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59829580"/>
        <w:docPartObj>
          <w:docPartGallery w:val="Cover Pages"/>
          <w:docPartUnique/>
        </w:docPartObj>
      </w:sdtPr>
      <w:sdtEndPr>
        <w:rPr>
          <w:rFonts w:cs="Arial"/>
          <w:bCs/>
        </w:rPr>
      </w:sdtEndPr>
      <w:sdtContent>
        <w:p w14:paraId="6B75354B" w14:textId="2C750037" w:rsidR="00615B2B" w:rsidRDefault="00615B2B">
          <w:r>
            <w:rPr>
              <w:noProof/>
              <w:lang w:eastAsia="en-GB"/>
            </w:rPr>
            <mc:AlternateContent>
              <mc:Choice Requires="wps">
                <w:drawing>
                  <wp:anchor distT="0" distB="0" distL="114300" distR="114300" simplePos="0" relativeHeight="251660288" behindDoc="1" locked="0" layoutInCell="1" allowOverlap="1" wp14:anchorId="5C831314" wp14:editId="52A7A72D">
                    <wp:simplePos x="0" y="0"/>
                    <wp:positionH relativeFrom="margin">
                      <wp:align>center</wp:align>
                    </wp:positionH>
                    <mc:AlternateContent>
                      <mc:Choice Requires="wp14">
                        <wp:positionV relativeFrom="margin">
                          <wp14:pctPosVOffset>-5000</wp14:pctPosVOffset>
                        </wp:positionV>
                      </mc:Choice>
                      <mc:Fallback>
                        <wp:positionV relativeFrom="page">
                          <wp:posOffset>471805</wp:posOffset>
                        </wp:positionV>
                      </mc:Fallback>
                    </mc:AlternateContent>
                    <wp:extent cx="6537960" cy="5349240"/>
                    <wp:effectExtent l="0" t="0" r="0" b="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solidFill>
                              <a:schemeClr val="accent1">
                                <a:lumMod val="75000"/>
                              </a:schemeClr>
                            </a:solidFill>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sdt>
                                <w:sdtPr>
                                  <w:rPr>
                                    <w:rFonts w:ascii="Calibri Light" w:eastAsiaTheme="majorEastAsia" w:hAnsi="Calibri Light" w:cstheme="majorBidi"/>
                                    <w:color w:val="FFFFFF" w:themeColor="background1"/>
                                    <w:sz w:val="84"/>
                                    <w:szCs w:val="72"/>
                                  </w:rPr>
                                  <w:alias w:val="Title"/>
                                  <w:id w:val="-641425014"/>
                                  <w:dataBinding w:prefixMappings="xmlns:ns0='http://schemas.openxmlformats.org/package/2006/metadata/core-properties' xmlns:ns1='http://purl.org/dc/elements/1.1/'" w:xpath="/ns0:coreProperties[1]/ns1:title[1]" w:storeItemID="{6C3C8BC8-F283-45AE-878A-BAB7291924A1}"/>
                                  <w:text/>
                                </w:sdtPr>
                                <w:sdtEndPr/>
                                <w:sdtContent>
                                  <w:p w14:paraId="3EA6E574" w14:textId="2082434C" w:rsidR="0096176B" w:rsidRPr="00615B2B" w:rsidRDefault="0096176B" w:rsidP="00615B2B">
                                    <w:pPr>
                                      <w:pStyle w:val="NoSpacing"/>
                                      <w:rPr>
                                        <w:rFonts w:ascii="Calibri Light" w:eastAsiaTheme="majorEastAsia" w:hAnsi="Calibri Light" w:cstheme="majorBidi"/>
                                        <w:color w:val="FFFFFF" w:themeColor="background1"/>
                                        <w:sz w:val="84"/>
                                        <w:szCs w:val="72"/>
                                      </w:rPr>
                                    </w:pPr>
                                    <w:r w:rsidRPr="00615B2B">
                                      <w:rPr>
                                        <w:rFonts w:ascii="Calibri Light" w:eastAsiaTheme="majorEastAsia" w:hAnsi="Calibri Light" w:cstheme="majorBidi"/>
                                        <w:color w:val="FFFFFF" w:themeColor="background1"/>
                                        <w:sz w:val="84"/>
                                        <w:szCs w:val="72"/>
                                      </w:rPr>
                                      <w:t xml:space="preserve">Postgraduate Certificate in </w:t>
                                    </w:r>
                                    <w:r>
                                      <w:rPr>
                                        <w:rFonts w:ascii="Calibri Light" w:eastAsiaTheme="majorEastAsia" w:hAnsi="Calibri Light" w:cstheme="majorBidi"/>
                                        <w:color w:val="FFFFFF" w:themeColor="background1"/>
                                        <w:sz w:val="84"/>
                                        <w:szCs w:val="72"/>
                                      </w:rPr>
                                      <w:t xml:space="preserve">  </w:t>
                                    </w:r>
                                    <w:r w:rsidRPr="00615B2B">
                                      <w:rPr>
                                        <w:rFonts w:ascii="Calibri Light" w:eastAsiaTheme="majorEastAsia" w:hAnsi="Calibri Light" w:cstheme="majorBidi"/>
                                        <w:color w:val="FFFFFF" w:themeColor="background1"/>
                                        <w:sz w:val="84"/>
                                        <w:szCs w:val="72"/>
                                      </w:rPr>
                                      <w:t>Academic Practice (PGCAP)</w:t>
                                    </w:r>
                                  </w:p>
                                </w:sdtContent>
                              </w:sdt>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w14:anchorId="5C831314" id="Rectangle 6" o:spid="_x0000_s1026" style="position:absolute;margin-left:0;margin-top:0;width:514.8pt;height:421.2pt;z-index:-251656192;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wNvAIAAJAFAAAOAAAAZHJzL2Uyb0RvYy54bWysVNtu1DAQfUfiHyy/b3PZ7C1qttrutgip&#10;0KqFD3AcZxOa2MH2bnZB/DvjyYUCEkKIF8tjz+V4zhlfXp3qihyFNqWSCQ0ufEqE5Cor5T6hHz/c&#10;TpaUGMtkxiolRULPwtCr9etXl20Ti1AVqsqEJpBEmrhtElpY28SeZ3ghamYuVCMkXOZK18yCqfde&#10;plkL2evKC31/7rVKZ41WXBgDp7vukq4xf54Lbu/z3AhLqoQCNourxjV1q7e+ZPFes6YoeQ+D/QOK&#10;mpUSio6pdswyctDlb6nqkmtlVG4vuKo9leclF/gGeE3g//Kap4I1At8CzTHN2Cbz/9Ly98cHTcos&#10;odNlSIlkNZD0CG1jcl8JMncNahsTg99T86DdE01zp/izIVJtC/ASG61VWwiWAazA+Xs/BTjDQChJ&#10;23cqg+zsYBX26pTr2iWELpATUnIeKREnSzgczmfTxWoOzHG4m02jVRghaR6Lh/BGG/tGqJq4TUI1&#10;gMf07HhnrIPD4sEF4auqzG7LqkLD6UxsK02ODBTCOBfSBhheHWrA250vZr4/lEVpuhDMbF5mA9BQ&#10;0uV18JH+r7PpPPJX4Xyy2ewWkyjaLSfX17Dbbm9W0TSYR7Ob7TdXMIhiU7BMtfep4QctskGOQfR3&#10;dPeD0QkJBdmB7zhBTAh5QIk0OWY6ho09V8Jhr+SjyEESSEnXJL1PXY+6uYHBBj6G6YHuYoBzzKGr&#10;Y2zg+1Ns5NiwDk72PADq3V2kwFEdY/0+8M91xyCsraQd42v2SelRiv3LnBDtKT31ik5VdgZVatX9&#10;CfCHwaZQ+gslLfwHCTWfD0wLSqq3EpQdhss5aIBYtKLZIgRDoxFMFwHepWiuggg0SpjkkC2h6bDd&#10;2q5/h0aX+wKKdTqTagMDkZcoVYexA9aPEYw9ktZ/Ue5feWmj14+PdP0dAAD//wMAUEsDBBQABgAI&#10;AAAAIQCT1cV83gAAAAYBAAAPAAAAZHJzL2Rvd25yZXYueG1sTI9PS8NAEMXvgt9hGcGb3RhDSWM2&#10;RQQPehBsFOttmp380exsyG7a1E/v1oteBh7v8d5v8vVserGn0XWWFVwvIhDEldUdNwpey4erFITz&#10;yBp7y6TgSA7WxflZjpm2B36h/cY3IpSwy1BB6/2QSemqlgy6hR2Ig1fb0aAPcmykHvEQyk0v4yha&#10;SoMdh4UWB7pvqfraTEbB21OS3pTf9bbEz2ON78+PwxR/KHV5Md/dgvA0+78wnPADOhSBaWcn1k70&#10;CsIj/veevCheLUHsFKRJnIAscvkfv/gBAAD//wMAUEsBAi0AFAAGAAgAAAAhALaDOJL+AAAA4QEA&#10;ABMAAAAAAAAAAAAAAAAAAAAAAFtDb250ZW50X1R5cGVzXS54bWxQSwECLQAUAAYACAAAACEAOP0h&#10;/9YAAACUAQAACwAAAAAAAAAAAAAAAAAvAQAAX3JlbHMvLnJlbHNQSwECLQAUAAYACAAAACEA8DFs&#10;DbwCAACQBQAADgAAAAAAAAAAAAAAAAAuAgAAZHJzL2Uyb0RvYy54bWxQSwECLQAUAAYACAAAACEA&#10;k9XFfN4AAAAGAQAADwAAAAAAAAAAAAAAAAAWBQAAZHJzL2Rvd25yZXYueG1sUEsFBgAAAAAEAAQA&#10;8wAAACEGAAAAAA==&#10;" fillcolor="#365f91 [2404]" stroked="f">
                    <v:textbox inset="18pt,,108pt,7.2pt">
                      <w:txbxContent>
                        <w:sdt>
                          <w:sdtPr>
                            <w:rPr>
                              <w:rFonts w:ascii="Calibri Light" w:eastAsiaTheme="majorEastAsia" w:hAnsi="Calibri Light" w:cstheme="majorBidi"/>
                              <w:color w:val="FFFFFF" w:themeColor="background1"/>
                              <w:sz w:val="84"/>
                              <w:szCs w:val="72"/>
                            </w:rPr>
                            <w:alias w:val="Title"/>
                            <w:id w:val="-641425014"/>
                            <w:dataBinding w:prefixMappings="xmlns:ns0='http://schemas.openxmlformats.org/package/2006/metadata/core-properties' xmlns:ns1='http://purl.org/dc/elements/1.1/'" w:xpath="/ns0:coreProperties[1]/ns1:title[1]" w:storeItemID="{6C3C8BC8-F283-45AE-878A-BAB7291924A1}"/>
                            <w:text/>
                          </w:sdtPr>
                          <w:sdtEndPr/>
                          <w:sdtContent>
                            <w:p w14:paraId="3EA6E574" w14:textId="2082434C" w:rsidR="0096176B" w:rsidRPr="00615B2B" w:rsidRDefault="0096176B" w:rsidP="00615B2B">
                              <w:pPr>
                                <w:pStyle w:val="NoSpacing"/>
                                <w:rPr>
                                  <w:rFonts w:ascii="Calibri Light" w:eastAsiaTheme="majorEastAsia" w:hAnsi="Calibri Light" w:cstheme="majorBidi"/>
                                  <w:color w:val="FFFFFF" w:themeColor="background1"/>
                                  <w:sz w:val="84"/>
                                  <w:szCs w:val="72"/>
                                </w:rPr>
                              </w:pPr>
                              <w:r w:rsidRPr="00615B2B">
                                <w:rPr>
                                  <w:rFonts w:ascii="Calibri Light" w:eastAsiaTheme="majorEastAsia" w:hAnsi="Calibri Light" w:cstheme="majorBidi"/>
                                  <w:color w:val="FFFFFF" w:themeColor="background1"/>
                                  <w:sz w:val="84"/>
                                  <w:szCs w:val="72"/>
                                </w:rPr>
                                <w:t xml:space="preserve">Postgraduate Certificate in </w:t>
                              </w:r>
                              <w:r>
                                <w:rPr>
                                  <w:rFonts w:ascii="Calibri Light" w:eastAsiaTheme="majorEastAsia" w:hAnsi="Calibri Light" w:cstheme="majorBidi"/>
                                  <w:color w:val="FFFFFF" w:themeColor="background1"/>
                                  <w:sz w:val="84"/>
                                  <w:szCs w:val="72"/>
                                </w:rPr>
                                <w:t xml:space="preserve">  </w:t>
                              </w:r>
                              <w:r w:rsidRPr="00615B2B">
                                <w:rPr>
                                  <w:rFonts w:ascii="Calibri Light" w:eastAsiaTheme="majorEastAsia" w:hAnsi="Calibri Light" w:cstheme="majorBidi"/>
                                  <w:color w:val="FFFFFF" w:themeColor="background1"/>
                                  <w:sz w:val="84"/>
                                  <w:szCs w:val="72"/>
                                </w:rPr>
                                <w:t>Academic Practice (PGCAP)</w:t>
                              </w:r>
                            </w:p>
                          </w:sdtContent>
                        </w:sdt>
                      </w:txbxContent>
                    </v:textbox>
                    <w10:wrap anchorx="margin" anchory="margin"/>
                  </v:rect>
                </w:pict>
              </mc:Fallback>
            </mc:AlternateContent>
          </w:r>
        </w:p>
        <w:p w14:paraId="0A8A7490" w14:textId="77777777" w:rsidR="00615B2B" w:rsidRDefault="00615B2B"/>
        <w:p w14:paraId="7CA66497" w14:textId="77777777" w:rsidR="00615B2B" w:rsidRDefault="00615B2B"/>
        <w:p w14:paraId="166E0279" w14:textId="77777777" w:rsidR="00615B2B" w:rsidRDefault="00615B2B"/>
        <w:p w14:paraId="0E3A491D" w14:textId="5A27F55C" w:rsidR="00615B2B" w:rsidRDefault="00452E4B">
          <w:pPr>
            <w:spacing w:after="200" w:line="276" w:lineRule="auto"/>
            <w:rPr>
              <w:rFonts w:cs="Arial"/>
              <w:bCs/>
            </w:rPr>
          </w:pPr>
          <w:r>
            <w:rPr>
              <w:noProof/>
              <w:lang w:eastAsia="en-GB"/>
            </w:rPr>
            <mc:AlternateContent>
              <mc:Choice Requires="wps">
                <w:drawing>
                  <wp:anchor distT="0" distB="0" distL="114300" distR="114300" simplePos="0" relativeHeight="251665408" behindDoc="0" locked="0" layoutInCell="1" allowOverlap="1" wp14:anchorId="28A22D73" wp14:editId="0387CFE1">
                    <wp:simplePos x="0" y="0"/>
                    <wp:positionH relativeFrom="column">
                      <wp:posOffset>2795905</wp:posOffset>
                    </wp:positionH>
                    <wp:positionV relativeFrom="paragraph">
                      <wp:posOffset>7656830</wp:posOffset>
                    </wp:positionV>
                    <wp:extent cx="3134995" cy="6953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1349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485F24" w14:textId="77777777" w:rsidR="0096176B" w:rsidRPr="002E374E" w:rsidRDefault="0096176B" w:rsidP="004B0052">
                                <w:pPr>
                                  <w:rPr>
                                    <w:color w:val="17365D" w:themeColor="text2" w:themeShade="BF"/>
                                  </w:rPr>
                                </w:pPr>
                                <w:r w:rsidRPr="002E374E">
                                  <w:rPr>
                                    <w:color w:val="17365D" w:themeColor="text2" w:themeShade="BF"/>
                                  </w:rPr>
                                  <w:t>PGCAP Student Number:</w:t>
                                </w:r>
                              </w:p>
                              <w:p w14:paraId="5376D3C0" w14:textId="77777777" w:rsidR="0096176B" w:rsidRPr="002E374E" w:rsidRDefault="0096176B" w:rsidP="004B0052">
                                <w:pPr>
                                  <w:rPr>
                                    <w:color w:val="17365D" w:themeColor="text2" w:themeShade="BF"/>
                                  </w:rPr>
                                </w:pPr>
                              </w:p>
                              <w:p w14:paraId="10A64744" w14:textId="77777777" w:rsidR="0096176B" w:rsidRPr="002E374E" w:rsidRDefault="0096176B" w:rsidP="004B0052">
                                <w:pPr>
                                  <w:rPr>
                                    <w:color w:val="17365D" w:themeColor="text2" w:themeShade="BF"/>
                                  </w:rPr>
                                </w:pPr>
                                <w:r w:rsidRPr="002E374E">
                                  <w:rPr>
                                    <w:color w:val="17365D" w:themeColor="text2" w:themeShade="BF"/>
                                  </w:rPr>
                                  <w:t>PGCAP Cohort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8A22D73" id="_x0000_t202" coordsize="21600,21600" o:spt="202" path="m,l,21600r21600,l21600,xe">
                    <v:stroke joinstyle="miter"/>
                    <v:path gradientshapeok="t" o:connecttype="rect"/>
                  </v:shapetype>
                  <v:shape id="Text Box 13" o:spid="_x0000_s1027" type="#_x0000_t202" style="position:absolute;margin-left:220.15pt;margin-top:602.9pt;width:246.85pt;height:54.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0tkfgIAAGsFAAAOAAAAZHJzL2Uyb0RvYy54bWysVFtv0zAUfkfiP1h+p+l10KjpVDYVIU3b&#10;xIb27Dr2GmH7GNttUn49x07SVoWXIV6S43M+fz73xXWjFdkL5yswBR0NhpQIw6GszGtBvz+vP3yi&#10;xAdmSqbAiIIehKfXy/fvFrXNxRi2oErhCJIYn9e2oNsQbJ5lnm+FZn4AVhg0SnCaBTy616x0rEZ2&#10;rbLxcHiV1eBK64AL71F72xrpMvFLKXh4kNKLQFRB0beQvi59N/GbLRcsf3XMbiveucH+wQvNKoOP&#10;HqluWWBk56o/qHTFHXiQYcBBZyBlxUWKAaMZDS+iedoyK1IsmBxvj2ny/4+W3+8fHalKrN2EEsM0&#10;1uhZNIF8hoagCvNTW58j7MkiMDSoR2yv96iMYTfS6fjHgAjaMdOHY3YjG0flZDSZzuczSjjaruaz&#10;yXgWabLTbet8+CJAkygU1GH1UlLZ/s6HFtpD4mMG1pVSqYLKkBpJJ7NhunC0ILkyEStSL3Q0MaLW&#10;8ySFgxIRo8w3ITEXKYCoSF0obpQje4b9wzgXJqTYEy+iI0qiE2+52OFPXr3lchtH/zKYcLysKwMu&#10;RX/hdvmjd1m2eMz5WdxRDM2maZugL+wGygPW20E7Md7ydYVFuWM+PDKHI4IlxrEPD/iRCjD50EmU&#10;bMH9+ps+4rFz0UpJjSNXUP9zx5ygRH012NPz0XQaZzQdprOPYzy4c8vm3GJ2+gawKiNcMJYnMeKD&#10;6kXpQL/gdljFV9HEDMe3Cxp68Sa0iwC3CxerVQLhVFoW7syT5ZE6Fim23HPzwpzt+jJgR99DP5ws&#10;v2jPFhtvGljtAsgq9W7Mc5vVLv840an7u+0TV8b5OaFOO3L5GwAA//8DAFBLAwQUAAYACAAAACEA&#10;5j8hQeMAAAANAQAADwAAAGRycy9kb3ducmV2LnhtbEyPzU7DMBCE70i8g7VI3Kjd/KAS4lRVpAoJ&#10;waGlF25O7CYR9jrEbht4epYTHHfm0+xMuZ6dZWczhcGjhOVCADPYej1gJ+Hwtr1bAQtRoVbWo5Hw&#10;ZQKsq+urUhXaX3BnzvvYMQrBUCgJfYxjwXloe+NUWPjRIHlHPzkV6Zw6rid1oXBneSLEPXdqQPrQ&#10;q9HUvWk/9icn4bnevqpdk7jVt62fXo6b8fPwnkt5ezNvHoFFM8c/GH7rU3WoqFPjT6gDsxKyTKSE&#10;kpGInEYQ8pBmNK8hKV3mKfCq5P9XVD8AAAD//wMAUEsBAi0AFAAGAAgAAAAhALaDOJL+AAAA4QEA&#10;ABMAAAAAAAAAAAAAAAAAAAAAAFtDb250ZW50X1R5cGVzXS54bWxQSwECLQAUAAYACAAAACEAOP0h&#10;/9YAAACUAQAACwAAAAAAAAAAAAAAAAAvAQAAX3JlbHMvLnJlbHNQSwECLQAUAAYACAAAACEAZa9L&#10;ZH4CAABrBQAADgAAAAAAAAAAAAAAAAAuAgAAZHJzL2Uyb0RvYy54bWxQSwECLQAUAAYACAAAACEA&#10;5j8hQeMAAAANAQAADwAAAAAAAAAAAAAAAADYBAAAZHJzL2Rvd25yZXYueG1sUEsFBgAAAAAEAAQA&#10;8wAAAOgFAAAAAA==&#10;" filled="f" stroked="f" strokeweight=".5pt">
                    <v:textbox>
                      <w:txbxContent>
                        <w:p w14:paraId="60485F24" w14:textId="77777777" w:rsidR="0096176B" w:rsidRPr="002E374E" w:rsidRDefault="0096176B" w:rsidP="004B0052">
                          <w:pPr>
                            <w:rPr>
                              <w:color w:val="17365D" w:themeColor="text2" w:themeShade="BF"/>
                            </w:rPr>
                          </w:pPr>
                          <w:r w:rsidRPr="002E374E">
                            <w:rPr>
                              <w:color w:val="17365D" w:themeColor="text2" w:themeShade="BF"/>
                            </w:rPr>
                            <w:t>PGCAP Student Number:</w:t>
                          </w:r>
                        </w:p>
                        <w:p w14:paraId="5376D3C0" w14:textId="77777777" w:rsidR="0096176B" w:rsidRPr="002E374E" w:rsidRDefault="0096176B" w:rsidP="004B0052">
                          <w:pPr>
                            <w:rPr>
                              <w:color w:val="17365D" w:themeColor="text2" w:themeShade="BF"/>
                            </w:rPr>
                          </w:pPr>
                        </w:p>
                        <w:p w14:paraId="10A64744" w14:textId="77777777" w:rsidR="0096176B" w:rsidRPr="002E374E" w:rsidRDefault="0096176B" w:rsidP="004B0052">
                          <w:pPr>
                            <w:rPr>
                              <w:color w:val="17365D" w:themeColor="text2" w:themeShade="BF"/>
                            </w:rPr>
                          </w:pPr>
                          <w:r w:rsidRPr="002E374E">
                            <w:rPr>
                              <w:color w:val="17365D" w:themeColor="text2" w:themeShade="BF"/>
                            </w:rPr>
                            <w:t>PGCAP Cohort Number:</w:t>
                          </w:r>
                        </w:p>
                      </w:txbxContent>
                    </v:textbox>
                  </v:shape>
                </w:pict>
              </mc:Fallback>
            </mc:AlternateContent>
          </w:r>
          <w:r w:rsidR="00615B2B">
            <w:rPr>
              <w:noProof/>
              <w:lang w:eastAsia="en-GB"/>
            </w:rPr>
            <mc:AlternateContent>
              <mc:Choice Requires="wps">
                <w:drawing>
                  <wp:anchor distT="0" distB="0" distL="114300" distR="114300" simplePos="0" relativeHeight="251662336" behindDoc="0" locked="0" layoutInCell="1" allowOverlap="1" wp14:anchorId="6188FFFE" wp14:editId="1843D715">
                    <wp:simplePos x="0" y="0"/>
                    <mc:AlternateContent>
                      <mc:Choice Requires="wp14">
                        <wp:positionH relativeFrom="margin">
                          <wp14:pctPosHOffset>-5000</wp14:pctPosHOffset>
                        </wp:positionH>
                      </mc:Choice>
                      <mc:Fallback>
                        <wp:positionH relativeFrom="page">
                          <wp:posOffset>628015</wp:posOffset>
                        </wp:positionH>
                      </mc:Fallback>
                    </mc:AlternateContent>
                    <mc:AlternateContent>
                      <mc:Choice Requires="wp14">
                        <wp:positionV relativeFrom="margin">
                          <wp14:pctPosVOffset>59000</wp14:pctPosVOffset>
                        </wp:positionV>
                      </mc:Choice>
                      <mc:Fallback>
                        <wp:positionV relativeFrom="page">
                          <wp:posOffset>6141720</wp:posOffset>
                        </wp:positionV>
                      </mc:Fallback>
                    </mc:AlternateContent>
                    <wp:extent cx="2941955" cy="3703320"/>
                    <wp:effectExtent l="0" t="0" r="0" b="0"/>
                    <wp:wrapNone/>
                    <wp:docPr id="386" name="Text Box 386"/>
                    <wp:cNvGraphicFramePr/>
                    <a:graphic xmlns:a="http://schemas.openxmlformats.org/drawingml/2006/main">
                      <a:graphicData uri="http://schemas.microsoft.com/office/word/2010/wordprocessingShape">
                        <wps:wsp>
                          <wps:cNvSpPr txBox="1"/>
                          <wps:spPr>
                            <a:xfrm>
                              <a:off x="0" y="0"/>
                              <a:ext cx="294195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olor w:val="1F497D" w:themeColor="text2"/>
                                    <w:spacing w:val="60"/>
                                    <w:sz w:val="20"/>
                                    <w:szCs w:val="20"/>
                                  </w:rPr>
                                  <w:alias w:val="Company"/>
                                  <w:id w:val="-1689900431"/>
                                  <w:dataBinding w:prefixMappings="xmlns:ns0='http://schemas.openxmlformats.org/officeDocument/2006/extended-properties'" w:xpath="/ns0:Properties[1]/ns0:Company[1]" w:storeItemID="{6668398D-A668-4E3E-A5EB-62B293D839F1}"/>
                                  <w:text/>
                                </w:sdtPr>
                                <w:sdtEndPr/>
                                <w:sdtContent>
                                  <w:p w14:paraId="32BA857F" w14:textId="72B334B0" w:rsidR="0096176B" w:rsidRDefault="0096176B" w:rsidP="00615B2B">
                                    <w:pPr>
                                      <w:suppressOverlap/>
                                      <w:jc w:val="right"/>
                                      <w:rPr>
                                        <w:b/>
                                        <w:bCs/>
                                        <w:color w:val="1F497D" w:themeColor="text2"/>
                                        <w:spacing w:val="60"/>
                                        <w:sz w:val="20"/>
                                        <w:szCs w:val="20"/>
                                      </w:rPr>
                                    </w:pPr>
                                    <w:r>
                                      <w:rPr>
                                        <w:b/>
                                        <w:bCs/>
                                        <w:color w:val="1F497D" w:themeColor="text2"/>
                                        <w:spacing w:val="60"/>
                                        <w:sz w:val="20"/>
                                        <w:szCs w:val="20"/>
                                      </w:rPr>
                                      <w:t>Southampton Education School (CHEP) Centre for Higher Education Practice</w:t>
                                    </w:r>
                                  </w:p>
                                </w:sdtContent>
                              </w:sdt>
                              <w:sdt>
                                <w:sdtPr>
                                  <w:rPr>
                                    <w:b/>
                                    <w:bCs/>
                                    <w:color w:val="1F497D" w:themeColor="text2"/>
                                    <w:spacing w:val="60"/>
                                    <w:sz w:val="20"/>
                                    <w:szCs w:val="20"/>
                                  </w:rPr>
                                  <w:alias w:val="Address"/>
                                  <w:id w:val="1665118689"/>
                                  <w:dataBinding w:prefixMappings="xmlns:ns0='http://schemas.microsoft.com/office/2006/coverPageProps'" w:xpath="/ns0:CoverPageProperties[1]/ns0:CompanyAddress[1]" w:storeItemID="{55AF091B-3C7A-41E3-B477-F2FDAA23CFDA}"/>
                                  <w:text w:multiLine="1"/>
                                </w:sdtPr>
                                <w:sdtEndPr/>
                                <w:sdtContent>
                                  <w:p w14:paraId="757CEABB" w14:textId="5EB63F1E" w:rsidR="0096176B" w:rsidRDefault="0096176B" w:rsidP="00615B2B">
                                    <w:pPr>
                                      <w:suppressOverlap/>
                                      <w:jc w:val="right"/>
                                      <w:rPr>
                                        <w:b/>
                                        <w:bCs/>
                                        <w:color w:val="1F497D" w:themeColor="text2"/>
                                        <w:spacing w:val="60"/>
                                        <w:sz w:val="20"/>
                                        <w:szCs w:val="20"/>
                                      </w:rPr>
                                    </w:pPr>
                                    <w:r>
                                      <w:rPr>
                                        <w:b/>
                                        <w:bCs/>
                                        <w:color w:val="1F497D" w:themeColor="text2"/>
                                        <w:spacing w:val="60"/>
                                        <w:sz w:val="20"/>
                                        <w:szCs w:val="20"/>
                                      </w:rPr>
                                      <w:br/>
                                      <w:t>University of Southampton</w:t>
                                    </w:r>
                                  </w:p>
                                </w:sdtContent>
                              </w:sdt>
                              <w:sdt>
                                <w:sdtPr>
                                  <w:rPr>
                                    <w:b/>
                                    <w:bCs/>
                                    <w:color w:val="1F497D" w:themeColor="text2"/>
                                    <w:spacing w:val="60"/>
                                    <w:sz w:val="20"/>
                                    <w:szCs w:val="20"/>
                                  </w:rPr>
                                  <w:alias w:val="Fax"/>
                                  <w:id w:val="1015427094"/>
                                  <w:showingPlcHdr/>
                                  <w:dataBinding w:prefixMappings="xmlns:ns0='http://schemas.microsoft.com/office/2006/coverPageProps'" w:xpath="/ns0:CoverPageProperties[1]/ns0:CompanyFax[1]" w:storeItemID="{55AF091B-3C7A-41E3-B477-F2FDAA23CFDA}"/>
                                  <w:text/>
                                </w:sdtPr>
                                <w:sdtEndPr/>
                                <w:sdtContent>
                                  <w:p w14:paraId="5445F69A" w14:textId="530AD733" w:rsidR="0096176B" w:rsidRDefault="0096176B" w:rsidP="00615B2B">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Date"/>
                                  <w:id w:val="176246454"/>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1B1256BA" w14:textId="25BB2AC6" w:rsidR="0096176B" w:rsidRDefault="0096176B" w:rsidP="00D57867">
                                    <w:pPr>
                                      <w:suppressOverlap/>
                                      <w:rPr>
                                        <w:b/>
                                        <w:bCs/>
                                        <w:color w:val="1F497D" w:themeColor="text2"/>
                                        <w:spacing w:val="60"/>
                                        <w:sz w:val="20"/>
                                        <w:szCs w:val="20"/>
                                      </w:rPr>
                                    </w:pPr>
                                    <w:r>
                                      <w:rPr>
                                        <w:b/>
                                        <w:bCs/>
                                        <w:color w:val="1F497D" w:themeColor="text2"/>
                                        <w:spacing w:val="60"/>
                                        <w:sz w:val="20"/>
                                        <w:szCs w:val="20"/>
                                      </w:rPr>
                                      <w:t xml:space="preserve">     </w:t>
                                    </w:r>
                                  </w:p>
                                </w:sdtContent>
                              </w:sdt>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49500</wp14:pctWidth>
                    </wp14:sizeRelH>
                    <wp14:sizeRelV relativeFrom="margin">
                      <wp14:pctHeight>45000</wp14:pctHeight>
                    </wp14:sizeRelV>
                  </wp:anchor>
                </w:drawing>
              </mc:Choice>
              <mc:Fallback>
                <w:pict>
                  <v:shape w14:anchorId="6188FFFE" id="Text Box 386" o:spid="_x0000_s1028" type="#_x0000_t202" style="position:absolute;margin-left:0;margin-top:0;width:231.65pt;height:291.6pt;z-index:251662336;visibility:visible;mso-wrap-style:square;mso-width-percent:495;mso-height-percent:450;mso-left-percent:-50;mso-top-percent:590;mso-wrap-distance-left:9pt;mso-wrap-distance-top:0;mso-wrap-distance-right:9pt;mso-wrap-distance-bottom:0;mso-position-horizontal-relative:margin;mso-position-vertical-relative:margin;mso-width-percent:495;mso-height-percent:45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i8gAIAAG4FAAAOAAAAZHJzL2Uyb0RvYy54bWysVEtPGzEQvlfqf7B8L5sHUBKxQSmIqhIC&#10;VKg4O16brGp73LGT3fTXM/buhoj2QtWLPZ75Zjzv84vWGrZVGGpwJR8fjThTTkJVu+eS/3i8/nTG&#10;WYjCVcKAUyXfqcAvFh8/nDd+riawBlMpZGTEhXnjS76O0c+LIsi1siIcgVeOhBrQikhPfC4qFA1Z&#10;t6aYjEanRQNYeQSpQiDuVSfki2xfayXjndZBRWZKTr7FfGI+V+ksFudi/ozCr2vZuyH+wQsrakef&#10;7k1diSjYBus/TNlaIgTQ8UiCLUDrWqocA0UzHr2J5mEtvMqxUHKC36cp/D+z8nZ7j6yuSj49O+XM&#10;CUtFelRtZF+gZYlHGWp8mBPwwRM0tiSgSg/8QMwUeKvRpptCYiSnXO/2+U3mJDEns+Px7OSEM0my&#10;6efRdDrJFShe1T2G+FWBZYkoOVIBc17F9iZEcoWgAyT95uC6NiYX0TjWlPx0ejLKCnsJaRiXsCq3&#10;Q28mhdS5nqm4MyphjPuuNKUjR5AYuRHVpUG2FdRCQkrlYg4+2yV0Qmly4j2KPf7Vq/cod3EMP4OL&#10;e2VbO8Ac/Ru3q5+Dy7rDUyIP4k5kbFdt7oPJUNkVVDsqOEI3NMHL65qKciNCvBdIU0I1psmPd3Ro&#10;A5R86CnO1oC//8ZPeGpeknLW0NSVPPzaCFScmW+O2no2Pj5OY3r4wMPH6vDhNvYSqCpj2jFeZpKU&#10;MZqB1Aj2iRbEMv1KIuEk/V3y1UBexm4X0IKRarnMIBpML+KNe/AymU5FSi332D4J9H1fRmrpWxjm&#10;U8zftGeHTZoOlpsIus69m/LcZbXPPw11bul+AaWtcfjOqNc1uXgBAAD//wMAUEsDBBQABgAIAAAA&#10;IQCH4PTf3AAAAAUBAAAPAAAAZHJzL2Rvd25yZXYueG1sTI9BS8NAEIXvgv9hGcGb3bTREmM2pZQG&#10;pBdpFbxusmMSmp1Ns9sm/vuOXvQy8HiP977JVpPtxAUH3zpSMJ9FIJAqZ1qqFXy8Fw8JCB80Gd05&#10;QgXf6GGV395kOjVupD1eDqEWXEI+1QqaEPpUSl81aLWfuR6JvS83WB1YDrU0gx653HZyEUVLaXVL&#10;vNDoHjcNVsfD2SoY96fSnArcvr16uZ4+i5Ds+mel7u+m9QuIgFP4C8MPPqNDzkylO5PxolPAj4Tf&#10;y97jMo5BlAqekngBMs/kf/r8CgAA//8DAFBLAQItABQABgAIAAAAIQC2gziS/gAAAOEBAAATAAAA&#10;AAAAAAAAAAAAAAAAAABbQ29udGVudF9UeXBlc10ueG1sUEsBAi0AFAAGAAgAAAAhADj9If/WAAAA&#10;lAEAAAsAAAAAAAAAAAAAAAAALwEAAF9yZWxzLy5yZWxzUEsBAi0AFAAGAAgAAAAhAEP5yLyAAgAA&#10;bgUAAA4AAAAAAAAAAAAAAAAALgIAAGRycy9lMm9Eb2MueG1sUEsBAi0AFAAGAAgAAAAhAIfg9N/c&#10;AAAABQEAAA8AAAAAAAAAAAAAAAAA2gQAAGRycy9kb3ducmV2LnhtbFBLBQYAAAAABAAEAPMAAADj&#10;BQAAAAA=&#10;" filled="f" stroked="f" strokeweight=".5pt">
                    <v:textbox inset=",7.2pt,,7.2pt">
                      <w:txbxContent>
                        <w:sdt>
                          <w:sdtPr>
                            <w:rPr>
                              <w:b/>
                              <w:bCs/>
                              <w:color w:val="1F497D" w:themeColor="text2"/>
                              <w:spacing w:val="60"/>
                              <w:sz w:val="20"/>
                              <w:szCs w:val="20"/>
                            </w:rPr>
                            <w:alias w:val="Company"/>
                            <w:id w:val="-1689900431"/>
                            <w:dataBinding w:prefixMappings="xmlns:ns0='http://schemas.openxmlformats.org/officeDocument/2006/extended-properties'" w:xpath="/ns0:Properties[1]/ns0:Company[1]" w:storeItemID="{6668398D-A668-4E3E-A5EB-62B293D839F1}"/>
                            <w:text/>
                          </w:sdtPr>
                          <w:sdtEndPr/>
                          <w:sdtContent>
                            <w:p w14:paraId="32BA857F" w14:textId="72B334B0" w:rsidR="0096176B" w:rsidRDefault="0096176B" w:rsidP="00615B2B">
                              <w:pPr>
                                <w:suppressOverlap/>
                                <w:jc w:val="right"/>
                                <w:rPr>
                                  <w:b/>
                                  <w:bCs/>
                                  <w:color w:val="1F497D" w:themeColor="text2"/>
                                  <w:spacing w:val="60"/>
                                  <w:sz w:val="20"/>
                                  <w:szCs w:val="20"/>
                                </w:rPr>
                              </w:pPr>
                              <w:r>
                                <w:rPr>
                                  <w:b/>
                                  <w:bCs/>
                                  <w:color w:val="1F497D" w:themeColor="text2"/>
                                  <w:spacing w:val="60"/>
                                  <w:sz w:val="20"/>
                                  <w:szCs w:val="20"/>
                                </w:rPr>
                                <w:t>Southampton Education School (CHEP) Centre for Higher Education Practice</w:t>
                              </w:r>
                            </w:p>
                          </w:sdtContent>
                        </w:sdt>
                        <w:sdt>
                          <w:sdtPr>
                            <w:rPr>
                              <w:b/>
                              <w:bCs/>
                              <w:color w:val="1F497D" w:themeColor="text2"/>
                              <w:spacing w:val="60"/>
                              <w:sz w:val="20"/>
                              <w:szCs w:val="20"/>
                            </w:rPr>
                            <w:alias w:val="Address"/>
                            <w:id w:val="1665118689"/>
                            <w:dataBinding w:prefixMappings="xmlns:ns0='http://schemas.microsoft.com/office/2006/coverPageProps'" w:xpath="/ns0:CoverPageProperties[1]/ns0:CompanyAddress[1]" w:storeItemID="{55AF091B-3C7A-41E3-B477-F2FDAA23CFDA}"/>
                            <w:text w:multiLine="1"/>
                          </w:sdtPr>
                          <w:sdtEndPr/>
                          <w:sdtContent>
                            <w:p w14:paraId="757CEABB" w14:textId="5EB63F1E" w:rsidR="0096176B" w:rsidRDefault="0096176B" w:rsidP="00615B2B">
                              <w:pPr>
                                <w:suppressOverlap/>
                                <w:jc w:val="right"/>
                                <w:rPr>
                                  <w:b/>
                                  <w:bCs/>
                                  <w:color w:val="1F497D" w:themeColor="text2"/>
                                  <w:spacing w:val="60"/>
                                  <w:sz w:val="20"/>
                                  <w:szCs w:val="20"/>
                                </w:rPr>
                              </w:pPr>
                              <w:r>
                                <w:rPr>
                                  <w:b/>
                                  <w:bCs/>
                                  <w:color w:val="1F497D" w:themeColor="text2"/>
                                  <w:spacing w:val="60"/>
                                  <w:sz w:val="20"/>
                                  <w:szCs w:val="20"/>
                                </w:rPr>
                                <w:br/>
                                <w:t>University of Southampton</w:t>
                              </w:r>
                            </w:p>
                          </w:sdtContent>
                        </w:sdt>
                        <w:sdt>
                          <w:sdtPr>
                            <w:rPr>
                              <w:b/>
                              <w:bCs/>
                              <w:color w:val="1F497D" w:themeColor="text2"/>
                              <w:spacing w:val="60"/>
                              <w:sz w:val="20"/>
                              <w:szCs w:val="20"/>
                            </w:rPr>
                            <w:alias w:val="Fax"/>
                            <w:id w:val="1015427094"/>
                            <w:showingPlcHdr/>
                            <w:dataBinding w:prefixMappings="xmlns:ns0='http://schemas.microsoft.com/office/2006/coverPageProps'" w:xpath="/ns0:CoverPageProperties[1]/ns0:CompanyFax[1]" w:storeItemID="{55AF091B-3C7A-41E3-B477-F2FDAA23CFDA}"/>
                            <w:text/>
                          </w:sdtPr>
                          <w:sdtEndPr/>
                          <w:sdtContent>
                            <w:p w14:paraId="5445F69A" w14:textId="530AD733" w:rsidR="0096176B" w:rsidRDefault="0096176B" w:rsidP="00615B2B">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Date"/>
                            <w:id w:val="176246454"/>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1B1256BA" w14:textId="25BB2AC6" w:rsidR="0096176B" w:rsidRDefault="0096176B" w:rsidP="00D57867">
                              <w:pPr>
                                <w:suppressOverlap/>
                                <w:rPr>
                                  <w:b/>
                                  <w:bCs/>
                                  <w:color w:val="1F497D" w:themeColor="text2"/>
                                  <w:spacing w:val="60"/>
                                  <w:sz w:val="20"/>
                                  <w:szCs w:val="20"/>
                                </w:rPr>
                              </w:pPr>
                              <w:r>
                                <w:rPr>
                                  <w:b/>
                                  <w:bCs/>
                                  <w:color w:val="1F497D" w:themeColor="text2"/>
                                  <w:spacing w:val="60"/>
                                  <w:sz w:val="20"/>
                                  <w:szCs w:val="20"/>
                                </w:rPr>
                                <w:t xml:space="preserve">     </w:t>
                              </w:r>
                            </w:p>
                          </w:sdtContent>
                        </w:sdt>
                      </w:txbxContent>
                    </v:textbox>
                    <w10:wrap anchorx="margin" anchory="margin"/>
                  </v:shape>
                </w:pict>
              </mc:Fallback>
            </mc:AlternateContent>
          </w:r>
          <w:r w:rsidR="00615B2B">
            <w:rPr>
              <w:noProof/>
              <w:lang w:eastAsia="en-GB"/>
            </w:rPr>
            <mc:AlternateContent>
              <mc:Choice Requires="wps">
                <w:drawing>
                  <wp:anchor distT="0" distB="0" distL="114300" distR="114300" simplePos="0" relativeHeight="251663360" behindDoc="0" locked="0" layoutInCell="1" allowOverlap="1" wp14:anchorId="07F9825D" wp14:editId="0A0AD1E0">
                    <wp:simplePos x="0" y="0"/>
                    <mc:AlternateContent>
                      <mc:Choice Requires="wp14">
                        <wp:positionH relativeFrom="margin">
                          <wp14:pctPosHOffset>44500</wp14:pctPosHOffset>
                        </wp:positionH>
                      </mc:Choice>
                      <mc:Fallback>
                        <wp:positionH relativeFrom="page">
                          <wp:posOffset>3465195</wp:posOffset>
                        </wp:positionH>
                      </mc:Fallback>
                    </mc:AlternateContent>
                    <mc:AlternateContent>
                      <mc:Choice Requires="wp14">
                        <wp:positionV relativeFrom="margin">
                          <wp14:pctPosVOffset>59000</wp14:pctPosVOffset>
                        </wp:positionV>
                      </mc:Choice>
                      <mc:Fallback>
                        <wp:positionV relativeFrom="page">
                          <wp:posOffset>6141720</wp:posOffset>
                        </wp:positionV>
                      </mc:Fallback>
                    </mc:AlternateContent>
                    <wp:extent cx="3596005" cy="3703320"/>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359600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Light" w:eastAsiaTheme="majorEastAsia" w:hAnsi="Calibri Light" w:cstheme="majorBidi"/>
                                    <w:b/>
                                    <w:bCs/>
                                    <w:color w:val="1F497D" w:themeColor="text2"/>
                                    <w:sz w:val="40"/>
                                    <w:szCs w:val="40"/>
                                  </w:rPr>
                                  <w:alias w:val="Author"/>
                                  <w:id w:val="-801616311"/>
                                  <w:dataBinding w:prefixMappings="xmlns:ns0='http://schemas.openxmlformats.org/package/2006/metadata/core-properties' xmlns:ns1='http://purl.org/dc/elements/1.1/'" w:xpath="/ns0:coreProperties[1]/ns1:creator[1]" w:storeItemID="{6C3C8BC8-F283-45AE-878A-BAB7291924A1}"/>
                                  <w:text/>
                                </w:sdtPr>
                                <w:sdtEndPr/>
                                <w:sdtContent>
                                  <w:p w14:paraId="7544D6B9" w14:textId="57990543" w:rsidR="0096176B" w:rsidRPr="00615B2B" w:rsidRDefault="0096176B" w:rsidP="00434637">
                                    <w:pPr>
                                      <w:suppressOverlap/>
                                      <w:rPr>
                                        <w:rFonts w:asciiTheme="majorHAnsi" w:eastAsiaTheme="majorEastAsia" w:hAnsiTheme="majorHAnsi" w:cstheme="majorBidi"/>
                                        <w:b/>
                                        <w:bCs/>
                                        <w:color w:val="1F497D" w:themeColor="text2"/>
                                        <w:sz w:val="40"/>
                                        <w:szCs w:val="40"/>
                                      </w:rPr>
                                    </w:pPr>
                                    <w:r>
                                      <w:rPr>
                                        <w:rFonts w:ascii="Calibri Light" w:eastAsiaTheme="majorEastAsia" w:hAnsi="Calibri Light" w:cstheme="majorBidi"/>
                                        <w:b/>
                                        <w:bCs/>
                                        <w:color w:val="1F497D" w:themeColor="text2"/>
                                        <w:sz w:val="40"/>
                                        <w:szCs w:val="40"/>
                                      </w:rPr>
                                      <w:t>Module 2 Handbook</w:t>
                                    </w:r>
                                  </w:p>
                                </w:sdtContent>
                              </w:sdt>
                              <w:sdt>
                                <w:sdtPr>
                                  <w:rPr>
                                    <w:b/>
                                    <w:bCs/>
                                    <w:color w:val="1F497D" w:themeColor="text2"/>
                                  </w:rPr>
                                  <w:alias w:val="Abstract"/>
                                  <w:id w:val="-1489087592"/>
                                  <w:dataBinding w:prefixMappings="xmlns:ns0='http://schemas.microsoft.com/office/2006/coverPageProps'" w:xpath="/ns0:CoverPageProperties[1]/ns0:Abstract[1]" w:storeItemID="{55AF091B-3C7A-41E3-B477-F2FDAA23CFDA}"/>
                                  <w:text/>
                                </w:sdtPr>
                                <w:sdtEndPr/>
                                <w:sdtContent>
                                  <w:p w14:paraId="6CEE7C21" w14:textId="76CE9EA9" w:rsidR="0096176B" w:rsidRPr="00615B2B" w:rsidRDefault="0096176B" w:rsidP="00615B2B">
                                    <w:pPr>
                                      <w:suppressOverlap/>
                                      <w:rPr>
                                        <w:b/>
                                        <w:bCs/>
                                        <w:color w:val="1F497D" w:themeColor="text2"/>
                                      </w:rPr>
                                    </w:pPr>
                                    <w:r>
                                      <w:rPr>
                                        <w:b/>
                                        <w:bCs/>
                                        <w:color w:val="1F497D" w:themeColor="text2"/>
                                      </w:rPr>
                                      <w:t>2018-2019</w:t>
                                    </w:r>
                                  </w:p>
                                </w:sdtContent>
                              </w:sdt>
                              <w:p w14:paraId="141CE0AC" w14:textId="77777777" w:rsidR="0096176B" w:rsidRDefault="0096176B"/>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45000</wp14:pctHeight>
                    </wp14:sizeRelV>
                  </wp:anchor>
                </w:drawing>
              </mc:Choice>
              <mc:Fallback>
                <w:pict>
                  <v:shape w14:anchorId="07F9825D" id="Text Box 387" o:spid="_x0000_s1029" type="#_x0000_t202" style="position:absolute;margin-left:0;margin-top:0;width:283.15pt;height:291.6pt;z-index:251663360;visibility:visible;mso-wrap-style:square;mso-width-percent:605;mso-height-percent:450;mso-left-percent:445;mso-top-percent:590;mso-wrap-distance-left:9pt;mso-wrap-distance-top:0;mso-wrap-distance-right:9pt;mso-wrap-distance-bottom:0;mso-position-horizontal-relative:margin;mso-position-vertical-relative:margin;mso-width-percent:605;mso-height-percent:45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tdjhAIAAG8FAAAOAAAAZHJzL2Uyb0RvYy54bWysVEtvGjEQvlfqf7B8L7tAHgSxRJQoVaUo&#10;iZpUORuvDavaHtc27NJf37F3FxDtJVUv9njmm/G8Z7eNVmQnnK/AFHQ4yCkRhkNZmXVBv7/ef5pQ&#10;4gMzJVNgREH3wtPb+ccPs9pOxQg2oErhCBoxflrbgm5CsNMs83wjNPMDsMKgUILTLODTrbPSsRqt&#10;a5WN8vwqq8GV1gEX3iP3rhXSebIvpeDhSUovAlEFRd9COl06V/HM5jM2XTtmNxXv3GD/4IVmlcFP&#10;D6buWGBk66o/TOmKO/Agw4CDzkDKiosUA0YzzM+iedkwK1IsmBxvD2ny/88sf9w9O1KVBR1Prikx&#10;TGORXkUTyGdoSORhhmrrpwh8sQgNDQqw0j3fIzMG3kin440hEZRjrveH/EZzHJnjy5urPL+khKNs&#10;fJ2Px6NUgeyobp0PXwRoEomCOixgyivbPfiAriC0h8TfDNxXSqUiKkPqgl6NL/OkcJCghjIRK1I7&#10;dGZiSK3riQp7JSJGmW9CYjpSBJGRGlEslSM7hi3EOBcmpOCTXURHlEQn3qPY4Y9evUe5jaP/GUw4&#10;KOvKgEvRn7ld/uhdli0eE3kSdyRDs2raPugru4JyjwV30A6Nt/y+wqI8MB+emcMpwRrj5IcnPKQC&#10;TD50FCUbcL/+xo94bF6UUlLj1BXU/9wyJyhRXw229c3w4iKOaXoMJ6PJBF/uVLQ6fZitXgKWZYhL&#10;xvJERnxQPSkd6DfcEIv4LYqY4fh5QUNPLkO7DHDDcLFYJBBOpmXhwbxYHk3HKsWee23emLNdYwbs&#10;6UfoB5RNz/qzxUZNA4ttAFml5o2JbtPaFQCnOvV0t4Hi2jh9J9RxT85/AwAA//8DAFBLAwQUAAYA&#10;CAAAACEA+qDFG9sAAAAFAQAADwAAAGRycy9kb3ducmV2LnhtbEyPQUvDQBCF74L/YRnBi7SbNjSk&#10;MZsShVK8afUHTJMxCWZnQ3bbpP/e0Ytehje84b1v8t1se3Wh0XeODayWESjiytUdNwY+3veLFJQP&#10;yDX2jsnAlTzsitubHLPaTfxGl2NolISwz9BAG8KQae2rliz6pRuIxft0o8Ug69joesRJwm2v11GU&#10;aIsdS0OLAz23VH0dz9bA6+GaloensirjeXpxuN0/bHhlzP3dXD6CCjSHv2P4wRd0KITp5M5ce9Ub&#10;kEfC7xRvkyQxqJOINF6DLnL9n774BgAA//8DAFBLAQItABQABgAIAAAAIQC2gziS/gAAAOEBAAAT&#10;AAAAAAAAAAAAAAAAAAAAAABbQ29udGVudF9UeXBlc10ueG1sUEsBAi0AFAAGAAgAAAAhADj9If/W&#10;AAAAlAEAAAsAAAAAAAAAAAAAAAAALwEAAF9yZWxzLy5yZWxzUEsBAi0AFAAGAAgAAAAhALBe12OE&#10;AgAAbwUAAA4AAAAAAAAAAAAAAAAALgIAAGRycy9lMm9Eb2MueG1sUEsBAi0AFAAGAAgAAAAhAPqg&#10;xRvbAAAABQEAAA8AAAAAAAAAAAAAAAAA3gQAAGRycy9kb3ducmV2LnhtbFBLBQYAAAAABAAEAPMA&#10;AADmBQAAAAA=&#10;" filled="f" stroked="f" strokeweight=".5pt">
                    <v:textbox inset=",14.4pt,,7.2pt">
                      <w:txbxContent>
                        <w:sdt>
                          <w:sdtPr>
                            <w:rPr>
                              <w:rFonts w:ascii="Calibri Light" w:eastAsiaTheme="majorEastAsia" w:hAnsi="Calibri Light" w:cstheme="majorBidi"/>
                              <w:b/>
                              <w:bCs/>
                              <w:color w:val="1F497D" w:themeColor="text2"/>
                              <w:sz w:val="40"/>
                              <w:szCs w:val="40"/>
                            </w:rPr>
                            <w:alias w:val="Author"/>
                            <w:id w:val="-801616311"/>
                            <w:dataBinding w:prefixMappings="xmlns:ns0='http://schemas.openxmlformats.org/package/2006/metadata/core-properties' xmlns:ns1='http://purl.org/dc/elements/1.1/'" w:xpath="/ns0:coreProperties[1]/ns1:creator[1]" w:storeItemID="{6C3C8BC8-F283-45AE-878A-BAB7291924A1}"/>
                            <w:text/>
                          </w:sdtPr>
                          <w:sdtEndPr/>
                          <w:sdtContent>
                            <w:p w14:paraId="7544D6B9" w14:textId="57990543" w:rsidR="0096176B" w:rsidRPr="00615B2B" w:rsidRDefault="0096176B" w:rsidP="00434637">
                              <w:pPr>
                                <w:suppressOverlap/>
                                <w:rPr>
                                  <w:rFonts w:asciiTheme="majorHAnsi" w:eastAsiaTheme="majorEastAsia" w:hAnsiTheme="majorHAnsi" w:cstheme="majorBidi"/>
                                  <w:b/>
                                  <w:bCs/>
                                  <w:color w:val="1F497D" w:themeColor="text2"/>
                                  <w:sz w:val="40"/>
                                  <w:szCs w:val="40"/>
                                </w:rPr>
                              </w:pPr>
                              <w:r>
                                <w:rPr>
                                  <w:rFonts w:ascii="Calibri Light" w:eastAsiaTheme="majorEastAsia" w:hAnsi="Calibri Light" w:cstheme="majorBidi"/>
                                  <w:b/>
                                  <w:bCs/>
                                  <w:color w:val="1F497D" w:themeColor="text2"/>
                                  <w:sz w:val="40"/>
                                  <w:szCs w:val="40"/>
                                </w:rPr>
                                <w:t>Module 2 Handbook</w:t>
                              </w:r>
                            </w:p>
                          </w:sdtContent>
                        </w:sdt>
                        <w:sdt>
                          <w:sdtPr>
                            <w:rPr>
                              <w:b/>
                              <w:bCs/>
                              <w:color w:val="1F497D" w:themeColor="text2"/>
                            </w:rPr>
                            <w:alias w:val="Abstract"/>
                            <w:id w:val="-1489087592"/>
                            <w:dataBinding w:prefixMappings="xmlns:ns0='http://schemas.microsoft.com/office/2006/coverPageProps'" w:xpath="/ns0:CoverPageProperties[1]/ns0:Abstract[1]" w:storeItemID="{55AF091B-3C7A-41E3-B477-F2FDAA23CFDA}"/>
                            <w:text/>
                          </w:sdtPr>
                          <w:sdtEndPr/>
                          <w:sdtContent>
                            <w:p w14:paraId="6CEE7C21" w14:textId="76CE9EA9" w:rsidR="0096176B" w:rsidRPr="00615B2B" w:rsidRDefault="0096176B" w:rsidP="00615B2B">
                              <w:pPr>
                                <w:suppressOverlap/>
                                <w:rPr>
                                  <w:b/>
                                  <w:bCs/>
                                  <w:color w:val="1F497D" w:themeColor="text2"/>
                                </w:rPr>
                              </w:pPr>
                              <w:r>
                                <w:rPr>
                                  <w:b/>
                                  <w:bCs/>
                                  <w:color w:val="1F497D" w:themeColor="text2"/>
                                </w:rPr>
                                <w:t>2018-2019</w:t>
                              </w:r>
                            </w:p>
                          </w:sdtContent>
                        </w:sdt>
                        <w:p w14:paraId="141CE0AC" w14:textId="77777777" w:rsidR="0096176B" w:rsidRDefault="0096176B"/>
                      </w:txbxContent>
                    </v:textbox>
                    <w10:wrap anchorx="margin" anchory="margin"/>
                  </v:shape>
                </w:pict>
              </mc:Fallback>
            </mc:AlternateContent>
          </w:r>
          <w:r w:rsidR="00615B2B">
            <w:rPr>
              <w:noProof/>
              <w:lang w:eastAsia="en-GB"/>
            </w:rPr>
            <mc:AlternateContent>
              <mc:Choice Requires="wps">
                <w:drawing>
                  <wp:anchor distT="0" distB="0" distL="114300" distR="114300" simplePos="0" relativeHeight="251659264" behindDoc="1" locked="0" layoutInCell="1" allowOverlap="1" wp14:anchorId="5C2238AB" wp14:editId="27E4DE1A">
                    <wp:simplePos x="0" y="0"/>
                    <wp:positionH relativeFrom="margin">
                      <wp:align>center</wp:align>
                    </wp:positionH>
                    <mc:AlternateContent>
                      <mc:Choice Requires="wp14">
                        <wp:positionV relativeFrom="margin">
                          <wp14:pctPosVOffset>59000</wp14:pctPosVOffset>
                        </wp:positionV>
                      </mc:Choice>
                      <mc:Fallback>
                        <wp:positionV relativeFrom="page">
                          <wp:posOffset>6141720</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3050250" id="Rectangle 388" o:spid="_x0000_s1026" style="position:absolute;margin-left:0;margin-top:0;width:514.8pt;height:291.6pt;z-index:-251657216;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fdf1V9wAAAAGAQAADwAAAGRycy9kb3ducmV2LnhtbEyPwU7DMBBE70j9B2srcUGt3SCi&#10;EuJUFIULJ2iLuG7iJYmI11HstuHvcbnAZaXRjGbe5pvJ9uJEo+8ca1gtFQji2pmOGw2H/fNiDcIH&#10;ZIO9Y9LwTR42xewqx8y4M7/RaRcaEUvYZ6ihDWHIpPR1Sxb90g3E0ft0o8UQ5dhIM+I5ltteJkql&#10;0mLHcaHFgZ5aqr92R6thm5Yf+xesFAX/3t2UanpdlVutr+fT4wOIQFP4C8MFP6JDEZkqd2TjRa8h&#10;PhJ+78VTyX0KotJwt75NQBa5/I9f/AAAAP//AwBQSwECLQAUAAYACAAAACEAtoM4kv4AAADhAQAA&#10;EwAAAAAAAAAAAAAAAAAAAAAAW0NvbnRlbnRfVHlwZXNdLnhtbFBLAQItABQABgAIAAAAIQA4/SH/&#10;1gAAAJQBAAALAAAAAAAAAAAAAAAAAC8BAABfcmVscy8ucmVsc1BLAQItABQABgAIAAAAIQCGnMno&#10;hAIAAFUFAAAOAAAAAAAAAAAAAAAAAC4CAABkcnMvZTJvRG9jLnhtbFBLAQItABQABgAIAAAAIQB9&#10;1/VX3AAAAAYBAAAPAAAAAAAAAAAAAAAAAN4EAABkcnMvZG93bnJldi54bWxQSwUGAAAAAAQABADz&#10;AAAA5wUAAAAA&#10;" fillcolor="white [2577]" stroked="f" strokeweight="2pt">
                    <v:fill color2="#4c4c4c [961]" rotate="t" focusposition=".5,.5" focussize="" focus="100%" type="gradientRadial"/>
                    <w10:wrap anchorx="margin" anchory="margin"/>
                  </v:rect>
                </w:pict>
              </mc:Fallback>
            </mc:AlternateContent>
          </w:r>
          <w:r w:rsidR="00615B2B">
            <w:rPr>
              <w:noProof/>
              <w:lang w:eastAsia="en-GB"/>
            </w:rPr>
            <mc:AlternateContent>
              <mc:Choice Requires="wpg">
                <w:drawing>
                  <wp:anchor distT="0" distB="0" distL="114300" distR="114300" simplePos="0" relativeHeight="251661312" behindDoc="0" locked="0" layoutInCell="1" allowOverlap="1" wp14:anchorId="12294717" wp14:editId="5499074F">
                    <wp:simplePos x="0" y="0"/>
                    <mc:AlternateContent>
                      <mc:Choice Requires="wp14">
                        <wp:positionH relativeFrom="page">
                          <wp14:pctPosHOffset>75000</wp14:pctPosHOffset>
                        </wp:positionH>
                      </mc:Choice>
                      <mc:Fallback>
                        <wp:positionH relativeFrom="page">
                          <wp:posOffset>5671185</wp:posOffset>
                        </wp:positionH>
                      </mc:Fallback>
                    </mc:AlternateContent>
                    <mc:AlternateContent>
                      <mc:Choice Requires="wp14">
                        <wp:positionV relativeFrom="page">
                          <wp14:pctPosVOffset>49000</wp14:pctPosVOffset>
                        </wp:positionV>
                      </mc:Choice>
                      <mc:Fallback>
                        <wp:positionV relativeFrom="page">
                          <wp:posOffset>5237480</wp:posOffset>
                        </wp:positionV>
                      </mc:Fallback>
                    </mc:AlternateContent>
                    <wp:extent cx="740664" cy="777240"/>
                    <wp:effectExtent l="19050" t="0" r="2286" b="0"/>
                    <wp:wrapNone/>
                    <wp:docPr id="38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664"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bg2">
                                  <a:lumMod val="7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bg2">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bg2">
                                  <a:lumMod val="2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C002025" id="Group 7" o:spid="_x0000_s1026" style="position:absolute;margin-left:0;margin-top:0;width:58.3pt;height:61.2pt;rotation:90;z-index:251661312;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pZqQMAAMIPAAAOAAAAZHJzL2Uyb0RvYy54bWzsV19v2zYQfx+w70Dw3ZEo648lRCkSOw4G&#10;ZGuBbh+AliiJmyRqJG0lHfbddyQlx076MHRtsaLRg0DqyNPd7+5+PF6+eehadGBScdHnmFz4GLG+&#10;ECXv6xz/9ut2scJIadqXtBU9y/EjU/jN1Y8/XI5DxgLRiLZkEoGSXmXjkONG6yHzPFU0rKPqQgys&#10;B2ElZEc1TGXtlZKOoL1rvcD3Y28UshykKJhS8HXjhPjK6q8qVui3VaWYRm2OwTZt39K+d+btXV3S&#10;rJZ0aHgxmUE/wYqO8h5+elS1oZqiveQvVHW8kEKJSl8UovNEVfGCWR/AG+I/8+ZOiv1gfamzsR6O&#10;MAG0z3D6ZLXFL4d3EvEyx8tVilFPOwiS/S9KDDjjUGew5k4O74d30nkIw3tR/KFA7D2Xm3ntFqPd&#10;+LMoQR3da2HBeahkh6SAIEShbx77FUBADzYij8eIsAeNCviYhH4chxgVIEqSJAiniBUNhNXsIn5A&#10;EoxAnIbkKLydtpMojtzmKLVCj2bGiMnwyVDjJWSfegJY/TeA3zd0YDZuyoA3AwwmTABfAyJ2EVo5&#10;kO26GWHl4EW9WDe0r9m1lGJsGC3BLGLWA+onG8xEQXA+jrcJ2YQwIQQgP8dqBjpeBR8HimaDVPqO&#10;iQ6ZQY6hMg9SuGynh3ulbVKUk2e0/B2jqmuhiA60RbG/JIE1mWbTYgjBrNHsVKLl5Za3rZ2Ysmfr&#10;ViLYnONdHdgMafcdZJL7lkQmbwwIsHde7manmsCvyTTjoa3Ev1IC+XMTpIttvEoW4TaMFmnirxY+&#10;SW/S2A/TcLP92/yQhFnDy5L197xnMyuQ8N8lxcRPrp4tL6ARsjMKIuvLub+y3h293dpndu3UmY5r&#10;IMmWdzleuboB/2lmUuK2L+1YU966sXduvoUGMDAbnqCIlnHop0G8uL7eABThZrW4uYHRen2bhksS&#10;h9HteoZCNbQU49udKvaSlZ8BDhtbl8jWptlEGzCb2yadXVXuRPkIqW1JA3IXThpIwUbIDxiNwNo5&#10;Vn/uqWQYtT/1UB4pCYEikLaTMEoCmMhTye5UQvsCVOVYY+SGa+2Ohv0ged3An4iNWS9MwVZcz7Xn&#10;rAK7J+L4agxCXjJIajLmjBCgML4Ug/hxBKfEGduapDJU/c0wiCGQVwZ5ZZDvk0HgmHdN3lMP4vqm&#10;r0YhLxu2L0whURKT5WdtQoLXJsRR6GsT8n9qQuxtDC6KtqGaLrXmJno6t03L09X76h8AAAD//wMA&#10;UEsDBBQABgAIAAAAIQBuuz642wAAAAgBAAAPAAAAZHJzL2Rvd25yZXYueG1sTI/dSsNAEIXvhb7D&#10;MoJ37aYRrYnZlCL+0Jtgow8wzY5JSHY2ZLdtfHs3IOjVzHAOZ76TbSfTizONrrWsYL2KQBBXVrdc&#10;K/j8eFk+gHAeWWNvmRR8k4NtvrjKMNX2wgc6l74WIYRdigoa74dUSlc1ZNCt7EActC87GvThHGup&#10;R7yEcNPLOIrupcGWw4cGB3pqqOrKk1EQvZuEN4V7fdsX8XNRYXdb7julbq6n3SMIT5P/M8OMH9Ah&#10;D0xHe2LtRK9gGSfBqWAes7xO7kAcfxeZZ/J/gfwHAAD//wMAUEsBAi0AFAAGAAgAAAAhALaDOJL+&#10;AAAA4QEAABMAAAAAAAAAAAAAAAAAAAAAAFtDb250ZW50X1R5cGVzXS54bWxQSwECLQAUAAYACAAA&#10;ACEAOP0h/9YAAACUAQAACwAAAAAAAAAAAAAAAAAvAQAAX3JlbHMvLnJlbHNQSwECLQAUAAYACAAA&#10;ACEANhCKWakDAADCDwAADgAAAAAAAAAAAAAAAAAuAgAAZHJzL2Uyb0RvYy54bWxQSwECLQAUAAYA&#10;CAAAACEAbrs+uNsAAAAIAQAADwAAAAAAAAAAAAAAAAADBgAAZHJzL2Rvd25yZXYueG1sUEsFBgAA&#10;AAAEAAQA8wAAAAsH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FKrwwAAANwAAAAPAAAAZHJzL2Rvd25yZXYueG1sRE/LisIw&#10;FN0P+A/hCu7GVAXRjlHEYdSFiC8Yl5fmTtuxualNrPXvzUJweTjvyawxhaipcrllBb1uBII4sTrn&#10;VMHp+PM5AuE8ssbCMil4kIPZtPUxwVjbO++pPvhUhBB2MSrIvC9jKV2SkUHXtSVx4P5sZdAHWKVS&#10;V3gP4aaQ/SgaSoM5h4YMS1pklFwON6Pg/7vIz4v59Tjc1me9+t31r/vNUqlOu5l/gfDU+Lf45V5r&#10;BYNxmB/OhCMgp08AAAD//wMAUEsBAi0AFAAGAAgAAAAhANvh9svuAAAAhQEAABMAAAAAAAAAAAAA&#10;AAAAAAAAAFtDb250ZW50X1R5cGVzXS54bWxQSwECLQAUAAYACAAAACEAWvQsW78AAAAVAQAACwAA&#10;AAAAAAAAAAAAAAAfAQAAX3JlbHMvLnJlbHNQSwECLQAUAAYACAAAACEA2BxSq8MAAADcAAAADwAA&#10;AAAAAAAAAAAAAAAHAgAAZHJzL2Rvd25yZXYueG1sUEsFBgAAAAADAAMAtwAAAPcCAAAAAA==&#10;" adj="10330" fillcolor="#c4bc96 [2414]" stroked="f" strokecolor="white"/>
                    <v:shape id="AutoShape 9" o:spid="_x0000_s1028" type="#_x0000_t55" style="position:absolute;left:10659;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ullxAAAANwAAAAPAAAAZHJzL2Rvd25yZXYueG1sRI9Pi8Iw&#10;FMTvgt8hvAVvmqrgn65pEWHBW1n14PHZvG3LNi+1ydbqp98IgsdhZn7DbNLe1KKj1lWWFUwnEQji&#10;3OqKCwWn49d4BcJ5ZI21ZVJwJwdpMhxsMNb2xt/UHXwhAoRdjApK75tYSpeXZNBNbEMcvB/bGvRB&#10;toXULd4C3NRyFkULabDisFBiQ7uS8t/Dn1GQdSvXZOcLX6/Zfpuh08vHbq3U6KPffoLw1Pt3+NXe&#10;awXz9RSeZ8IRkMk/AAAA//8DAFBLAQItABQABgAIAAAAIQDb4fbL7gAAAIUBAAATAAAAAAAAAAAA&#10;AAAAAAAAAABbQ29udGVudF9UeXBlc10ueG1sUEsBAi0AFAAGAAgAAAAhAFr0LFu/AAAAFQEAAAsA&#10;AAAAAAAAAAAAAAAAHwEAAF9yZWxzLy5yZWxzUEsBAi0AFAAGAAgAAAAhABLm6WXEAAAA3AAAAA8A&#10;AAAAAAAAAAAAAAAABwIAAGRycy9kb3ducmV2LnhtbFBLBQYAAAAAAwADALcAAAD4AgAAAAA=&#10;" adj="10330" fillcolor="#938953 [1614]" stroked="f" strokecolor="white"/>
                    <v:shape id="AutoShape 10" o:spid="_x0000_s1029" type="#_x0000_t55" style="position:absolute;left:10217;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Kw3xgAAANwAAAAPAAAAZHJzL2Rvd25yZXYueG1sRI9Ba8JA&#10;FITvgv9heYVeRDdGqm10FSkEehCK0dLrI/tMYrNvY3ar8d+7guBxmJlvmMWqM7U4U+sqywrGowgE&#10;cW51xYWC/S4dvoNwHlljbZkUXMnBatnvLTDR9sJbOme+EAHCLkEFpfdNIqXLSzLoRrYhDt7BtgZ9&#10;kG0hdYuXADe1jKNoKg1WHBZKbOizpPwv+zcK4iye7b7fplf/ezhuf06DPNXpRqnXl249B+Gp88/w&#10;o/2lFUw+YrifCUdALm8AAAD//wMAUEsBAi0AFAAGAAgAAAAhANvh9svuAAAAhQEAABMAAAAAAAAA&#10;AAAAAAAAAAAAAFtDb250ZW50X1R5cGVzXS54bWxQSwECLQAUAAYACAAAACEAWvQsW78AAAAVAQAA&#10;CwAAAAAAAAAAAAAAAAAfAQAAX3JlbHMvLnJlbHNQSwECLQAUAAYACAAAACEAozisN8YAAADcAAAA&#10;DwAAAAAAAAAAAAAAAAAHAgAAZHJzL2Rvd25yZXYueG1sUEsFBgAAAAADAAMAtwAAAPoCAAAAAA==&#10;" adj="10834" fillcolor="#484329 [814]" stroked="f" strokecolor="white"/>
                    <w10:wrap anchorx="page" anchory="page"/>
                  </v:group>
                </w:pict>
              </mc:Fallback>
            </mc:AlternateContent>
          </w:r>
          <w:r w:rsidR="00615B2B">
            <w:rPr>
              <w:rFonts w:cs="Arial"/>
              <w:bCs/>
            </w:rPr>
            <w:br w:type="page"/>
          </w:r>
        </w:p>
      </w:sdtContent>
    </w:sdt>
    <w:bookmarkStart w:id="0" w:name="_Toc378250676" w:displacedByCustomXml="next"/>
    <w:sdt>
      <w:sdtPr>
        <w:rPr>
          <w:rFonts w:ascii="Lucida Sans" w:hAnsi="Lucida Sans"/>
          <w:b w:val="0"/>
          <w:bCs w:val="0"/>
          <w:color w:val="auto"/>
          <w:sz w:val="22"/>
          <w:szCs w:val="24"/>
          <w:lang w:val="en-GB"/>
        </w:rPr>
        <w:id w:val="94603994"/>
        <w:docPartObj>
          <w:docPartGallery w:val="Table of Contents"/>
          <w:docPartUnique/>
        </w:docPartObj>
      </w:sdtPr>
      <w:sdtEndPr>
        <w:rPr>
          <w:noProof/>
        </w:rPr>
      </w:sdtEndPr>
      <w:sdtContent>
        <w:p w14:paraId="55BB3BDB" w14:textId="77777777" w:rsidR="00161B46" w:rsidRDefault="00161B46">
          <w:pPr>
            <w:pStyle w:val="TOCHeading"/>
          </w:pPr>
          <w:r>
            <w:t>Contents</w:t>
          </w:r>
        </w:p>
        <w:p w14:paraId="3A38341A" w14:textId="3796DCB5" w:rsidR="00E62D29" w:rsidRDefault="00161B46">
          <w:pPr>
            <w:pStyle w:val="TOC1"/>
            <w:rPr>
              <w:rFonts w:asciiTheme="minorHAnsi" w:eastAsiaTheme="minorEastAsia" w:hAnsiTheme="minorHAnsi" w:cstheme="minorBidi"/>
              <w:noProof/>
              <w:szCs w:val="22"/>
              <w:lang w:eastAsia="zh-CN"/>
            </w:rPr>
          </w:pPr>
          <w:r>
            <w:fldChar w:fldCharType="begin"/>
          </w:r>
          <w:r>
            <w:instrText xml:space="preserve"> TOC \o "1-3" \h \z \u </w:instrText>
          </w:r>
          <w:r>
            <w:fldChar w:fldCharType="separate"/>
          </w:r>
          <w:hyperlink w:anchor="_Toc525646546" w:history="1">
            <w:r w:rsidR="00E62D29" w:rsidRPr="005A0184">
              <w:rPr>
                <w:rStyle w:val="Hyperlink"/>
                <w:noProof/>
              </w:rPr>
              <w:t>1.</w:t>
            </w:r>
            <w:r w:rsidR="00E62D29">
              <w:rPr>
                <w:rFonts w:asciiTheme="minorHAnsi" w:eastAsiaTheme="minorEastAsia" w:hAnsiTheme="minorHAnsi" w:cstheme="minorBidi"/>
                <w:noProof/>
                <w:szCs w:val="22"/>
                <w:lang w:eastAsia="zh-CN"/>
              </w:rPr>
              <w:tab/>
            </w:r>
            <w:r w:rsidR="00E62D29" w:rsidRPr="005A0184">
              <w:rPr>
                <w:rStyle w:val="Hyperlink"/>
                <w:noProof/>
              </w:rPr>
              <w:t xml:space="preserve">Module 2 Overview: </w:t>
            </w:r>
            <w:r w:rsidR="00E62D29" w:rsidRPr="005A0184">
              <w:rPr>
                <w:rStyle w:val="Hyperlink"/>
                <w:rFonts w:cs="Arial"/>
                <w:noProof/>
              </w:rPr>
              <w:t>Developing Learning Design: Supporting Learning</w:t>
            </w:r>
            <w:r w:rsidR="00E62D29">
              <w:rPr>
                <w:noProof/>
                <w:webHidden/>
              </w:rPr>
              <w:tab/>
            </w:r>
            <w:r w:rsidR="00E62D29">
              <w:rPr>
                <w:noProof/>
                <w:webHidden/>
              </w:rPr>
              <w:fldChar w:fldCharType="begin"/>
            </w:r>
            <w:r w:rsidR="00E62D29">
              <w:rPr>
                <w:noProof/>
                <w:webHidden/>
              </w:rPr>
              <w:instrText xml:space="preserve"> PAGEREF _Toc525646546 \h </w:instrText>
            </w:r>
            <w:r w:rsidR="00E62D29">
              <w:rPr>
                <w:noProof/>
                <w:webHidden/>
              </w:rPr>
            </w:r>
            <w:r w:rsidR="00E62D29">
              <w:rPr>
                <w:noProof/>
                <w:webHidden/>
              </w:rPr>
              <w:fldChar w:fldCharType="separate"/>
            </w:r>
            <w:r w:rsidR="007F10B5">
              <w:rPr>
                <w:noProof/>
                <w:webHidden/>
              </w:rPr>
              <w:t>2</w:t>
            </w:r>
            <w:r w:rsidR="00E62D29">
              <w:rPr>
                <w:noProof/>
                <w:webHidden/>
              </w:rPr>
              <w:fldChar w:fldCharType="end"/>
            </w:r>
          </w:hyperlink>
        </w:p>
        <w:p w14:paraId="1933AA1B" w14:textId="2D253865" w:rsidR="00E62D29" w:rsidRDefault="00EA2E94">
          <w:pPr>
            <w:pStyle w:val="TOC2"/>
            <w:rPr>
              <w:rFonts w:asciiTheme="minorHAnsi" w:eastAsiaTheme="minorEastAsia" w:hAnsiTheme="minorHAnsi" w:cstheme="minorBidi"/>
              <w:noProof/>
              <w:szCs w:val="22"/>
              <w:lang w:eastAsia="zh-CN"/>
            </w:rPr>
          </w:pPr>
          <w:hyperlink w:anchor="_Toc525646547" w:history="1">
            <w:r w:rsidR="00E62D29" w:rsidRPr="005A0184">
              <w:rPr>
                <w:rStyle w:val="Hyperlink"/>
                <w:noProof/>
              </w:rPr>
              <w:t>1.1 Aims and Learning Outcomes</w:t>
            </w:r>
            <w:r w:rsidR="00E62D29">
              <w:rPr>
                <w:noProof/>
                <w:webHidden/>
              </w:rPr>
              <w:tab/>
            </w:r>
            <w:r w:rsidR="00E62D29">
              <w:rPr>
                <w:noProof/>
                <w:webHidden/>
              </w:rPr>
              <w:fldChar w:fldCharType="begin"/>
            </w:r>
            <w:r w:rsidR="00E62D29">
              <w:rPr>
                <w:noProof/>
                <w:webHidden/>
              </w:rPr>
              <w:instrText xml:space="preserve"> PAGEREF _Toc525646547 \h </w:instrText>
            </w:r>
            <w:r w:rsidR="00E62D29">
              <w:rPr>
                <w:noProof/>
                <w:webHidden/>
              </w:rPr>
            </w:r>
            <w:r w:rsidR="00E62D29">
              <w:rPr>
                <w:noProof/>
                <w:webHidden/>
              </w:rPr>
              <w:fldChar w:fldCharType="separate"/>
            </w:r>
            <w:r w:rsidR="007F10B5">
              <w:rPr>
                <w:noProof/>
                <w:webHidden/>
              </w:rPr>
              <w:t>2</w:t>
            </w:r>
            <w:r w:rsidR="00E62D29">
              <w:rPr>
                <w:noProof/>
                <w:webHidden/>
              </w:rPr>
              <w:fldChar w:fldCharType="end"/>
            </w:r>
          </w:hyperlink>
        </w:p>
        <w:p w14:paraId="6E118D6C" w14:textId="4FE01B9B" w:rsidR="00E62D29" w:rsidRDefault="00EA2E94">
          <w:pPr>
            <w:pStyle w:val="TOC2"/>
            <w:rPr>
              <w:rFonts w:asciiTheme="minorHAnsi" w:eastAsiaTheme="minorEastAsia" w:hAnsiTheme="minorHAnsi" w:cstheme="minorBidi"/>
              <w:noProof/>
              <w:szCs w:val="22"/>
              <w:lang w:eastAsia="zh-CN"/>
            </w:rPr>
          </w:pPr>
          <w:hyperlink w:anchor="_Toc525646548" w:history="1">
            <w:r w:rsidR="00E62D29" w:rsidRPr="005A0184">
              <w:rPr>
                <w:rStyle w:val="Hyperlink"/>
                <w:noProof/>
              </w:rPr>
              <w:t>1.2 Module 2 and the UKPSF</w:t>
            </w:r>
            <w:r w:rsidR="00E62D29">
              <w:rPr>
                <w:noProof/>
                <w:webHidden/>
              </w:rPr>
              <w:tab/>
            </w:r>
            <w:r w:rsidR="00E62D29">
              <w:rPr>
                <w:noProof/>
                <w:webHidden/>
              </w:rPr>
              <w:fldChar w:fldCharType="begin"/>
            </w:r>
            <w:r w:rsidR="00E62D29">
              <w:rPr>
                <w:noProof/>
                <w:webHidden/>
              </w:rPr>
              <w:instrText xml:space="preserve"> PAGEREF _Toc525646548 \h </w:instrText>
            </w:r>
            <w:r w:rsidR="00E62D29">
              <w:rPr>
                <w:noProof/>
                <w:webHidden/>
              </w:rPr>
            </w:r>
            <w:r w:rsidR="00E62D29">
              <w:rPr>
                <w:noProof/>
                <w:webHidden/>
              </w:rPr>
              <w:fldChar w:fldCharType="separate"/>
            </w:r>
            <w:r w:rsidR="007F10B5">
              <w:rPr>
                <w:noProof/>
                <w:webHidden/>
              </w:rPr>
              <w:t>3</w:t>
            </w:r>
            <w:r w:rsidR="00E62D29">
              <w:rPr>
                <w:noProof/>
                <w:webHidden/>
              </w:rPr>
              <w:fldChar w:fldCharType="end"/>
            </w:r>
          </w:hyperlink>
        </w:p>
        <w:p w14:paraId="326B4A3E" w14:textId="20972B29" w:rsidR="00E62D29" w:rsidRDefault="00EA2E94">
          <w:pPr>
            <w:pStyle w:val="TOC2"/>
            <w:rPr>
              <w:rFonts w:asciiTheme="minorHAnsi" w:eastAsiaTheme="minorEastAsia" w:hAnsiTheme="minorHAnsi" w:cstheme="minorBidi"/>
              <w:noProof/>
              <w:szCs w:val="22"/>
              <w:lang w:eastAsia="zh-CN"/>
            </w:rPr>
          </w:pPr>
          <w:hyperlink w:anchor="_Toc525646549" w:history="1">
            <w:r w:rsidR="00E62D29" w:rsidRPr="005A0184">
              <w:rPr>
                <w:rStyle w:val="Hyperlink"/>
                <w:noProof/>
              </w:rPr>
              <w:t>1.3 Mentors</w:t>
            </w:r>
            <w:r w:rsidR="00E62D29">
              <w:rPr>
                <w:noProof/>
                <w:webHidden/>
              </w:rPr>
              <w:tab/>
            </w:r>
            <w:r w:rsidR="00E62D29">
              <w:rPr>
                <w:noProof/>
                <w:webHidden/>
              </w:rPr>
              <w:fldChar w:fldCharType="begin"/>
            </w:r>
            <w:r w:rsidR="00E62D29">
              <w:rPr>
                <w:noProof/>
                <w:webHidden/>
              </w:rPr>
              <w:instrText xml:space="preserve"> PAGEREF _Toc525646549 \h </w:instrText>
            </w:r>
            <w:r w:rsidR="00E62D29">
              <w:rPr>
                <w:noProof/>
                <w:webHidden/>
              </w:rPr>
            </w:r>
            <w:r w:rsidR="00E62D29">
              <w:rPr>
                <w:noProof/>
                <w:webHidden/>
              </w:rPr>
              <w:fldChar w:fldCharType="separate"/>
            </w:r>
            <w:r w:rsidR="007F10B5">
              <w:rPr>
                <w:noProof/>
                <w:webHidden/>
              </w:rPr>
              <w:t>3</w:t>
            </w:r>
            <w:r w:rsidR="00E62D29">
              <w:rPr>
                <w:noProof/>
                <w:webHidden/>
              </w:rPr>
              <w:fldChar w:fldCharType="end"/>
            </w:r>
          </w:hyperlink>
        </w:p>
        <w:p w14:paraId="590BF67A" w14:textId="084FF130" w:rsidR="00E62D29" w:rsidRDefault="00EA2E94">
          <w:pPr>
            <w:pStyle w:val="TOC2"/>
            <w:rPr>
              <w:rFonts w:asciiTheme="minorHAnsi" w:eastAsiaTheme="minorEastAsia" w:hAnsiTheme="minorHAnsi" w:cstheme="minorBidi"/>
              <w:noProof/>
              <w:szCs w:val="22"/>
              <w:lang w:eastAsia="zh-CN"/>
            </w:rPr>
          </w:pPr>
          <w:hyperlink w:anchor="_Toc525646550" w:history="1">
            <w:r w:rsidR="00E62D29" w:rsidRPr="005A0184">
              <w:rPr>
                <w:rStyle w:val="Hyperlink"/>
                <w:noProof/>
              </w:rPr>
              <w:t>1.4 Core sessions</w:t>
            </w:r>
            <w:r w:rsidR="00E62D29">
              <w:rPr>
                <w:noProof/>
                <w:webHidden/>
              </w:rPr>
              <w:tab/>
            </w:r>
            <w:r w:rsidR="00E62D29">
              <w:rPr>
                <w:noProof/>
                <w:webHidden/>
              </w:rPr>
              <w:fldChar w:fldCharType="begin"/>
            </w:r>
            <w:r w:rsidR="00E62D29">
              <w:rPr>
                <w:noProof/>
                <w:webHidden/>
              </w:rPr>
              <w:instrText xml:space="preserve"> PAGEREF _Toc525646550 \h </w:instrText>
            </w:r>
            <w:r w:rsidR="00E62D29">
              <w:rPr>
                <w:noProof/>
                <w:webHidden/>
              </w:rPr>
            </w:r>
            <w:r w:rsidR="00E62D29">
              <w:rPr>
                <w:noProof/>
                <w:webHidden/>
              </w:rPr>
              <w:fldChar w:fldCharType="separate"/>
            </w:r>
            <w:r w:rsidR="007F10B5">
              <w:rPr>
                <w:noProof/>
                <w:webHidden/>
              </w:rPr>
              <w:t>3</w:t>
            </w:r>
            <w:r w:rsidR="00E62D29">
              <w:rPr>
                <w:noProof/>
                <w:webHidden/>
              </w:rPr>
              <w:fldChar w:fldCharType="end"/>
            </w:r>
          </w:hyperlink>
        </w:p>
        <w:p w14:paraId="3AFB8AE0" w14:textId="42AD7041" w:rsidR="00E62D29" w:rsidRDefault="00EA2E94">
          <w:pPr>
            <w:pStyle w:val="TOC2"/>
            <w:rPr>
              <w:rFonts w:asciiTheme="minorHAnsi" w:eastAsiaTheme="minorEastAsia" w:hAnsiTheme="minorHAnsi" w:cstheme="minorBidi"/>
              <w:noProof/>
              <w:szCs w:val="22"/>
              <w:lang w:eastAsia="zh-CN"/>
            </w:rPr>
          </w:pPr>
          <w:hyperlink w:anchor="_Toc525646551" w:history="1">
            <w:r w:rsidR="00E62D29" w:rsidRPr="005A0184">
              <w:rPr>
                <w:rStyle w:val="Hyperlink"/>
                <w:noProof/>
              </w:rPr>
              <w:t>1.5 Assessment &amp; Requirements for Completion</w:t>
            </w:r>
            <w:r w:rsidR="00E62D29">
              <w:rPr>
                <w:noProof/>
                <w:webHidden/>
              </w:rPr>
              <w:tab/>
            </w:r>
            <w:r w:rsidR="00E62D29">
              <w:rPr>
                <w:noProof/>
                <w:webHidden/>
              </w:rPr>
              <w:fldChar w:fldCharType="begin"/>
            </w:r>
            <w:r w:rsidR="00E62D29">
              <w:rPr>
                <w:noProof/>
                <w:webHidden/>
              </w:rPr>
              <w:instrText xml:space="preserve"> PAGEREF _Toc525646551 \h </w:instrText>
            </w:r>
            <w:r w:rsidR="00E62D29">
              <w:rPr>
                <w:noProof/>
                <w:webHidden/>
              </w:rPr>
            </w:r>
            <w:r w:rsidR="00E62D29">
              <w:rPr>
                <w:noProof/>
                <w:webHidden/>
              </w:rPr>
              <w:fldChar w:fldCharType="separate"/>
            </w:r>
            <w:r w:rsidR="007F10B5">
              <w:rPr>
                <w:noProof/>
                <w:webHidden/>
              </w:rPr>
              <w:t>5</w:t>
            </w:r>
            <w:r w:rsidR="00E62D29">
              <w:rPr>
                <w:noProof/>
                <w:webHidden/>
              </w:rPr>
              <w:fldChar w:fldCharType="end"/>
            </w:r>
          </w:hyperlink>
        </w:p>
        <w:p w14:paraId="5F0B8412" w14:textId="41F34650" w:rsidR="00E62D29" w:rsidRDefault="00EA2E94">
          <w:pPr>
            <w:pStyle w:val="TOC3"/>
            <w:rPr>
              <w:rFonts w:asciiTheme="minorHAnsi" w:eastAsiaTheme="minorEastAsia" w:hAnsiTheme="minorHAnsi" w:cstheme="minorBidi"/>
              <w:noProof/>
              <w:szCs w:val="22"/>
              <w:lang w:eastAsia="zh-CN"/>
            </w:rPr>
          </w:pPr>
          <w:hyperlink w:anchor="_Toc525646552" w:history="1">
            <w:r w:rsidR="00E62D29" w:rsidRPr="005A0184">
              <w:rPr>
                <w:rStyle w:val="Hyperlink"/>
                <w:noProof/>
              </w:rPr>
              <w:t>1.5.1 Overview</w:t>
            </w:r>
            <w:r w:rsidR="00E62D29">
              <w:rPr>
                <w:noProof/>
                <w:webHidden/>
              </w:rPr>
              <w:tab/>
            </w:r>
            <w:r w:rsidR="00E62D29">
              <w:rPr>
                <w:noProof/>
                <w:webHidden/>
              </w:rPr>
              <w:fldChar w:fldCharType="begin"/>
            </w:r>
            <w:r w:rsidR="00E62D29">
              <w:rPr>
                <w:noProof/>
                <w:webHidden/>
              </w:rPr>
              <w:instrText xml:space="preserve"> PAGEREF _Toc525646552 \h </w:instrText>
            </w:r>
            <w:r w:rsidR="00E62D29">
              <w:rPr>
                <w:noProof/>
                <w:webHidden/>
              </w:rPr>
            </w:r>
            <w:r w:rsidR="00E62D29">
              <w:rPr>
                <w:noProof/>
                <w:webHidden/>
              </w:rPr>
              <w:fldChar w:fldCharType="separate"/>
            </w:r>
            <w:r w:rsidR="007F10B5">
              <w:rPr>
                <w:noProof/>
                <w:webHidden/>
              </w:rPr>
              <w:t>5</w:t>
            </w:r>
            <w:r w:rsidR="00E62D29">
              <w:rPr>
                <w:noProof/>
                <w:webHidden/>
              </w:rPr>
              <w:fldChar w:fldCharType="end"/>
            </w:r>
          </w:hyperlink>
        </w:p>
        <w:p w14:paraId="57D6986E" w14:textId="40EB151B" w:rsidR="00E62D29" w:rsidRDefault="00EA2E94">
          <w:pPr>
            <w:pStyle w:val="TOC3"/>
            <w:rPr>
              <w:rFonts w:asciiTheme="minorHAnsi" w:eastAsiaTheme="minorEastAsia" w:hAnsiTheme="minorHAnsi" w:cstheme="minorBidi"/>
              <w:noProof/>
              <w:szCs w:val="22"/>
              <w:lang w:eastAsia="zh-CN"/>
            </w:rPr>
          </w:pPr>
          <w:hyperlink w:anchor="_Toc525646553" w:history="1">
            <w:r w:rsidR="00E62D29" w:rsidRPr="005A0184">
              <w:rPr>
                <w:rStyle w:val="Hyperlink"/>
                <w:noProof/>
              </w:rPr>
              <w:t>1.5.2 Assessment deadlines</w:t>
            </w:r>
            <w:r w:rsidR="00E62D29">
              <w:rPr>
                <w:noProof/>
                <w:webHidden/>
              </w:rPr>
              <w:tab/>
            </w:r>
            <w:r w:rsidR="00E62D29">
              <w:rPr>
                <w:noProof/>
                <w:webHidden/>
              </w:rPr>
              <w:fldChar w:fldCharType="begin"/>
            </w:r>
            <w:r w:rsidR="00E62D29">
              <w:rPr>
                <w:noProof/>
                <w:webHidden/>
              </w:rPr>
              <w:instrText xml:space="preserve"> PAGEREF _Toc525646553 \h </w:instrText>
            </w:r>
            <w:r w:rsidR="00E62D29">
              <w:rPr>
                <w:noProof/>
                <w:webHidden/>
              </w:rPr>
            </w:r>
            <w:r w:rsidR="00E62D29">
              <w:rPr>
                <w:noProof/>
                <w:webHidden/>
              </w:rPr>
              <w:fldChar w:fldCharType="separate"/>
            </w:r>
            <w:r w:rsidR="007F10B5">
              <w:rPr>
                <w:noProof/>
                <w:webHidden/>
              </w:rPr>
              <w:t>7</w:t>
            </w:r>
            <w:r w:rsidR="00E62D29">
              <w:rPr>
                <w:noProof/>
                <w:webHidden/>
              </w:rPr>
              <w:fldChar w:fldCharType="end"/>
            </w:r>
          </w:hyperlink>
        </w:p>
        <w:p w14:paraId="5EA29165" w14:textId="241C22D3" w:rsidR="00E62D29" w:rsidRDefault="00EA2E94">
          <w:pPr>
            <w:pStyle w:val="TOC3"/>
            <w:rPr>
              <w:rFonts w:asciiTheme="minorHAnsi" w:eastAsiaTheme="minorEastAsia" w:hAnsiTheme="minorHAnsi" w:cstheme="minorBidi"/>
              <w:noProof/>
              <w:szCs w:val="22"/>
              <w:lang w:eastAsia="zh-CN"/>
            </w:rPr>
          </w:pPr>
          <w:hyperlink w:anchor="_Toc525646554" w:history="1">
            <w:r w:rsidR="00E62D29" w:rsidRPr="005A0184">
              <w:rPr>
                <w:rStyle w:val="Hyperlink"/>
                <w:noProof/>
              </w:rPr>
              <w:t>1.5.3 Recognition of Prior Learning (RPL)</w:t>
            </w:r>
            <w:r w:rsidR="00E62D29">
              <w:rPr>
                <w:noProof/>
                <w:webHidden/>
              </w:rPr>
              <w:tab/>
            </w:r>
            <w:r w:rsidR="00E62D29">
              <w:rPr>
                <w:noProof/>
                <w:webHidden/>
              </w:rPr>
              <w:fldChar w:fldCharType="begin"/>
            </w:r>
            <w:r w:rsidR="00E62D29">
              <w:rPr>
                <w:noProof/>
                <w:webHidden/>
              </w:rPr>
              <w:instrText xml:space="preserve"> PAGEREF _Toc525646554 \h </w:instrText>
            </w:r>
            <w:r w:rsidR="00E62D29">
              <w:rPr>
                <w:noProof/>
                <w:webHidden/>
              </w:rPr>
            </w:r>
            <w:r w:rsidR="00E62D29">
              <w:rPr>
                <w:noProof/>
                <w:webHidden/>
              </w:rPr>
              <w:fldChar w:fldCharType="separate"/>
            </w:r>
            <w:r w:rsidR="007F10B5">
              <w:rPr>
                <w:noProof/>
                <w:webHidden/>
              </w:rPr>
              <w:t>7</w:t>
            </w:r>
            <w:r w:rsidR="00E62D29">
              <w:rPr>
                <w:noProof/>
                <w:webHidden/>
              </w:rPr>
              <w:fldChar w:fldCharType="end"/>
            </w:r>
          </w:hyperlink>
        </w:p>
        <w:p w14:paraId="1DB0BCF0" w14:textId="0D8DA863" w:rsidR="00E62D29" w:rsidRDefault="00EA2E94">
          <w:pPr>
            <w:pStyle w:val="TOC3"/>
            <w:rPr>
              <w:rFonts w:asciiTheme="minorHAnsi" w:eastAsiaTheme="minorEastAsia" w:hAnsiTheme="minorHAnsi" w:cstheme="minorBidi"/>
              <w:noProof/>
              <w:szCs w:val="22"/>
              <w:lang w:eastAsia="zh-CN"/>
            </w:rPr>
          </w:pPr>
          <w:hyperlink w:anchor="_Toc525646555" w:history="1">
            <w:r w:rsidR="00E62D29" w:rsidRPr="005A0184">
              <w:rPr>
                <w:rStyle w:val="Hyperlink"/>
                <w:noProof/>
              </w:rPr>
              <w:t>1.5.5 Assignment 2: Student support case study (1000 words +/- 10%)</w:t>
            </w:r>
            <w:r w:rsidR="00E62D29">
              <w:rPr>
                <w:noProof/>
                <w:webHidden/>
              </w:rPr>
              <w:tab/>
            </w:r>
            <w:r w:rsidR="00E62D29">
              <w:rPr>
                <w:noProof/>
                <w:webHidden/>
              </w:rPr>
              <w:fldChar w:fldCharType="begin"/>
            </w:r>
            <w:r w:rsidR="00E62D29">
              <w:rPr>
                <w:noProof/>
                <w:webHidden/>
              </w:rPr>
              <w:instrText xml:space="preserve"> PAGEREF _Toc525646555 \h </w:instrText>
            </w:r>
            <w:r w:rsidR="00E62D29">
              <w:rPr>
                <w:noProof/>
                <w:webHidden/>
              </w:rPr>
            </w:r>
            <w:r w:rsidR="00E62D29">
              <w:rPr>
                <w:noProof/>
                <w:webHidden/>
              </w:rPr>
              <w:fldChar w:fldCharType="separate"/>
            </w:r>
            <w:r w:rsidR="007F10B5">
              <w:rPr>
                <w:noProof/>
                <w:webHidden/>
              </w:rPr>
              <w:t>12</w:t>
            </w:r>
            <w:r w:rsidR="00E62D29">
              <w:rPr>
                <w:noProof/>
                <w:webHidden/>
              </w:rPr>
              <w:fldChar w:fldCharType="end"/>
            </w:r>
          </w:hyperlink>
        </w:p>
        <w:p w14:paraId="204D1696" w14:textId="19B5C4BF" w:rsidR="00E62D29" w:rsidRDefault="00EA2E94">
          <w:pPr>
            <w:pStyle w:val="TOC3"/>
            <w:rPr>
              <w:rFonts w:asciiTheme="minorHAnsi" w:eastAsiaTheme="minorEastAsia" w:hAnsiTheme="minorHAnsi" w:cstheme="minorBidi"/>
              <w:noProof/>
              <w:szCs w:val="22"/>
              <w:lang w:eastAsia="zh-CN"/>
            </w:rPr>
          </w:pPr>
          <w:hyperlink w:anchor="_Toc525646556" w:history="1">
            <w:r w:rsidR="00E62D29" w:rsidRPr="005A0184">
              <w:rPr>
                <w:rStyle w:val="Hyperlink"/>
                <w:noProof/>
              </w:rPr>
              <w:t>1.5.7 Assignment 4: Mapping of activities against the UK Professional Standards Framework (UKPSF)</w:t>
            </w:r>
            <w:r w:rsidR="00E62D29">
              <w:rPr>
                <w:noProof/>
                <w:webHidden/>
              </w:rPr>
              <w:tab/>
            </w:r>
            <w:r w:rsidR="00E62D29">
              <w:rPr>
                <w:noProof/>
                <w:webHidden/>
              </w:rPr>
              <w:fldChar w:fldCharType="begin"/>
            </w:r>
            <w:r w:rsidR="00E62D29">
              <w:rPr>
                <w:noProof/>
                <w:webHidden/>
              </w:rPr>
              <w:instrText xml:space="preserve"> PAGEREF _Toc525646556 \h </w:instrText>
            </w:r>
            <w:r w:rsidR="00E62D29">
              <w:rPr>
                <w:noProof/>
                <w:webHidden/>
              </w:rPr>
            </w:r>
            <w:r w:rsidR="00E62D29">
              <w:rPr>
                <w:noProof/>
                <w:webHidden/>
              </w:rPr>
              <w:fldChar w:fldCharType="separate"/>
            </w:r>
            <w:r w:rsidR="007F10B5">
              <w:rPr>
                <w:noProof/>
                <w:webHidden/>
              </w:rPr>
              <w:t>15</w:t>
            </w:r>
            <w:r w:rsidR="00E62D29">
              <w:rPr>
                <w:noProof/>
                <w:webHidden/>
              </w:rPr>
              <w:fldChar w:fldCharType="end"/>
            </w:r>
          </w:hyperlink>
        </w:p>
        <w:p w14:paraId="48683256" w14:textId="396896B7" w:rsidR="00E62D29" w:rsidRDefault="00EA2E94">
          <w:pPr>
            <w:pStyle w:val="TOC1"/>
            <w:rPr>
              <w:rFonts w:asciiTheme="minorHAnsi" w:eastAsiaTheme="minorEastAsia" w:hAnsiTheme="minorHAnsi" w:cstheme="minorBidi"/>
              <w:noProof/>
              <w:szCs w:val="22"/>
              <w:lang w:eastAsia="zh-CN"/>
            </w:rPr>
          </w:pPr>
          <w:hyperlink w:anchor="_Toc525646557" w:history="1">
            <w:r w:rsidR="00E62D29" w:rsidRPr="005A0184">
              <w:rPr>
                <w:rStyle w:val="Hyperlink"/>
                <w:noProof/>
              </w:rPr>
              <w:t>Appendix A:  Learning Outcomes Mapping</w:t>
            </w:r>
            <w:r w:rsidR="00E62D29">
              <w:rPr>
                <w:noProof/>
                <w:webHidden/>
              </w:rPr>
              <w:tab/>
            </w:r>
            <w:r w:rsidR="00E62D29">
              <w:rPr>
                <w:noProof/>
                <w:webHidden/>
              </w:rPr>
              <w:fldChar w:fldCharType="begin"/>
            </w:r>
            <w:r w:rsidR="00E62D29">
              <w:rPr>
                <w:noProof/>
                <w:webHidden/>
              </w:rPr>
              <w:instrText xml:space="preserve"> PAGEREF _Toc525646557 \h </w:instrText>
            </w:r>
            <w:r w:rsidR="00E62D29">
              <w:rPr>
                <w:noProof/>
                <w:webHidden/>
              </w:rPr>
            </w:r>
            <w:r w:rsidR="00E62D29">
              <w:rPr>
                <w:noProof/>
                <w:webHidden/>
              </w:rPr>
              <w:fldChar w:fldCharType="separate"/>
            </w:r>
            <w:r w:rsidR="007F10B5">
              <w:rPr>
                <w:noProof/>
                <w:webHidden/>
              </w:rPr>
              <w:t>17</w:t>
            </w:r>
            <w:r w:rsidR="00E62D29">
              <w:rPr>
                <w:noProof/>
                <w:webHidden/>
              </w:rPr>
              <w:fldChar w:fldCharType="end"/>
            </w:r>
          </w:hyperlink>
        </w:p>
        <w:p w14:paraId="605FEFC5" w14:textId="26D7D104" w:rsidR="00E62D29" w:rsidRDefault="00EA2E94">
          <w:pPr>
            <w:pStyle w:val="TOC1"/>
            <w:rPr>
              <w:rFonts w:asciiTheme="minorHAnsi" w:eastAsiaTheme="minorEastAsia" w:hAnsiTheme="minorHAnsi" w:cstheme="minorBidi"/>
              <w:noProof/>
              <w:szCs w:val="22"/>
              <w:lang w:eastAsia="zh-CN"/>
            </w:rPr>
          </w:pPr>
          <w:hyperlink w:anchor="_Toc525646558" w:history="1">
            <w:r w:rsidR="00E62D29" w:rsidRPr="005A0184">
              <w:rPr>
                <w:rStyle w:val="Hyperlink"/>
                <w:noProof/>
              </w:rPr>
              <w:t>Appendix B:   Mapping of the PGCAP Learning Outcomes against the UK Professional Standards Framework (Descriptor 2)</w:t>
            </w:r>
            <w:r w:rsidR="00E62D29">
              <w:rPr>
                <w:noProof/>
                <w:webHidden/>
              </w:rPr>
              <w:tab/>
            </w:r>
            <w:r w:rsidR="00E62D29">
              <w:rPr>
                <w:noProof/>
                <w:webHidden/>
              </w:rPr>
              <w:fldChar w:fldCharType="begin"/>
            </w:r>
            <w:r w:rsidR="00E62D29">
              <w:rPr>
                <w:noProof/>
                <w:webHidden/>
              </w:rPr>
              <w:instrText xml:space="preserve"> PAGEREF _Toc525646558 \h </w:instrText>
            </w:r>
            <w:r w:rsidR="00E62D29">
              <w:rPr>
                <w:noProof/>
                <w:webHidden/>
              </w:rPr>
            </w:r>
            <w:r w:rsidR="00E62D29">
              <w:rPr>
                <w:noProof/>
                <w:webHidden/>
              </w:rPr>
              <w:fldChar w:fldCharType="separate"/>
            </w:r>
            <w:r w:rsidR="007F10B5">
              <w:rPr>
                <w:noProof/>
                <w:webHidden/>
              </w:rPr>
              <w:t>18</w:t>
            </w:r>
            <w:r w:rsidR="00E62D29">
              <w:rPr>
                <w:noProof/>
                <w:webHidden/>
              </w:rPr>
              <w:fldChar w:fldCharType="end"/>
            </w:r>
          </w:hyperlink>
        </w:p>
        <w:p w14:paraId="5B7E534C" w14:textId="2DAB1E83" w:rsidR="00E62D29" w:rsidRDefault="00EA2E94">
          <w:pPr>
            <w:pStyle w:val="TOC1"/>
            <w:rPr>
              <w:rFonts w:asciiTheme="minorHAnsi" w:eastAsiaTheme="minorEastAsia" w:hAnsiTheme="minorHAnsi" w:cstheme="minorBidi"/>
              <w:noProof/>
              <w:szCs w:val="22"/>
              <w:lang w:eastAsia="zh-CN"/>
            </w:rPr>
          </w:pPr>
          <w:hyperlink w:anchor="_Toc525646559" w:history="1">
            <w:r w:rsidR="00E62D29" w:rsidRPr="005A0184">
              <w:rPr>
                <w:rStyle w:val="Hyperlink"/>
                <w:noProof/>
              </w:rPr>
              <w:t>Appendix C:  Further Guidance for Assignments</w:t>
            </w:r>
            <w:r w:rsidR="00E62D29">
              <w:rPr>
                <w:noProof/>
                <w:webHidden/>
              </w:rPr>
              <w:tab/>
            </w:r>
            <w:r w:rsidR="00E62D29">
              <w:rPr>
                <w:noProof/>
                <w:webHidden/>
              </w:rPr>
              <w:fldChar w:fldCharType="begin"/>
            </w:r>
            <w:r w:rsidR="00E62D29">
              <w:rPr>
                <w:noProof/>
                <w:webHidden/>
              </w:rPr>
              <w:instrText xml:space="preserve"> PAGEREF _Toc525646559 \h </w:instrText>
            </w:r>
            <w:r w:rsidR="00E62D29">
              <w:rPr>
                <w:noProof/>
                <w:webHidden/>
              </w:rPr>
            </w:r>
            <w:r w:rsidR="00E62D29">
              <w:rPr>
                <w:noProof/>
                <w:webHidden/>
              </w:rPr>
              <w:fldChar w:fldCharType="separate"/>
            </w:r>
            <w:r w:rsidR="007F10B5">
              <w:rPr>
                <w:noProof/>
                <w:webHidden/>
              </w:rPr>
              <w:t>21</w:t>
            </w:r>
            <w:r w:rsidR="00E62D29">
              <w:rPr>
                <w:noProof/>
                <w:webHidden/>
              </w:rPr>
              <w:fldChar w:fldCharType="end"/>
            </w:r>
          </w:hyperlink>
        </w:p>
        <w:p w14:paraId="184E78AF" w14:textId="57E96A72" w:rsidR="00E62D29" w:rsidRDefault="00EA2E94">
          <w:pPr>
            <w:pStyle w:val="TOC1"/>
            <w:rPr>
              <w:rFonts w:asciiTheme="minorHAnsi" w:eastAsiaTheme="minorEastAsia" w:hAnsiTheme="minorHAnsi" w:cstheme="minorBidi"/>
              <w:noProof/>
              <w:szCs w:val="22"/>
              <w:lang w:eastAsia="zh-CN"/>
            </w:rPr>
          </w:pPr>
          <w:hyperlink w:anchor="_Toc525646560" w:history="1">
            <w:r w:rsidR="00E62D29" w:rsidRPr="005A0184">
              <w:rPr>
                <w:rStyle w:val="Hyperlink"/>
                <w:noProof/>
              </w:rPr>
              <w:t>Appendix D:  Completing the PGCert in Academic Practice</w:t>
            </w:r>
            <w:r w:rsidR="00E62D29">
              <w:rPr>
                <w:noProof/>
                <w:webHidden/>
              </w:rPr>
              <w:tab/>
            </w:r>
            <w:r w:rsidR="00E62D29">
              <w:rPr>
                <w:noProof/>
                <w:webHidden/>
              </w:rPr>
              <w:fldChar w:fldCharType="begin"/>
            </w:r>
            <w:r w:rsidR="00E62D29">
              <w:rPr>
                <w:noProof/>
                <w:webHidden/>
              </w:rPr>
              <w:instrText xml:space="preserve"> PAGEREF _Toc525646560 \h </w:instrText>
            </w:r>
            <w:r w:rsidR="00E62D29">
              <w:rPr>
                <w:noProof/>
                <w:webHidden/>
              </w:rPr>
            </w:r>
            <w:r w:rsidR="00E62D29">
              <w:rPr>
                <w:noProof/>
                <w:webHidden/>
              </w:rPr>
              <w:fldChar w:fldCharType="separate"/>
            </w:r>
            <w:r w:rsidR="007F10B5">
              <w:rPr>
                <w:noProof/>
                <w:webHidden/>
              </w:rPr>
              <w:t>26</w:t>
            </w:r>
            <w:r w:rsidR="00E62D29">
              <w:rPr>
                <w:noProof/>
                <w:webHidden/>
              </w:rPr>
              <w:fldChar w:fldCharType="end"/>
            </w:r>
          </w:hyperlink>
        </w:p>
        <w:p w14:paraId="0AD9BAB8" w14:textId="481073D3" w:rsidR="00161B46" w:rsidRDefault="00161B46">
          <w:r>
            <w:rPr>
              <w:b/>
              <w:bCs/>
              <w:noProof/>
            </w:rPr>
            <w:fldChar w:fldCharType="end"/>
          </w:r>
        </w:p>
      </w:sdtContent>
    </w:sdt>
    <w:p w14:paraId="5DDCDF70" w14:textId="77777777" w:rsidR="009D55B9" w:rsidRDefault="009D55B9" w:rsidP="009D55B9"/>
    <w:p w14:paraId="7D74A72C" w14:textId="77777777" w:rsidR="003F7EFF" w:rsidRPr="003F7EFF" w:rsidRDefault="003F7EFF" w:rsidP="003F7EFF">
      <w:r w:rsidRPr="003F7EFF">
        <w:br w:type="page"/>
      </w:r>
    </w:p>
    <w:p w14:paraId="7F3E3ADE" w14:textId="669ED05B" w:rsidR="00121EAC" w:rsidRPr="000957F3" w:rsidRDefault="00121EAC" w:rsidP="00D176BB">
      <w:pPr>
        <w:pStyle w:val="Heading1"/>
        <w:numPr>
          <w:ilvl w:val="0"/>
          <w:numId w:val="26"/>
        </w:numPr>
        <w:ind w:hanging="720"/>
      </w:pPr>
      <w:bookmarkStart w:id="1" w:name="_Toc388345543"/>
      <w:bookmarkStart w:id="2" w:name="_Toc525646546"/>
      <w:r w:rsidRPr="000F6C05">
        <w:lastRenderedPageBreak/>
        <w:t>Module</w:t>
      </w:r>
      <w:r>
        <w:t xml:space="preserve"> 2 Overview: </w:t>
      </w:r>
      <w:r w:rsidRPr="00995282">
        <w:rPr>
          <w:rFonts w:cs="Arial"/>
        </w:rPr>
        <w:t>Developing Learning Design: Supporting Learning</w:t>
      </w:r>
      <w:bookmarkEnd w:id="1"/>
      <w:bookmarkEnd w:id="2"/>
      <w:bookmarkEnd w:id="0"/>
    </w:p>
    <w:p w14:paraId="11654878" w14:textId="77777777" w:rsidR="00121EAC" w:rsidRPr="004C5688" w:rsidRDefault="00121EAC" w:rsidP="00121EAC">
      <w:pPr>
        <w:rPr>
          <w:szCs w:val="22"/>
        </w:rPr>
      </w:pPr>
    </w:p>
    <w:p w14:paraId="7599D3C5" w14:textId="36AA37FB" w:rsidR="00121EAC" w:rsidRDefault="004C339A" w:rsidP="00E9175F">
      <w:pPr>
        <w:jc w:val="both"/>
      </w:pPr>
      <w:r>
        <w:t xml:space="preserve">In </w:t>
      </w:r>
      <w:r w:rsidR="00121EAC">
        <w:t xml:space="preserve">Module 2 </w:t>
      </w:r>
      <w:r>
        <w:t>you will engage</w:t>
      </w:r>
      <w:r w:rsidR="00121EAC">
        <w:t xml:space="preserve"> in </w:t>
      </w:r>
      <w:r w:rsidR="00CA4FAB">
        <w:t>the</w:t>
      </w:r>
      <w:r w:rsidR="00121EAC">
        <w:t xml:space="preserve"> </w:t>
      </w:r>
      <w:r w:rsidR="00CA4FAB">
        <w:t>analysis</w:t>
      </w:r>
      <w:r w:rsidR="00121EAC">
        <w:t xml:space="preserve"> of </w:t>
      </w:r>
      <w:r>
        <w:t xml:space="preserve">module design, </w:t>
      </w:r>
      <w:r w:rsidR="00121EAC">
        <w:t>assessment</w:t>
      </w:r>
      <w:r>
        <w:t xml:space="preserve"> design and feedback</w:t>
      </w:r>
      <w:r w:rsidR="00121EAC">
        <w:t>, student support and</w:t>
      </w:r>
      <w:r>
        <w:t xml:space="preserve"> personal tutoring</w:t>
      </w:r>
      <w:r w:rsidR="00121EAC">
        <w:t xml:space="preserve">. The module is designed to support </w:t>
      </w:r>
      <w:r>
        <w:t>your</w:t>
      </w:r>
      <w:r w:rsidR="00121EAC">
        <w:t xml:space="preserve"> practice as educators, developing and refining the knowledge and skills acquired within Module </w:t>
      </w:r>
      <w:r w:rsidR="00121EAC" w:rsidRPr="00D57867">
        <w:t>1</w:t>
      </w:r>
      <w:r w:rsidR="006D7005">
        <w:t xml:space="preserve"> </w:t>
      </w:r>
      <w:r w:rsidR="00590C18" w:rsidRPr="00D57867">
        <w:t>and extending your knowledge to encompass the wider higher education context within which we all work as educators</w:t>
      </w:r>
      <w:r w:rsidR="00590C18">
        <w:rPr>
          <w:color w:val="FF0000"/>
        </w:rPr>
        <w:t>.</w:t>
      </w:r>
      <w:r w:rsidR="00D57867">
        <w:t xml:space="preserve"> </w:t>
      </w:r>
      <w:r w:rsidR="00121EAC">
        <w:t xml:space="preserve"> We are expecting that reflection will have become a normal part of </w:t>
      </w:r>
      <w:r>
        <w:t>your</w:t>
      </w:r>
      <w:r w:rsidR="00121EAC">
        <w:t xml:space="preserve"> </w:t>
      </w:r>
      <w:r w:rsidR="006D7005">
        <w:t>work</w:t>
      </w:r>
      <w:r w:rsidR="0096176B">
        <w:t>,</w:t>
      </w:r>
      <w:r w:rsidR="00121EAC">
        <w:t xml:space="preserve"> a background skill which will support all aspects of </w:t>
      </w:r>
      <w:r>
        <w:t>your</w:t>
      </w:r>
      <w:r w:rsidR="00121EAC">
        <w:t xml:space="preserve"> </w:t>
      </w:r>
      <w:r w:rsidR="00CA4FAB">
        <w:t xml:space="preserve">developing </w:t>
      </w:r>
      <w:r w:rsidR="00121EAC">
        <w:t>academic</w:t>
      </w:r>
      <w:r w:rsidR="00CA4FAB">
        <w:t xml:space="preserve"> practice</w:t>
      </w:r>
      <w:r w:rsidR="00121EAC">
        <w:t>.</w:t>
      </w:r>
    </w:p>
    <w:p w14:paraId="295E24E7" w14:textId="4926FD5A" w:rsidR="00121EAC" w:rsidRDefault="00121EAC" w:rsidP="00121EAC"/>
    <w:p w14:paraId="77D249CC" w14:textId="77777777" w:rsidR="00FD4EC6" w:rsidRPr="004E507A" w:rsidRDefault="00FD4EC6" w:rsidP="00121EAC"/>
    <w:p w14:paraId="1BBA80F8" w14:textId="77777777" w:rsidR="00121EAC" w:rsidRDefault="003F7EFF" w:rsidP="00121EAC">
      <w:pPr>
        <w:pStyle w:val="Heading2"/>
      </w:pPr>
      <w:bookmarkStart w:id="3" w:name="_Toc378250677"/>
      <w:bookmarkStart w:id="4" w:name="_Toc388345544"/>
      <w:bookmarkStart w:id="5" w:name="_Toc525646547"/>
      <w:r>
        <w:t>1</w:t>
      </w:r>
      <w:r w:rsidR="00121EAC">
        <w:t>.1 Aims and Learning Outcomes</w:t>
      </w:r>
      <w:bookmarkEnd w:id="3"/>
      <w:bookmarkEnd w:id="4"/>
      <w:bookmarkEnd w:id="5"/>
    </w:p>
    <w:p w14:paraId="5CF275C5" w14:textId="77777777" w:rsidR="00121EAC" w:rsidRDefault="00121EAC" w:rsidP="00121EAC">
      <w:pPr>
        <w:rPr>
          <w:b/>
          <w:bCs/>
        </w:rPr>
      </w:pPr>
    </w:p>
    <w:p w14:paraId="5C9CF1F0" w14:textId="77777777" w:rsidR="00121EAC" w:rsidRPr="00C72930" w:rsidRDefault="00121EAC" w:rsidP="00121EAC">
      <w:pPr>
        <w:rPr>
          <w:b/>
          <w:bCs/>
        </w:rPr>
      </w:pPr>
      <w:r w:rsidRPr="00C72930">
        <w:rPr>
          <w:b/>
          <w:bCs/>
        </w:rPr>
        <w:t>Aims</w:t>
      </w:r>
    </w:p>
    <w:p w14:paraId="0BFA6932" w14:textId="3B32624A" w:rsidR="00121EAC" w:rsidRPr="00C72930" w:rsidRDefault="00121EAC" w:rsidP="00121EAC">
      <w:r>
        <w:t>The aim of the module is t</w:t>
      </w:r>
      <w:r w:rsidRPr="00C72930">
        <w:t>o explore and evaluate issues related to</w:t>
      </w:r>
      <w:r>
        <w:t xml:space="preserve"> </w:t>
      </w:r>
      <w:r w:rsidR="00B744F5" w:rsidRPr="00D57867">
        <w:t xml:space="preserve">challenging, </w:t>
      </w:r>
      <w:r>
        <w:t xml:space="preserve">assessing and supporting students within the context of </w:t>
      </w:r>
      <w:r w:rsidR="006D7005">
        <w:t xml:space="preserve">the </w:t>
      </w:r>
      <w:r>
        <w:t>session</w:t>
      </w:r>
      <w:r w:rsidR="0096176B">
        <w:t>,</w:t>
      </w:r>
      <w:r>
        <w:t xml:space="preserve"> </w:t>
      </w:r>
      <w:r w:rsidR="006D7005">
        <w:t>the</w:t>
      </w:r>
      <w:r>
        <w:t xml:space="preserve"> module </w:t>
      </w:r>
      <w:r w:rsidRPr="00C72930">
        <w:t>design</w:t>
      </w:r>
      <w:r>
        <w:t xml:space="preserve"> and </w:t>
      </w:r>
      <w:r w:rsidR="006D7005">
        <w:t xml:space="preserve">its </w:t>
      </w:r>
      <w:r>
        <w:t>delivery.</w:t>
      </w:r>
    </w:p>
    <w:p w14:paraId="20A250F3" w14:textId="77777777" w:rsidR="00121EAC" w:rsidRPr="00C72930" w:rsidRDefault="00121EAC" w:rsidP="00121EAC"/>
    <w:p w14:paraId="0E082D15" w14:textId="77777777" w:rsidR="00121EAC" w:rsidRPr="00C72930" w:rsidRDefault="00121EAC" w:rsidP="00121EAC">
      <w:pPr>
        <w:rPr>
          <w:b/>
          <w:bCs/>
        </w:rPr>
      </w:pPr>
      <w:r w:rsidRPr="00C72930">
        <w:rPr>
          <w:b/>
          <w:bCs/>
        </w:rPr>
        <w:t>Learning Outcomes</w:t>
      </w:r>
    </w:p>
    <w:p w14:paraId="6AB637F2" w14:textId="77777777" w:rsidR="00121EAC" w:rsidRDefault="00121EAC" w:rsidP="00121EAC">
      <w:r>
        <w:t>These are grouped in the format used within the programme specification.</w:t>
      </w:r>
    </w:p>
    <w:p w14:paraId="6B8D3D64" w14:textId="77777777" w:rsidR="00121EAC" w:rsidRDefault="00121EAC" w:rsidP="00121EAC"/>
    <w:p w14:paraId="2479168C" w14:textId="40EDC056" w:rsidR="00121EAC" w:rsidRDefault="00121EAC" w:rsidP="00B33E5C">
      <w:r w:rsidRPr="00C72930">
        <w:t xml:space="preserve">Having successfully completed the module, </w:t>
      </w:r>
      <w:r w:rsidR="00B33E5C">
        <w:t>you</w:t>
      </w:r>
      <w:r w:rsidRPr="00C72930">
        <w:t xml:space="preserve"> should be able to</w:t>
      </w:r>
      <w:r>
        <w:t>:</w:t>
      </w:r>
    </w:p>
    <w:p w14:paraId="77C8823D" w14:textId="77777777" w:rsidR="00CA4FAB" w:rsidRPr="00C72930" w:rsidRDefault="00CA4FAB" w:rsidP="00B33E5C"/>
    <w:p w14:paraId="6B209264" w14:textId="77777777" w:rsidR="00121EAC" w:rsidRPr="007A312B" w:rsidRDefault="00121EAC" w:rsidP="00121EAC">
      <w:pPr>
        <w:rPr>
          <w:b/>
          <w:bCs/>
        </w:rPr>
      </w:pPr>
      <w:r w:rsidRPr="007A312B">
        <w:rPr>
          <w:b/>
          <w:bCs/>
        </w:rPr>
        <w:t>Knowledge and Understanding</w:t>
      </w:r>
    </w:p>
    <w:p w14:paraId="35501F36" w14:textId="32FCD7CE" w:rsidR="0087300C" w:rsidRPr="00155877" w:rsidRDefault="00121EAC" w:rsidP="00F10201">
      <w:pPr>
        <w:pStyle w:val="ListParagraph"/>
        <w:numPr>
          <w:ilvl w:val="0"/>
          <w:numId w:val="24"/>
        </w:numPr>
      </w:pPr>
      <w:r w:rsidRPr="00155877">
        <w:t>Apply knowledge of how students learn in reflecting upon various teaching and learning situations within your subject area</w:t>
      </w:r>
    </w:p>
    <w:p w14:paraId="2FF9B935" w14:textId="77777777" w:rsidR="00121EAC" w:rsidRDefault="00121EAC" w:rsidP="00121EAC"/>
    <w:p w14:paraId="1A4305DD" w14:textId="77777777" w:rsidR="00121EAC" w:rsidRPr="00CA4FAB" w:rsidRDefault="00121EAC" w:rsidP="00121EAC">
      <w:pPr>
        <w:rPr>
          <w:b/>
        </w:rPr>
      </w:pPr>
      <w:r w:rsidRPr="00CA4FAB">
        <w:rPr>
          <w:b/>
        </w:rPr>
        <w:t>Subject Specific Practical Skills</w:t>
      </w:r>
    </w:p>
    <w:p w14:paraId="1844C06F" w14:textId="5975542E" w:rsidR="00121EAC" w:rsidRDefault="00121EAC" w:rsidP="00CA4FAB">
      <w:pPr>
        <w:numPr>
          <w:ilvl w:val="0"/>
          <w:numId w:val="24"/>
        </w:numPr>
        <w:rPr>
          <w:color w:val="000000"/>
          <w:szCs w:val="18"/>
        </w:rPr>
      </w:pPr>
      <w:r w:rsidRPr="00D24083">
        <w:rPr>
          <w:color w:val="000000"/>
          <w:szCs w:val="18"/>
        </w:rPr>
        <w:t xml:space="preserve">Critically analyse </w:t>
      </w:r>
      <w:r w:rsidRPr="00142CB0">
        <w:t>and reflect upon</w:t>
      </w:r>
      <w:r w:rsidRPr="00D24083">
        <w:rPr>
          <w:color w:val="000000"/>
          <w:szCs w:val="18"/>
        </w:rPr>
        <w:t xml:space="preserve"> the design of an assessment to support learning and</w:t>
      </w:r>
      <w:r w:rsidR="00D83A3F">
        <w:rPr>
          <w:color w:val="000000"/>
          <w:szCs w:val="18"/>
        </w:rPr>
        <w:t>/or</w:t>
      </w:r>
      <w:r w:rsidRPr="00D24083">
        <w:rPr>
          <w:color w:val="000000"/>
          <w:szCs w:val="18"/>
        </w:rPr>
        <w:t xml:space="preserve"> an assessm</w:t>
      </w:r>
      <w:r>
        <w:rPr>
          <w:color w:val="000000"/>
          <w:szCs w:val="18"/>
        </w:rPr>
        <w:t>ent to record achievement</w:t>
      </w:r>
      <w:r w:rsidRPr="00D24083">
        <w:rPr>
          <w:color w:val="000000"/>
          <w:szCs w:val="18"/>
        </w:rPr>
        <w:t xml:space="preserve"> </w:t>
      </w:r>
    </w:p>
    <w:p w14:paraId="2097314D" w14:textId="77777777" w:rsidR="00121EAC" w:rsidRDefault="00121EAC" w:rsidP="00CA4FAB">
      <w:pPr>
        <w:numPr>
          <w:ilvl w:val="0"/>
          <w:numId w:val="24"/>
        </w:numPr>
        <w:rPr>
          <w:color w:val="000000"/>
          <w:szCs w:val="18"/>
        </w:rPr>
      </w:pPr>
      <w:r w:rsidRPr="00D24083">
        <w:rPr>
          <w:color w:val="000000"/>
          <w:szCs w:val="18"/>
        </w:rPr>
        <w:t>Critically analyse and reflect upon the alignment of an assessment with the le</w:t>
      </w:r>
      <w:r>
        <w:rPr>
          <w:color w:val="000000"/>
          <w:szCs w:val="18"/>
        </w:rPr>
        <w:t>arning outcome/s it is testing</w:t>
      </w:r>
    </w:p>
    <w:p w14:paraId="634B1BAE" w14:textId="77777777" w:rsidR="00121EAC" w:rsidRPr="005413AF" w:rsidRDefault="00121EAC" w:rsidP="00CA4FAB">
      <w:pPr>
        <w:numPr>
          <w:ilvl w:val="0"/>
          <w:numId w:val="24"/>
        </w:numPr>
        <w:rPr>
          <w:color w:val="000000"/>
          <w:szCs w:val="18"/>
        </w:rPr>
      </w:pPr>
      <w:r w:rsidRPr="001C373A">
        <w:t xml:space="preserve">Critically reflect upon the </w:t>
      </w:r>
      <w:r>
        <w:t>learning design of a module,</w:t>
      </w:r>
      <w:r w:rsidRPr="001C373A">
        <w:t xml:space="preserve"> </w:t>
      </w:r>
      <w:r>
        <w:t>i</w:t>
      </w:r>
      <w:r w:rsidRPr="001C373A">
        <w:t>ncluding an analysis of the alignment of learning and teaching activities and assessment/s with th</w:t>
      </w:r>
      <w:r>
        <w:t xml:space="preserve">e learning outcomes of a module </w:t>
      </w:r>
    </w:p>
    <w:p w14:paraId="5371D1B4" w14:textId="34EF893B" w:rsidR="00121EAC" w:rsidRPr="0029289D" w:rsidRDefault="00121EAC" w:rsidP="00CA4FAB">
      <w:pPr>
        <w:numPr>
          <w:ilvl w:val="0"/>
          <w:numId w:val="24"/>
        </w:numPr>
      </w:pPr>
      <w:r>
        <w:t xml:space="preserve">Critically </w:t>
      </w:r>
      <w:r w:rsidRPr="005413AF">
        <w:rPr>
          <w:color w:val="000000"/>
          <w:szCs w:val="18"/>
        </w:rPr>
        <w:t xml:space="preserve">analyse and reflect upon </w:t>
      </w:r>
      <w:r w:rsidR="00B33E5C">
        <w:rPr>
          <w:color w:val="000000"/>
          <w:szCs w:val="18"/>
        </w:rPr>
        <w:t>your</w:t>
      </w:r>
      <w:r>
        <w:rPr>
          <w:color w:val="000000"/>
          <w:szCs w:val="18"/>
        </w:rPr>
        <w:t xml:space="preserve"> </w:t>
      </w:r>
      <w:r w:rsidRPr="005413AF">
        <w:rPr>
          <w:color w:val="000000"/>
          <w:szCs w:val="18"/>
        </w:rPr>
        <w:t>ability to provide effective academic and/or pastoral support to students in an inclusive manner</w:t>
      </w:r>
    </w:p>
    <w:p w14:paraId="5086CB05" w14:textId="77777777" w:rsidR="00121EAC" w:rsidRPr="005413AF" w:rsidRDefault="00121EAC" w:rsidP="00121EAC"/>
    <w:p w14:paraId="5E27567B" w14:textId="77777777" w:rsidR="00121EAC" w:rsidRPr="007A312B" w:rsidRDefault="00121EAC" w:rsidP="00121EAC">
      <w:pPr>
        <w:rPr>
          <w:b/>
          <w:bCs/>
        </w:rPr>
      </w:pPr>
      <w:r w:rsidRPr="007A312B">
        <w:rPr>
          <w:b/>
          <w:bCs/>
        </w:rPr>
        <w:t>Transferable and Generic Skills</w:t>
      </w:r>
    </w:p>
    <w:p w14:paraId="3E8B31F4" w14:textId="39FDDD5D" w:rsidR="00121EAC" w:rsidRDefault="00121EAC" w:rsidP="009D4509">
      <w:r>
        <w:rPr>
          <w:bCs/>
        </w:rPr>
        <w:t xml:space="preserve">As </w:t>
      </w:r>
      <w:r w:rsidR="00B33E5C">
        <w:rPr>
          <w:bCs/>
        </w:rPr>
        <w:t>you</w:t>
      </w:r>
      <w:r w:rsidR="00463AF5">
        <w:rPr>
          <w:bCs/>
        </w:rPr>
        <w:t xml:space="preserve"> are experienced staff, you </w:t>
      </w:r>
      <w:r>
        <w:rPr>
          <w:bCs/>
        </w:rPr>
        <w:t xml:space="preserve">will already </w:t>
      </w:r>
      <w:r w:rsidR="00AF1B94">
        <w:rPr>
          <w:bCs/>
        </w:rPr>
        <w:t xml:space="preserve">have </w:t>
      </w:r>
      <w:r>
        <w:rPr>
          <w:bCs/>
        </w:rPr>
        <w:t>demonstrat</w:t>
      </w:r>
      <w:r w:rsidR="00463AF5">
        <w:rPr>
          <w:bCs/>
        </w:rPr>
        <w:t>ed, in your own professional practice, the learning outcomes below.  Please note however: 6 and 9 will be assessed.</w:t>
      </w:r>
    </w:p>
    <w:p w14:paraId="7D0820FF" w14:textId="77777777" w:rsidR="00121EAC" w:rsidRDefault="00121EAC" w:rsidP="00CA4FAB">
      <w:pPr>
        <w:numPr>
          <w:ilvl w:val="0"/>
          <w:numId w:val="24"/>
        </w:numPr>
      </w:pPr>
      <w:r w:rsidRPr="00050FE0">
        <w:t>Compose and communicate ideas effectively, both orally and in writing</w:t>
      </w:r>
      <w:r>
        <w:t xml:space="preserve"> </w:t>
      </w:r>
    </w:p>
    <w:p w14:paraId="3BE6E227" w14:textId="77777777" w:rsidR="00121EAC" w:rsidRDefault="00121EAC" w:rsidP="00CA4FAB">
      <w:pPr>
        <w:numPr>
          <w:ilvl w:val="0"/>
          <w:numId w:val="24"/>
        </w:numPr>
      </w:pPr>
      <w:r w:rsidRPr="00050FE0">
        <w:t>Organise and integrate your own learning with existing commitments, and produce work to deadlines</w:t>
      </w:r>
    </w:p>
    <w:p w14:paraId="237ED467" w14:textId="77777777" w:rsidR="00121EAC" w:rsidRDefault="00121EAC" w:rsidP="00CA4FAB">
      <w:pPr>
        <w:numPr>
          <w:ilvl w:val="0"/>
          <w:numId w:val="24"/>
        </w:numPr>
      </w:pPr>
      <w:r>
        <w:t>Apply self-directed learning skills which are essential for a learning with limited contact time</w:t>
      </w:r>
    </w:p>
    <w:p w14:paraId="53A72BEA" w14:textId="77777777" w:rsidR="00121EAC" w:rsidRDefault="00121EAC" w:rsidP="00CA4FAB">
      <w:pPr>
        <w:numPr>
          <w:ilvl w:val="0"/>
          <w:numId w:val="24"/>
        </w:numPr>
      </w:pPr>
      <w:r>
        <w:t>Apply education design and delivery skills in different contexts</w:t>
      </w:r>
    </w:p>
    <w:p w14:paraId="4F4C8833" w14:textId="3C971DCF" w:rsidR="00121EAC" w:rsidRDefault="00121EAC" w:rsidP="00CA4FAB">
      <w:pPr>
        <w:numPr>
          <w:ilvl w:val="0"/>
          <w:numId w:val="24"/>
        </w:numPr>
      </w:pPr>
      <w:r>
        <w:lastRenderedPageBreak/>
        <w:t xml:space="preserve">Apply reflective skills outside of </w:t>
      </w:r>
      <w:r w:rsidR="00B33E5C">
        <w:t>your</w:t>
      </w:r>
      <w:r>
        <w:t xml:space="preserve"> discipline context</w:t>
      </w:r>
    </w:p>
    <w:p w14:paraId="4611DE59" w14:textId="25AE5E44" w:rsidR="00121EAC" w:rsidRDefault="00121EAC" w:rsidP="00CA4FAB">
      <w:pPr>
        <w:numPr>
          <w:ilvl w:val="0"/>
          <w:numId w:val="24"/>
        </w:numPr>
      </w:pPr>
      <w:r>
        <w:t xml:space="preserve">Enhance </w:t>
      </w:r>
      <w:r w:rsidR="00B33E5C">
        <w:t>your</w:t>
      </w:r>
      <w:r>
        <w:t xml:space="preserve"> teaching activities through the integration of </w:t>
      </w:r>
      <w:r w:rsidR="00B33E5C">
        <w:t>your</w:t>
      </w:r>
      <w:r>
        <w:t xml:space="preserve"> research findings and process</w:t>
      </w:r>
    </w:p>
    <w:p w14:paraId="368BE3A9" w14:textId="2D632993" w:rsidR="00121EAC" w:rsidRDefault="00121EAC" w:rsidP="00CA4FAB">
      <w:pPr>
        <w:numPr>
          <w:ilvl w:val="0"/>
          <w:numId w:val="24"/>
        </w:numPr>
      </w:pPr>
      <w:r w:rsidRPr="00050FE0">
        <w:t>Display initiative and personal responsibility</w:t>
      </w:r>
      <w:r w:rsidR="00B33E5C">
        <w:t>.</w:t>
      </w:r>
    </w:p>
    <w:p w14:paraId="2FA99061" w14:textId="77777777" w:rsidR="00121EAC" w:rsidRDefault="00121EAC" w:rsidP="00121EAC"/>
    <w:p w14:paraId="1714A5BE" w14:textId="52F0A80F" w:rsidR="00BE0E36" w:rsidRDefault="00BE0E36" w:rsidP="00BE0E36">
      <w:r w:rsidRPr="00003284">
        <w:t>In addition</w:t>
      </w:r>
      <w:r w:rsidR="006C4A67">
        <w:t>,</w:t>
      </w:r>
      <w:r w:rsidRPr="00003284">
        <w:t xml:space="preserve"> the </w:t>
      </w:r>
      <w:r w:rsidR="00C55D53">
        <w:t>PGCAP</w:t>
      </w:r>
      <w:r w:rsidRPr="00003284">
        <w:t xml:space="preserve"> </w:t>
      </w:r>
      <w:r w:rsidRPr="00003284">
        <w:rPr>
          <w:b/>
        </w:rPr>
        <w:t>Professional Values</w:t>
      </w:r>
      <w:r w:rsidRPr="00003284">
        <w:t xml:space="preserve"> underpin module 2</w:t>
      </w:r>
      <w:r w:rsidR="00B33E5C">
        <w:t xml:space="preserve"> (see Programme Handbook</w:t>
      </w:r>
      <w:r w:rsidR="006D7005">
        <w:t xml:space="preserve"> in Module 1</w:t>
      </w:r>
      <w:r w:rsidR="00B33E5C">
        <w:t>).</w:t>
      </w:r>
      <w:r w:rsidRPr="00012A3D">
        <w:t xml:space="preserve"> </w:t>
      </w:r>
    </w:p>
    <w:p w14:paraId="552E3642" w14:textId="77777777" w:rsidR="00C75671" w:rsidRDefault="00C75671" w:rsidP="00BE0E36"/>
    <w:p w14:paraId="68E46CE6" w14:textId="20E2C664" w:rsidR="00C75671" w:rsidRDefault="00C75671" w:rsidP="00C75671">
      <w:pPr>
        <w:pStyle w:val="Heading2"/>
      </w:pPr>
      <w:bookmarkStart w:id="6" w:name="_Toc525646548"/>
      <w:r>
        <w:t>1.2 Module 2 and the UKPSF</w:t>
      </w:r>
      <w:bookmarkEnd w:id="6"/>
    </w:p>
    <w:p w14:paraId="23854DC5" w14:textId="77777777" w:rsidR="00321403" w:rsidRDefault="00321403" w:rsidP="00321403">
      <w:pPr>
        <w:jc w:val="both"/>
      </w:pPr>
    </w:p>
    <w:p w14:paraId="3398BCEA" w14:textId="635DE0C8" w:rsidR="00C75671" w:rsidRDefault="00773571" w:rsidP="00321403">
      <w:pPr>
        <w:jc w:val="both"/>
      </w:pPr>
      <w:r>
        <w:t xml:space="preserve">The core learning design and teaching skills discussed and experienced during module 1 are broadened through the inclusion of new topics and deepened through application of the ideas in different contexts. This </w:t>
      </w:r>
      <w:r w:rsidR="00226FCC">
        <w:t>reflects the change from alignment of module 1 with D1 of the UKPSF to</w:t>
      </w:r>
      <w:r w:rsidR="00321403">
        <w:t xml:space="preserve"> </w:t>
      </w:r>
      <w:r w:rsidR="00321403" w:rsidRPr="00D57867">
        <w:t>the alignment of</w:t>
      </w:r>
      <w:r w:rsidR="00226FCC" w:rsidRPr="00D57867">
        <w:t xml:space="preserve"> </w:t>
      </w:r>
      <w:r w:rsidR="00226FCC">
        <w:t>module 2 with D2 of the UKPSF.</w:t>
      </w:r>
    </w:p>
    <w:p w14:paraId="3033B6D7" w14:textId="77777777" w:rsidR="00773571" w:rsidRDefault="00773571" w:rsidP="00321403">
      <w:pPr>
        <w:jc w:val="both"/>
      </w:pPr>
    </w:p>
    <w:p w14:paraId="5F320674" w14:textId="5253EDE3" w:rsidR="00297234" w:rsidRDefault="00773571" w:rsidP="00321403">
      <w:pPr>
        <w:jc w:val="both"/>
      </w:pPr>
      <w:r w:rsidRPr="004C5D64">
        <w:rPr>
          <w:rFonts w:cs="Arial"/>
          <w:b/>
          <w:bCs/>
          <w:szCs w:val="20"/>
        </w:rPr>
        <w:t xml:space="preserve">A copy of the UKPSF document </w:t>
      </w:r>
      <w:r>
        <w:rPr>
          <w:rFonts w:cs="Arial"/>
          <w:b/>
          <w:bCs/>
          <w:szCs w:val="20"/>
        </w:rPr>
        <w:t xml:space="preserve">was </w:t>
      </w:r>
      <w:r w:rsidRPr="004C5D64">
        <w:rPr>
          <w:rFonts w:cs="Arial"/>
          <w:b/>
          <w:bCs/>
          <w:szCs w:val="20"/>
        </w:rPr>
        <w:t xml:space="preserve">provided in your </w:t>
      </w:r>
      <w:r>
        <w:rPr>
          <w:rFonts w:cs="Arial"/>
          <w:b/>
          <w:bCs/>
          <w:szCs w:val="20"/>
        </w:rPr>
        <w:t xml:space="preserve">Module 1 </w:t>
      </w:r>
      <w:r w:rsidR="006D7005">
        <w:rPr>
          <w:rFonts w:cs="Arial"/>
          <w:b/>
          <w:bCs/>
          <w:szCs w:val="20"/>
        </w:rPr>
        <w:t>folder</w:t>
      </w:r>
      <w:r w:rsidRPr="004C5D64">
        <w:rPr>
          <w:rFonts w:cs="Arial"/>
          <w:b/>
          <w:bCs/>
          <w:szCs w:val="20"/>
        </w:rPr>
        <w:t>.</w:t>
      </w:r>
      <w:r>
        <w:rPr>
          <w:rFonts w:cs="Arial"/>
          <w:szCs w:val="20"/>
        </w:rPr>
        <w:t xml:space="preserve"> </w:t>
      </w:r>
      <w:r w:rsidR="00DC7230">
        <w:rPr>
          <w:rFonts w:cs="Arial"/>
          <w:szCs w:val="20"/>
        </w:rPr>
        <w:t xml:space="preserve"> It is intended that you will use the UKPSF as a reference point for your professional development in learning and teaching</w:t>
      </w:r>
      <w:r w:rsidR="00297234">
        <w:rPr>
          <w:rFonts w:cs="Arial"/>
          <w:szCs w:val="20"/>
        </w:rPr>
        <w:t xml:space="preserve"> during PGCAP and as your career develops</w:t>
      </w:r>
      <w:r w:rsidR="00DC7230">
        <w:rPr>
          <w:rFonts w:cs="Arial"/>
          <w:szCs w:val="20"/>
        </w:rPr>
        <w:t xml:space="preserve">. You can also access the framework on the HEA website at </w:t>
      </w:r>
      <w:hyperlink r:id="rId9" w:history="1">
        <w:r w:rsidR="00321403" w:rsidRPr="00A76A5E">
          <w:rPr>
            <w:rStyle w:val="Hyperlink"/>
          </w:rPr>
          <w:t>https://www.heacademy.ac.uk/ukpsf</w:t>
        </w:r>
      </w:hyperlink>
    </w:p>
    <w:p w14:paraId="2F3C62D6" w14:textId="77777777" w:rsidR="00321403" w:rsidRDefault="00321403" w:rsidP="00321403">
      <w:pPr>
        <w:jc w:val="both"/>
        <w:rPr>
          <w:rFonts w:cs="Arial"/>
          <w:szCs w:val="20"/>
        </w:rPr>
      </w:pPr>
    </w:p>
    <w:p w14:paraId="6DD06A91" w14:textId="5C7C0098" w:rsidR="00AC1670" w:rsidRPr="003E219C" w:rsidRDefault="00AC1670" w:rsidP="00AC1670">
      <w:pPr>
        <w:pStyle w:val="Heading2"/>
        <w:ind w:left="360" w:hanging="360"/>
      </w:pPr>
      <w:bookmarkStart w:id="7" w:name="_Toc453426304"/>
      <w:bookmarkStart w:id="8" w:name="_Toc525646549"/>
      <w:r>
        <w:t xml:space="preserve">1.3 </w:t>
      </w:r>
      <w:r w:rsidRPr="003E219C">
        <w:t>Mentors</w:t>
      </w:r>
      <w:bookmarkEnd w:id="7"/>
      <w:bookmarkEnd w:id="8"/>
    </w:p>
    <w:p w14:paraId="6F952353" w14:textId="2197434C" w:rsidR="00AC1670" w:rsidRPr="003E219C" w:rsidRDefault="00AC1670" w:rsidP="00AC1670"/>
    <w:p w14:paraId="46D1F1E2" w14:textId="16F17D03" w:rsidR="00AC1670" w:rsidRPr="003E219C" w:rsidRDefault="00E04184" w:rsidP="004C29D2">
      <w:pPr>
        <w:jc w:val="both"/>
      </w:pPr>
      <w:r w:rsidRPr="004C29D2">
        <w:t>You should have been appointed a mentor for both modules 1 and 2 of PGCAP</w:t>
      </w:r>
      <w:r w:rsidR="0096176B">
        <w:t>.</w:t>
      </w:r>
      <w:r w:rsidRPr="004C29D2">
        <w:t xml:space="preserve"> </w:t>
      </w:r>
      <w:r w:rsidR="004C29D2" w:rsidRPr="004C29D2">
        <w:t xml:space="preserve">  </w:t>
      </w:r>
      <w:r w:rsidR="0020164E">
        <w:t>Through discussion with your line manager, you are entitled to change your mentor at any stage, and if you do so,</w:t>
      </w:r>
      <w:r w:rsidR="004C29D2">
        <w:t xml:space="preserve"> </w:t>
      </w:r>
      <w:r w:rsidR="00AC1670" w:rsidRPr="003E219C">
        <w:t>you must notify the PGCAP team.</w:t>
      </w:r>
    </w:p>
    <w:p w14:paraId="7F3951AD" w14:textId="77777777" w:rsidR="00AC1670" w:rsidRPr="003E219C" w:rsidRDefault="00AC1670" w:rsidP="00AC1670"/>
    <w:p w14:paraId="6142EC82" w14:textId="3D435717" w:rsidR="00AC1670" w:rsidRPr="003E219C" w:rsidRDefault="00AC1670" w:rsidP="004C29D2">
      <w:pPr>
        <w:jc w:val="both"/>
      </w:pPr>
      <w:r>
        <w:t>Please see the Programme and Module 1 Handbook</w:t>
      </w:r>
      <w:r w:rsidR="00CA1D45">
        <w:t xml:space="preserve"> </w:t>
      </w:r>
      <w:r w:rsidR="00CA1D45" w:rsidRPr="004446F3">
        <w:t>(</w:t>
      </w:r>
      <w:r w:rsidR="004446F3" w:rsidRPr="004446F3">
        <w:t>page 14</w:t>
      </w:r>
      <w:r w:rsidR="00CA1D45" w:rsidRPr="004446F3">
        <w:t>)</w:t>
      </w:r>
      <w:r>
        <w:t xml:space="preserve"> for further details.</w:t>
      </w:r>
      <w:r w:rsidRPr="003E219C">
        <w:t xml:space="preserve"> </w:t>
      </w:r>
    </w:p>
    <w:p w14:paraId="5F781EC7" w14:textId="0FF88B6C" w:rsidR="00AC1670" w:rsidRPr="003E219C" w:rsidRDefault="00AC1670" w:rsidP="004C29D2">
      <w:pPr>
        <w:jc w:val="both"/>
      </w:pPr>
      <w:r w:rsidRPr="003E219C">
        <w:t xml:space="preserve">Mentors are not required to formally assess your work, but </w:t>
      </w:r>
      <w:r w:rsidR="0020164E">
        <w:t>they are there to</w:t>
      </w:r>
      <w:r w:rsidRPr="003E219C">
        <w:t xml:space="preserve"> provide informal, formative feedback on drafts of the assignments as part of the</w:t>
      </w:r>
      <w:r w:rsidR="003E68E4">
        <w:t>ir</w:t>
      </w:r>
      <w:r w:rsidRPr="003E219C">
        <w:t xml:space="preserve"> “critical friend” role.</w:t>
      </w:r>
    </w:p>
    <w:p w14:paraId="5F187C63" w14:textId="77777777" w:rsidR="00773571" w:rsidRPr="00EF2403" w:rsidRDefault="00773571" w:rsidP="004C29D2">
      <w:pPr>
        <w:jc w:val="both"/>
      </w:pPr>
    </w:p>
    <w:p w14:paraId="0E272EF6" w14:textId="0502EE48" w:rsidR="00121EAC" w:rsidRPr="00EF2403" w:rsidRDefault="003F7EFF" w:rsidP="004C29D2">
      <w:pPr>
        <w:pStyle w:val="Heading2"/>
        <w:jc w:val="both"/>
      </w:pPr>
      <w:bookmarkStart w:id="9" w:name="_Toc378250678"/>
      <w:bookmarkStart w:id="10" w:name="_Toc388345545"/>
      <w:bookmarkStart w:id="11" w:name="_Toc525646550"/>
      <w:r w:rsidRPr="00EF2403">
        <w:t>1</w:t>
      </w:r>
      <w:r w:rsidR="00AC1670" w:rsidRPr="00EF2403">
        <w:t>.4</w:t>
      </w:r>
      <w:r w:rsidR="00121EAC" w:rsidRPr="00EF2403">
        <w:t xml:space="preserve"> Core sessions</w:t>
      </w:r>
      <w:bookmarkEnd w:id="9"/>
      <w:bookmarkEnd w:id="10"/>
      <w:bookmarkEnd w:id="11"/>
    </w:p>
    <w:p w14:paraId="20E5C3AA" w14:textId="77777777" w:rsidR="00B672E9" w:rsidRDefault="00B672E9" w:rsidP="004C29D2">
      <w:pPr>
        <w:jc w:val="both"/>
      </w:pPr>
    </w:p>
    <w:p w14:paraId="10414B0B" w14:textId="5339EC05" w:rsidR="00121EAC" w:rsidRPr="00142CB0" w:rsidRDefault="006E754F" w:rsidP="004C29D2">
      <w:pPr>
        <w:jc w:val="both"/>
      </w:pPr>
      <w:r>
        <w:t xml:space="preserve">At the beginning of Module </w:t>
      </w:r>
      <w:r w:rsidR="0096176B">
        <w:t>1</w:t>
      </w:r>
      <w:r>
        <w:t xml:space="preserve"> you are given a ‘</w:t>
      </w:r>
      <w:r w:rsidRPr="00CA1D45">
        <w:rPr>
          <w:b/>
          <w:bCs/>
        </w:rPr>
        <w:t>key dates’</w:t>
      </w:r>
      <w:r>
        <w:t xml:space="preserve"> </w:t>
      </w:r>
      <w:r w:rsidRPr="00CA1D45">
        <w:rPr>
          <w:b/>
          <w:bCs/>
        </w:rPr>
        <w:t xml:space="preserve">document </w:t>
      </w:r>
      <w:r>
        <w:t xml:space="preserve">showing teaching sessions and assignment hand-in dates.  </w:t>
      </w:r>
      <w:r w:rsidR="00121EAC" w:rsidRPr="003F7EFF">
        <w:t>Any changes to the dates of teaching sessions will be communicated via Blackboard and/or email.</w:t>
      </w:r>
      <w:r w:rsidR="00121EAC" w:rsidRPr="00142CB0">
        <w:t xml:space="preserve"> </w:t>
      </w:r>
    </w:p>
    <w:p w14:paraId="33E896E6" w14:textId="77777777" w:rsidR="00121EAC" w:rsidRDefault="00121EAC" w:rsidP="004C29D2">
      <w:pPr>
        <w:jc w:val="both"/>
      </w:pPr>
    </w:p>
    <w:p w14:paraId="7CF1CE57" w14:textId="094AB02B" w:rsidR="00121EAC" w:rsidRDefault="00121EAC" w:rsidP="004C29D2">
      <w:pPr>
        <w:jc w:val="both"/>
      </w:pPr>
      <w:r>
        <w:t xml:space="preserve">Module </w:t>
      </w:r>
      <w:r w:rsidR="003F7EFF">
        <w:t>2</w:t>
      </w:r>
      <w:r>
        <w:t xml:space="preserve"> </w:t>
      </w:r>
      <w:r w:rsidR="006E754F">
        <w:t>comprises</w:t>
      </w:r>
      <w:r>
        <w:t xml:space="preserve"> </w:t>
      </w:r>
      <w:r w:rsidR="0096176B">
        <w:t>six</w:t>
      </w:r>
      <w:r>
        <w:t xml:space="preserve"> core sessions, which </w:t>
      </w:r>
      <w:r w:rsidR="003F7EFF">
        <w:t>you</w:t>
      </w:r>
      <w:r>
        <w:t xml:space="preserve"> must attend.</w:t>
      </w:r>
    </w:p>
    <w:p w14:paraId="6385E92C" w14:textId="46ACEF60" w:rsidR="00121EAC" w:rsidRPr="00142CB0" w:rsidRDefault="00121EAC" w:rsidP="004C29D2">
      <w:pPr>
        <w:numPr>
          <w:ilvl w:val="0"/>
          <w:numId w:val="8"/>
        </w:numPr>
        <w:jc w:val="both"/>
      </w:pPr>
      <w:r w:rsidRPr="00142CB0">
        <w:t xml:space="preserve">Session 1: </w:t>
      </w:r>
      <w:r w:rsidR="00B33E5C">
        <w:t xml:space="preserve">Module Design </w:t>
      </w:r>
    </w:p>
    <w:p w14:paraId="234F29B5" w14:textId="699872D4" w:rsidR="00121EAC" w:rsidRPr="00142CB0" w:rsidRDefault="00121EAC" w:rsidP="004C29D2">
      <w:pPr>
        <w:numPr>
          <w:ilvl w:val="0"/>
          <w:numId w:val="8"/>
        </w:numPr>
        <w:jc w:val="both"/>
      </w:pPr>
      <w:r w:rsidRPr="00142CB0">
        <w:t xml:space="preserve">Session 2: </w:t>
      </w:r>
      <w:r w:rsidR="00B33E5C">
        <w:t xml:space="preserve">Assessment Design and Feedback </w:t>
      </w:r>
    </w:p>
    <w:p w14:paraId="2EFFCDBC" w14:textId="7368042C" w:rsidR="00121EAC" w:rsidRPr="00C55D53" w:rsidRDefault="00121EAC" w:rsidP="004C29D2">
      <w:pPr>
        <w:numPr>
          <w:ilvl w:val="0"/>
          <w:numId w:val="8"/>
        </w:numPr>
        <w:jc w:val="both"/>
        <w:rPr>
          <w:color w:val="333333"/>
        </w:rPr>
      </w:pPr>
      <w:r w:rsidRPr="00142CB0">
        <w:t xml:space="preserve">Session 3: </w:t>
      </w:r>
      <w:r w:rsidR="00B33E5C">
        <w:t>Learning Environments and their Enhancement</w:t>
      </w:r>
    </w:p>
    <w:p w14:paraId="26847BFE" w14:textId="187A2D33" w:rsidR="00C55D53" w:rsidRPr="00496078" w:rsidRDefault="00C55D53" w:rsidP="004C29D2">
      <w:pPr>
        <w:numPr>
          <w:ilvl w:val="0"/>
          <w:numId w:val="8"/>
        </w:numPr>
        <w:jc w:val="both"/>
        <w:rPr>
          <w:color w:val="333333"/>
        </w:rPr>
      </w:pPr>
      <w:r>
        <w:t xml:space="preserve">Session 4: </w:t>
      </w:r>
      <w:r w:rsidR="00B33E5C">
        <w:t>Personal Academic Tutoring and Student Support</w:t>
      </w:r>
    </w:p>
    <w:p w14:paraId="67473A6E" w14:textId="4D097052" w:rsidR="00496078" w:rsidRPr="00496078" w:rsidRDefault="00496078" w:rsidP="004C29D2">
      <w:pPr>
        <w:numPr>
          <w:ilvl w:val="0"/>
          <w:numId w:val="8"/>
        </w:numPr>
        <w:jc w:val="both"/>
        <w:rPr>
          <w:color w:val="333333"/>
        </w:rPr>
      </w:pPr>
      <w:r>
        <w:t xml:space="preserve">Session 5: </w:t>
      </w:r>
      <w:r w:rsidR="0020164E">
        <w:t>Learning and Teaching in a Wider Context</w:t>
      </w:r>
    </w:p>
    <w:p w14:paraId="433E28FD" w14:textId="7E26DB91" w:rsidR="00496078" w:rsidRPr="000C5127" w:rsidRDefault="00BC6F72" w:rsidP="004C29D2">
      <w:pPr>
        <w:numPr>
          <w:ilvl w:val="0"/>
          <w:numId w:val="8"/>
        </w:numPr>
        <w:jc w:val="both"/>
        <w:rPr>
          <w:color w:val="333333"/>
        </w:rPr>
      </w:pPr>
      <w:r>
        <w:t xml:space="preserve">Session 6: </w:t>
      </w:r>
      <w:r w:rsidR="008564A2">
        <w:t>Educational</w:t>
      </w:r>
      <w:r>
        <w:t xml:space="preserve"> Enhancement</w:t>
      </w:r>
      <w:r w:rsidR="008564A2">
        <w:t xml:space="preserve"> Theme - Employability</w:t>
      </w:r>
    </w:p>
    <w:p w14:paraId="42ADE11E" w14:textId="7FFE2CD6" w:rsidR="000C5127" w:rsidRPr="00263D80" w:rsidRDefault="000C5127" w:rsidP="004C29D2">
      <w:pPr>
        <w:jc w:val="both"/>
        <w:rPr>
          <w:color w:val="333333"/>
        </w:rPr>
      </w:pPr>
    </w:p>
    <w:p w14:paraId="5848D6F2" w14:textId="469B9198" w:rsidR="003F7EFF" w:rsidRPr="00142CB0" w:rsidRDefault="003F7EFF" w:rsidP="004C29D2">
      <w:pPr>
        <w:jc w:val="both"/>
        <w:rPr>
          <w:color w:val="000000"/>
          <w:szCs w:val="20"/>
        </w:rPr>
      </w:pPr>
      <w:r>
        <w:rPr>
          <w:color w:val="000000"/>
          <w:szCs w:val="20"/>
        </w:rPr>
        <w:t>If you</w:t>
      </w:r>
      <w:r w:rsidRPr="00142CB0">
        <w:rPr>
          <w:color w:val="000000"/>
          <w:szCs w:val="20"/>
        </w:rPr>
        <w:t xml:space="preserve"> miss a session for good cause</w:t>
      </w:r>
      <w:r w:rsidR="006E754F">
        <w:rPr>
          <w:color w:val="000000"/>
          <w:szCs w:val="20"/>
        </w:rPr>
        <w:t>,</w:t>
      </w:r>
      <w:r w:rsidRPr="00142CB0">
        <w:rPr>
          <w:color w:val="000000"/>
          <w:szCs w:val="20"/>
        </w:rPr>
        <w:t xml:space="preserve"> </w:t>
      </w:r>
      <w:r>
        <w:rPr>
          <w:color w:val="000000"/>
          <w:szCs w:val="20"/>
        </w:rPr>
        <w:t>you</w:t>
      </w:r>
      <w:r w:rsidRPr="00142CB0">
        <w:rPr>
          <w:color w:val="000000"/>
          <w:szCs w:val="20"/>
        </w:rPr>
        <w:t xml:space="preserve"> may be permitted to self-study </w:t>
      </w:r>
      <w:r w:rsidRPr="003E68E4">
        <w:rPr>
          <w:b/>
          <w:bCs/>
          <w:color w:val="000000"/>
          <w:szCs w:val="20"/>
        </w:rPr>
        <w:t xml:space="preserve">a maximum of two </w:t>
      </w:r>
      <w:r w:rsidRPr="00142CB0">
        <w:rPr>
          <w:color w:val="000000"/>
          <w:szCs w:val="20"/>
        </w:rPr>
        <w:t xml:space="preserve">of the core sessions with </w:t>
      </w:r>
      <w:r>
        <w:rPr>
          <w:color w:val="000000"/>
          <w:szCs w:val="20"/>
        </w:rPr>
        <w:t xml:space="preserve">the permission of the Programme </w:t>
      </w:r>
      <w:r w:rsidR="00B33E5C">
        <w:rPr>
          <w:color w:val="000000"/>
          <w:szCs w:val="20"/>
        </w:rPr>
        <w:t>Leader</w:t>
      </w:r>
      <w:r w:rsidRPr="00142CB0">
        <w:rPr>
          <w:color w:val="000000"/>
          <w:szCs w:val="20"/>
        </w:rPr>
        <w:t>. On all other occasions</w:t>
      </w:r>
      <w:r w:rsidR="006E754F">
        <w:rPr>
          <w:color w:val="000000"/>
          <w:szCs w:val="20"/>
        </w:rPr>
        <w:t>,</w:t>
      </w:r>
      <w:r w:rsidRPr="00142CB0">
        <w:rPr>
          <w:color w:val="000000"/>
          <w:szCs w:val="20"/>
        </w:rPr>
        <w:t xml:space="preserve"> </w:t>
      </w:r>
      <w:r>
        <w:rPr>
          <w:color w:val="000000"/>
          <w:szCs w:val="20"/>
        </w:rPr>
        <w:t>you</w:t>
      </w:r>
      <w:r w:rsidRPr="00142CB0">
        <w:rPr>
          <w:color w:val="000000"/>
          <w:szCs w:val="20"/>
        </w:rPr>
        <w:t xml:space="preserve"> will be expected to attend the missed session at the next available opportunity. </w:t>
      </w:r>
    </w:p>
    <w:p w14:paraId="7D6AE6C4" w14:textId="77777777" w:rsidR="003F7EFF" w:rsidRPr="00142CB0" w:rsidRDefault="003F7EFF" w:rsidP="004C29D2">
      <w:pPr>
        <w:jc w:val="both"/>
        <w:rPr>
          <w:color w:val="000000"/>
          <w:sz w:val="18"/>
          <w:szCs w:val="18"/>
        </w:rPr>
      </w:pPr>
    </w:p>
    <w:p w14:paraId="0923D9C7" w14:textId="2D9109E9" w:rsidR="003F7EFF" w:rsidRPr="00142CB0" w:rsidRDefault="003F7EFF" w:rsidP="00167471">
      <w:pPr>
        <w:jc w:val="both"/>
      </w:pPr>
      <w:r>
        <w:t>A brief</w:t>
      </w:r>
      <w:r w:rsidRPr="00142CB0">
        <w:t xml:space="preserve"> ou</w:t>
      </w:r>
      <w:r>
        <w:t>tline of the syllabus for each c</w:t>
      </w:r>
      <w:r w:rsidRPr="00142CB0">
        <w:t xml:space="preserve">ore </w:t>
      </w:r>
      <w:r>
        <w:t>s</w:t>
      </w:r>
      <w:r w:rsidRPr="00142CB0">
        <w:t xml:space="preserve">ession is provided below. A mapping document is provided in </w:t>
      </w:r>
      <w:r w:rsidRPr="004D3494">
        <w:t xml:space="preserve">Appendix </w:t>
      </w:r>
      <w:r w:rsidR="008A5102">
        <w:t>B</w:t>
      </w:r>
      <w:r w:rsidRPr="004D3494">
        <w:t xml:space="preserve"> that</w:t>
      </w:r>
      <w:r w:rsidRPr="00142CB0">
        <w:t xml:space="preserve"> illustrates how these core teaching sessions align with the module learning outcomes</w:t>
      </w:r>
      <w:r>
        <w:t xml:space="preserve"> and assessments</w:t>
      </w:r>
      <w:r w:rsidRPr="00142CB0">
        <w:t xml:space="preserve">. Further details will be provided at the start of each session. </w:t>
      </w:r>
    </w:p>
    <w:p w14:paraId="3F666269" w14:textId="77777777" w:rsidR="003F7EFF" w:rsidRDefault="003F7EFF" w:rsidP="00167471">
      <w:pPr>
        <w:jc w:val="both"/>
      </w:pPr>
    </w:p>
    <w:p w14:paraId="6D0D73A2" w14:textId="20434799" w:rsidR="00121EAC" w:rsidRDefault="003F7EFF" w:rsidP="00167471">
      <w:pPr>
        <w:jc w:val="both"/>
      </w:pPr>
      <w:r>
        <w:t>Explicit links with the UKPSF will be ma</w:t>
      </w:r>
      <w:r w:rsidR="003E68E4">
        <w:t>de during each session and the D</w:t>
      </w:r>
      <w:r>
        <w:t xml:space="preserve">imensions </w:t>
      </w:r>
      <w:r w:rsidR="003E68E4">
        <w:t>of the UKPSF will be used to guide on-going reflection on teaching and learning processes.</w:t>
      </w:r>
    </w:p>
    <w:p w14:paraId="3B46A5F4" w14:textId="77777777" w:rsidR="00D00F5B" w:rsidRDefault="00D00F5B" w:rsidP="00167471">
      <w:pPr>
        <w:jc w:val="both"/>
      </w:pPr>
    </w:p>
    <w:p w14:paraId="335FC222" w14:textId="63B64C9E" w:rsidR="00706EB5" w:rsidRPr="000957F3" w:rsidRDefault="00706EB5" w:rsidP="00BF4690">
      <w:pPr>
        <w:rPr>
          <w:b/>
          <w:color w:val="000000"/>
          <w:spacing w:val="-2"/>
        </w:rPr>
      </w:pPr>
      <w:r w:rsidRPr="000957F3">
        <w:rPr>
          <w:b/>
          <w:color w:val="000000"/>
          <w:spacing w:val="-2"/>
        </w:rPr>
        <w:t xml:space="preserve">Session </w:t>
      </w:r>
      <w:r>
        <w:rPr>
          <w:b/>
          <w:color w:val="000000"/>
          <w:spacing w:val="-2"/>
        </w:rPr>
        <w:t>1</w:t>
      </w:r>
      <w:r w:rsidRPr="000957F3">
        <w:rPr>
          <w:b/>
          <w:color w:val="000000"/>
          <w:spacing w:val="-2"/>
        </w:rPr>
        <w:t>: Module Design</w:t>
      </w:r>
      <w:r>
        <w:rPr>
          <w:b/>
          <w:color w:val="000000"/>
          <w:spacing w:val="-2"/>
        </w:rPr>
        <w:t xml:space="preserve"> </w:t>
      </w:r>
    </w:p>
    <w:p w14:paraId="7BA74E71" w14:textId="7B2E906F" w:rsidR="00706EB5" w:rsidRDefault="00D131CC" w:rsidP="00167471">
      <w:r>
        <w:rPr>
          <w:rFonts w:cs="Arial"/>
          <w:color w:val="000000"/>
          <w:szCs w:val="22"/>
        </w:rPr>
        <w:t>Overview of</w:t>
      </w:r>
      <w:r w:rsidR="003E68E4">
        <w:rPr>
          <w:rFonts w:cs="Arial"/>
          <w:color w:val="000000"/>
          <w:szCs w:val="22"/>
        </w:rPr>
        <w:t xml:space="preserve"> Module 2 and development from M</w:t>
      </w:r>
      <w:r>
        <w:rPr>
          <w:rFonts w:cs="Arial"/>
          <w:color w:val="000000"/>
          <w:szCs w:val="22"/>
        </w:rPr>
        <w:t>odule 1.</w:t>
      </w:r>
      <w:r>
        <w:rPr>
          <w:rFonts w:cs="Arial"/>
          <w:color w:val="000000"/>
          <w:szCs w:val="22"/>
        </w:rPr>
        <w:br/>
      </w:r>
      <w:r w:rsidR="00706EB5" w:rsidRPr="006F4262">
        <w:rPr>
          <w:rFonts w:cs="Arial"/>
          <w:color w:val="000000"/>
          <w:szCs w:val="22"/>
        </w:rPr>
        <w:t xml:space="preserve">Approaches to module and programme design, </w:t>
      </w:r>
      <w:r w:rsidR="003E68E4" w:rsidRPr="006F4262">
        <w:rPr>
          <w:rFonts w:cs="Arial"/>
          <w:color w:val="000000"/>
          <w:szCs w:val="22"/>
        </w:rPr>
        <w:t>outcomes-based</w:t>
      </w:r>
      <w:r w:rsidR="00706EB5" w:rsidRPr="006F4262">
        <w:rPr>
          <w:rFonts w:cs="Arial"/>
          <w:color w:val="000000"/>
          <w:szCs w:val="22"/>
        </w:rPr>
        <w:t xml:space="preserve"> planning/alignment, internal and external guidance and frameworks for </w:t>
      </w:r>
      <w:r w:rsidR="00B33E5C">
        <w:rPr>
          <w:rFonts w:cs="Arial"/>
          <w:color w:val="000000"/>
          <w:szCs w:val="22"/>
        </w:rPr>
        <w:t>module</w:t>
      </w:r>
      <w:r w:rsidR="00706EB5" w:rsidRPr="006F4262">
        <w:rPr>
          <w:rFonts w:cs="Arial"/>
          <w:color w:val="000000"/>
          <w:szCs w:val="22"/>
        </w:rPr>
        <w:t xml:space="preserve"> design. Credits and levels. Quality assurance</w:t>
      </w:r>
      <w:r w:rsidR="00706EB5">
        <w:rPr>
          <w:rFonts w:cs="Arial"/>
          <w:color w:val="000000"/>
          <w:szCs w:val="22"/>
        </w:rPr>
        <w:t>, Validation and Annual Reporting</w:t>
      </w:r>
      <w:r w:rsidR="00706EB5" w:rsidRPr="001734F7">
        <w:t xml:space="preserve">. </w:t>
      </w:r>
      <w:r w:rsidR="00B33E5C">
        <w:t>Module analysis i</w:t>
      </w:r>
      <w:r w:rsidR="00706EB5" w:rsidRPr="001734F7">
        <w:t xml:space="preserve">ncluding alignment, </w:t>
      </w:r>
      <w:r w:rsidR="00B33E5C">
        <w:t xml:space="preserve">delivery, </w:t>
      </w:r>
      <w:r w:rsidR="00706EB5" w:rsidRPr="001734F7">
        <w:t>quantity and quality of sessions and assessments, impact of design on student approach to learning.</w:t>
      </w:r>
      <w:r w:rsidR="00B33E5C" w:rsidRPr="00B33E5C">
        <w:t xml:space="preserve"> </w:t>
      </w:r>
      <w:r w:rsidR="00B33E5C">
        <w:t>Action learning.</w:t>
      </w:r>
    </w:p>
    <w:p w14:paraId="5C7938D0" w14:textId="7E95D2E0" w:rsidR="00706EB5" w:rsidRDefault="00706EB5" w:rsidP="00167471">
      <w:r>
        <w:t>(UKPSF Dimensions: A1,</w:t>
      </w:r>
      <w:r w:rsidR="00297234">
        <w:t xml:space="preserve"> </w:t>
      </w:r>
      <w:r>
        <w:t>2,</w:t>
      </w:r>
      <w:r w:rsidR="00297234">
        <w:t xml:space="preserve"> </w:t>
      </w:r>
      <w:r>
        <w:t>3/K1,</w:t>
      </w:r>
      <w:r w:rsidR="00297234">
        <w:t xml:space="preserve"> </w:t>
      </w:r>
      <w:r>
        <w:t>2,</w:t>
      </w:r>
      <w:r w:rsidR="00297234">
        <w:t xml:space="preserve"> </w:t>
      </w:r>
      <w:r>
        <w:t>3,</w:t>
      </w:r>
      <w:r w:rsidR="00297234">
        <w:t xml:space="preserve"> </w:t>
      </w:r>
      <w:r>
        <w:t>4,</w:t>
      </w:r>
      <w:r w:rsidR="00297234">
        <w:t xml:space="preserve"> </w:t>
      </w:r>
      <w:r>
        <w:t>5,</w:t>
      </w:r>
      <w:r w:rsidR="00297234">
        <w:t xml:space="preserve"> </w:t>
      </w:r>
      <w:r>
        <w:t>6/V1,</w:t>
      </w:r>
      <w:r w:rsidR="00297234">
        <w:t xml:space="preserve"> </w:t>
      </w:r>
      <w:r>
        <w:t>2,</w:t>
      </w:r>
      <w:r w:rsidR="00297234">
        <w:t xml:space="preserve"> </w:t>
      </w:r>
      <w:r>
        <w:t>3,</w:t>
      </w:r>
      <w:r w:rsidR="00297234">
        <w:t xml:space="preserve"> </w:t>
      </w:r>
      <w:r>
        <w:t>4)</w:t>
      </w:r>
    </w:p>
    <w:p w14:paraId="00E568FA" w14:textId="77777777" w:rsidR="00706EB5" w:rsidRDefault="00706EB5">
      <w:pPr>
        <w:rPr>
          <w:b/>
          <w:bCs/>
        </w:rPr>
      </w:pPr>
    </w:p>
    <w:p w14:paraId="7F279572" w14:textId="18B63C50" w:rsidR="00706EB5" w:rsidRPr="00003284" w:rsidRDefault="00706EB5">
      <w:pPr>
        <w:rPr>
          <w:b/>
          <w:bCs/>
          <w:color w:val="000000"/>
          <w:szCs w:val="18"/>
        </w:rPr>
      </w:pPr>
      <w:r w:rsidRPr="007A312B">
        <w:rPr>
          <w:b/>
          <w:bCs/>
        </w:rPr>
        <w:t xml:space="preserve">Session </w:t>
      </w:r>
      <w:r>
        <w:rPr>
          <w:b/>
          <w:bCs/>
        </w:rPr>
        <w:t>2</w:t>
      </w:r>
      <w:r w:rsidRPr="007A312B">
        <w:rPr>
          <w:b/>
          <w:bCs/>
        </w:rPr>
        <w:t>:</w:t>
      </w:r>
      <w:r w:rsidRPr="00003284">
        <w:rPr>
          <w:b/>
          <w:bCs/>
        </w:rPr>
        <w:t xml:space="preserve"> </w:t>
      </w:r>
      <w:r>
        <w:rPr>
          <w:b/>
          <w:bCs/>
          <w:color w:val="000000"/>
          <w:szCs w:val="18"/>
        </w:rPr>
        <w:t>Assessment Design and F</w:t>
      </w:r>
      <w:r w:rsidRPr="00003284">
        <w:rPr>
          <w:b/>
          <w:bCs/>
          <w:color w:val="000000"/>
          <w:szCs w:val="18"/>
        </w:rPr>
        <w:t>eedback</w:t>
      </w:r>
    </w:p>
    <w:p w14:paraId="2C9D2BAE" w14:textId="4FD52FE0" w:rsidR="00706EB5" w:rsidRDefault="00706EB5">
      <w:pPr>
        <w:rPr>
          <w:rFonts w:ascii="Verdana" w:hAnsi="Verdana"/>
          <w:color w:val="000000"/>
        </w:rPr>
      </w:pPr>
      <w:r w:rsidRPr="00003284">
        <w:rPr>
          <w:color w:val="000000"/>
          <w:szCs w:val="18"/>
        </w:rPr>
        <w:t>Principles and purposes of assessment, and implications for st</w:t>
      </w:r>
      <w:r w:rsidR="00F22A50">
        <w:rPr>
          <w:color w:val="000000"/>
          <w:szCs w:val="18"/>
        </w:rPr>
        <w:t>udent learning.  Quick recap on f</w:t>
      </w:r>
      <w:r>
        <w:rPr>
          <w:color w:val="000000"/>
          <w:szCs w:val="18"/>
        </w:rPr>
        <w:t>ormative and s</w:t>
      </w:r>
      <w:r w:rsidRPr="00003284">
        <w:rPr>
          <w:color w:val="000000"/>
          <w:szCs w:val="18"/>
        </w:rPr>
        <w:t xml:space="preserve">ummative assessment.  </w:t>
      </w:r>
      <w:r w:rsidR="005A3F5A">
        <w:rPr>
          <w:color w:val="000000"/>
          <w:szCs w:val="18"/>
        </w:rPr>
        <w:t>Recognising the cognitive level expected by an assessment question (using Bloom’s taxonomy).</w:t>
      </w:r>
      <w:r w:rsidRPr="00003284">
        <w:rPr>
          <w:color w:val="000000"/>
          <w:szCs w:val="18"/>
        </w:rPr>
        <w:t xml:space="preserve">  Exploring ways of making assessment</w:t>
      </w:r>
      <w:r w:rsidR="008A5102">
        <w:rPr>
          <w:color w:val="000000"/>
          <w:szCs w:val="18"/>
        </w:rPr>
        <w:t xml:space="preserve"> and feedback</w:t>
      </w:r>
      <w:r w:rsidRPr="00003284">
        <w:rPr>
          <w:color w:val="000000"/>
          <w:szCs w:val="18"/>
        </w:rPr>
        <w:t xml:space="preserve"> more useful and effective</w:t>
      </w:r>
      <w:r w:rsidR="005A3F5A">
        <w:rPr>
          <w:color w:val="000000"/>
          <w:szCs w:val="18"/>
        </w:rPr>
        <w:t>, including the use of technology</w:t>
      </w:r>
      <w:r w:rsidRPr="00003284">
        <w:rPr>
          <w:color w:val="000000"/>
          <w:szCs w:val="18"/>
        </w:rPr>
        <w:t>.</w:t>
      </w:r>
      <w:r>
        <w:rPr>
          <w:rFonts w:ascii="Verdana" w:hAnsi="Verdana"/>
          <w:color w:val="000000"/>
        </w:rPr>
        <w:t xml:space="preserve"> </w:t>
      </w:r>
    </w:p>
    <w:p w14:paraId="24A17007" w14:textId="542CF0D2" w:rsidR="00706EB5" w:rsidRPr="00142CB0" w:rsidRDefault="00706EB5">
      <w:r>
        <w:t>(UKPSF Dimensions: A1,</w:t>
      </w:r>
      <w:r w:rsidR="00297234">
        <w:t xml:space="preserve"> </w:t>
      </w:r>
      <w:r>
        <w:t>2,</w:t>
      </w:r>
      <w:r w:rsidR="00297234">
        <w:t xml:space="preserve"> </w:t>
      </w:r>
      <w:r>
        <w:t>3/K1,</w:t>
      </w:r>
      <w:r w:rsidR="00297234">
        <w:t xml:space="preserve"> </w:t>
      </w:r>
      <w:r>
        <w:t>2,</w:t>
      </w:r>
      <w:r w:rsidR="00297234">
        <w:t xml:space="preserve"> </w:t>
      </w:r>
      <w:r>
        <w:t>3,</w:t>
      </w:r>
      <w:r w:rsidR="00297234">
        <w:t xml:space="preserve"> </w:t>
      </w:r>
      <w:r>
        <w:t>4,</w:t>
      </w:r>
      <w:r w:rsidR="00297234">
        <w:t xml:space="preserve"> </w:t>
      </w:r>
      <w:r>
        <w:t>6/V1,</w:t>
      </w:r>
      <w:r w:rsidR="00297234">
        <w:t xml:space="preserve"> </w:t>
      </w:r>
      <w:r>
        <w:t>2,</w:t>
      </w:r>
      <w:r w:rsidR="00297234">
        <w:t xml:space="preserve"> </w:t>
      </w:r>
      <w:r>
        <w:t>3,</w:t>
      </w:r>
      <w:r w:rsidR="00297234">
        <w:t xml:space="preserve"> </w:t>
      </w:r>
      <w:r>
        <w:t>4)</w:t>
      </w:r>
    </w:p>
    <w:p w14:paraId="605390C3" w14:textId="77777777" w:rsidR="00706EB5" w:rsidRPr="00263D80" w:rsidRDefault="00706EB5">
      <w:pPr>
        <w:rPr>
          <w:color w:val="000000"/>
        </w:rPr>
      </w:pPr>
    </w:p>
    <w:p w14:paraId="2AEB6EE9" w14:textId="4F4ADEBB" w:rsidR="00706EB5" w:rsidRDefault="00706EB5" w:rsidP="00167471">
      <w:pPr>
        <w:tabs>
          <w:tab w:val="left" w:pos="0"/>
        </w:tabs>
        <w:suppressAutoHyphens/>
        <w:rPr>
          <w:b/>
          <w:color w:val="000000"/>
          <w:szCs w:val="18"/>
        </w:rPr>
      </w:pPr>
      <w:r w:rsidRPr="00263D80">
        <w:rPr>
          <w:b/>
          <w:color w:val="000000"/>
        </w:rPr>
        <w:t xml:space="preserve">Session </w:t>
      </w:r>
      <w:r>
        <w:rPr>
          <w:b/>
          <w:color w:val="000000"/>
        </w:rPr>
        <w:t>3</w:t>
      </w:r>
      <w:r w:rsidRPr="00263D80">
        <w:rPr>
          <w:b/>
          <w:color w:val="000000"/>
        </w:rPr>
        <w:t xml:space="preserve">: </w:t>
      </w:r>
      <w:r>
        <w:rPr>
          <w:b/>
          <w:color w:val="000000"/>
          <w:szCs w:val="18"/>
        </w:rPr>
        <w:t>Learning E</w:t>
      </w:r>
      <w:r w:rsidRPr="00880953">
        <w:rPr>
          <w:b/>
          <w:color w:val="000000"/>
          <w:szCs w:val="18"/>
        </w:rPr>
        <w:t xml:space="preserve">nvironments </w:t>
      </w:r>
      <w:r>
        <w:rPr>
          <w:b/>
          <w:color w:val="000000"/>
          <w:szCs w:val="18"/>
        </w:rPr>
        <w:t>and their Enhancement</w:t>
      </w:r>
    </w:p>
    <w:p w14:paraId="250AA25C" w14:textId="07A3CC85" w:rsidR="00706EB5" w:rsidRDefault="00706EB5" w:rsidP="00167471">
      <w:pPr>
        <w:tabs>
          <w:tab w:val="left" w:pos="0"/>
        </w:tabs>
        <w:suppressAutoHyphens/>
        <w:rPr>
          <w:color w:val="000000"/>
          <w:spacing w:val="-2"/>
        </w:rPr>
      </w:pPr>
      <w:r>
        <w:rPr>
          <w:color w:val="000000"/>
          <w:szCs w:val="18"/>
        </w:rPr>
        <w:t>What constitutes the learning environment? What do we mean by enhancement and innovation?  What can be enhanced to create an environment which better supports student learning</w:t>
      </w:r>
      <w:r w:rsidR="00234095">
        <w:rPr>
          <w:color w:val="000000"/>
          <w:szCs w:val="18"/>
        </w:rPr>
        <w:t xml:space="preserve"> and improve a student’s experience</w:t>
      </w:r>
      <w:r>
        <w:rPr>
          <w:color w:val="000000"/>
          <w:szCs w:val="18"/>
        </w:rPr>
        <w:t>? The session will</w:t>
      </w:r>
      <w:r w:rsidR="00234095">
        <w:rPr>
          <w:color w:val="000000"/>
          <w:szCs w:val="18"/>
        </w:rPr>
        <w:t xml:space="preserve"> </w:t>
      </w:r>
      <w:r w:rsidR="00166A46">
        <w:rPr>
          <w:color w:val="000000"/>
          <w:szCs w:val="18"/>
        </w:rPr>
        <w:t xml:space="preserve">look at alternative pedagogies and discuss </w:t>
      </w:r>
      <w:r>
        <w:rPr>
          <w:color w:val="000000"/>
          <w:szCs w:val="18"/>
        </w:rPr>
        <w:t xml:space="preserve">the viability of different approaches within </w:t>
      </w:r>
      <w:r w:rsidR="008A5102">
        <w:rPr>
          <w:color w:val="000000"/>
          <w:szCs w:val="18"/>
        </w:rPr>
        <w:t>different</w:t>
      </w:r>
      <w:r>
        <w:rPr>
          <w:color w:val="000000"/>
          <w:szCs w:val="18"/>
        </w:rPr>
        <w:t xml:space="preserve"> discipline context</w:t>
      </w:r>
      <w:r w:rsidR="008A5102">
        <w:rPr>
          <w:color w:val="000000"/>
          <w:szCs w:val="18"/>
        </w:rPr>
        <w:t>s</w:t>
      </w:r>
      <w:r>
        <w:rPr>
          <w:color w:val="000000"/>
          <w:szCs w:val="18"/>
        </w:rPr>
        <w:t xml:space="preserve">. </w:t>
      </w:r>
    </w:p>
    <w:p w14:paraId="2403625D" w14:textId="3E558444" w:rsidR="00706EB5" w:rsidRPr="00142CB0" w:rsidRDefault="00706EB5" w:rsidP="00BF4690">
      <w:r>
        <w:t>(UKPSF Dimensions: A1,</w:t>
      </w:r>
      <w:r w:rsidR="00297234">
        <w:t xml:space="preserve"> </w:t>
      </w:r>
      <w:r>
        <w:t>2,</w:t>
      </w:r>
      <w:r w:rsidR="00297234">
        <w:t xml:space="preserve"> </w:t>
      </w:r>
      <w:r>
        <w:t>4/K3/V1,</w:t>
      </w:r>
      <w:r w:rsidR="00297234">
        <w:t xml:space="preserve"> </w:t>
      </w:r>
      <w:r>
        <w:t>2,</w:t>
      </w:r>
      <w:r w:rsidR="00297234">
        <w:t xml:space="preserve"> </w:t>
      </w:r>
      <w:r>
        <w:t>3,</w:t>
      </w:r>
      <w:r w:rsidR="00297234">
        <w:t xml:space="preserve"> </w:t>
      </w:r>
      <w:r>
        <w:t>4)</w:t>
      </w:r>
    </w:p>
    <w:p w14:paraId="65632B1F" w14:textId="77777777" w:rsidR="00E03717" w:rsidRPr="00263D80" w:rsidRDefault="00E03717" w:rsidP="00167471">
      <w:pPr>
        <w:tabs>
          <w:tab w:val="left" w:pos="0"/>
        </w:tabs>
        <w:suppressAutoHyphens/>
        <w:rPr>
          <w:color w:val="000000"/>
          <w:spacing w:val="-2"/>
        </w:rPr>
      </w:pPr>
    </w:p>
    <w:p w14:paraId="0C954972" w14:textId="2884D62C" w:rsidR="00E03717" w:rsidRDefault="00E03717" w:rsidP="00BF4690">
      <w:r w:rsidRPr="006B3C8A">
        <w:rPr>
          <w:b/>
        </w:rPr>
        <w:t xml:space="preserve">Session </w:t>
      </w:r>
      <w:r w:rsidR="00706EB5">
        <w:rPr>
          <w:b/>
        </w:rPr>
        <w:t>4</w:t>
      </w:r>
      <w:r w:rsidRPr="006B3C8A">
        <w:rPr>
          <w:b/>
        </w:rPr>
        <w:t xml:space="preserve">: </w:t>
      </w:r>
      <w:r>
        <w:rPr>
          <w:b/>
        </w:rPr>
        <w:t xml:space="preserve">Personal </w:t>
      </w:r>
      <w:r w:rsidR="00183194">
        <w:rPr>
          <w:b/>
        </w:rPr>
        <w:t xml:space="preserve">Academic </w:t>
      </w:r>
      <w:r>
        <w:rPr>
          <w:b/>
        </w:rPr>
        <w:t>Tutoring and Student Support</w:t>
      </w:r>
    </w:p>
    <w:p w14:paraId="26706B0F" w14:textId="2C1D73A2" w:rsidR="00121EAC" w:rsidRPr="00167471" w:rsidRDefault="006C4A67">
      <w:pPr>
        <w:rPr>
          <w:rFonts w:cs="Lucida Sans"/>
          <w:color w:val="000000"/>
          <w:szCs w:val="22"/>
        </w:rPr>
      </w:pPr>
      <w:r>
        <w:rPr>
          <w:rFonts w:cs="Lucida Sans"/>
          <w:color w:val="000000"/>
          <w:szCs w:val="22"/>
        </w:rPr>
        <w:t>Overview of t</w:t>
      </w:r>
      <w:r w:rsidRPr="00FA1128">
        <w:rPr>
          <w:rFonts w:cs="Lucida Sans"/>
          <w:color w:val="000000"/>
          <w:szCs w:val="22"/>
        </w:rPr>
        <w:t>he Personal Academic Tutor</w:t>
      </w:r>
      <w:r>
        <w:rPr>
          <w:rFonts w:cs="Lucida Sans"/>
          <w:color w:val="000000"/>
          <w:szCs w:val="22"/>
        </w:rPr>
        <w:t xml:space="preserve"> (PAT)</w:t>
      </w:r>
      <w:r w:rsidRPr="00FA1128">
        <w:rPr>
          <w:rFonts w:cs="Lucida Sans"/>
          <w:color w:val="000000"/>
          <w:szCs w:val="22"/>
        </w:rPr>
        <w:t xml:space="preserve"> and Senior Tutor </w:t>
      </w:r>
      <w:r>
        <w:rPr>
          <w:rFonts w:cs="Lucida Sans"/>
          <w:color w:val="000000"/>
          <w:szCs w:val="22"/>
        </w:rPr>
        <w:t xml:space="preserve">(ST) </w:t>
      </w:r>
      <w:r w:rsidRPr="00FA1128">
        <w:rPr>
          <w:rFonts w:cs="Lucida Sans"/>
          <w:color w:val="000000"/>
          <w:szCs w:val="22"/>
        </w:rPr>
        <w:t>support system for students</w:t>
      </w:r>
      <w:r>
        <w:rPr>
          <w:rFonts w:cs="Lucida Sans"/>
          <w:color w:val="000000"/>
          <w:szCs w:val="22"/>
        </w:rPr>
        <w:t>.</w:t>
      </w:r>
      <w:r w:rsidRPr="00FA1128">
        <w:rPr>
          <w:rFonts w:cs="Lucida Sans"/>
          <w:color w:val="000000"/>
          <w:szCs w:val="22"/>
        </w:rPr>
        <w:t xml:space="preserve"> </w:t>
      </w:r>
      <w:r w:rsidR="007E27D4">
        <w:rPr>
          <w:rFonts w:cs="Lucida Sans"/>
          <w:color w:val="000000"/>
          <w:szCs w:val="22"/>
        </w:rPr>
        <w:t>We will discuss the r</w:t>
      </w:r>
      <w:r w:rsidR="00E60010">
        <w:rPr>
          <w:rFonts w:cs="Lucida Sans"/>
          <w:color w:val="000000"/>
          <w:szCs w:val="22"/>
        </w:rPr>
        <w:t>ole</w:t>
      </w:r>
      <w:r>
        <w:rPr>
          <w:rFonts w:cs="Lucida Sans"/>
          <w:color w:val="000000"/>
          <w:szCs w:val="22"/>
        </w:rPr>
        <w:t xml:space="preserve"> and responsibilities of PATs and STs</w:t>
      </w:r>
      <w:r w:rsidR="007E27D4">
        <w:rPr>
          <w:rFonts w:cs="Lucida Sans"/>
          <w:color w:val="000000"/>
          <w:szCs w:val="22"/>
        </w:rPr>
        <w:t xml:space="preserve"> and use case studies to explore some of the issues that come up.  We briefly discuss the communication skills </w:t>
      </w:r>
      <w:r w:rsidR="0096176B">
        <w:rPr>
          <w:rFonts w:cs="Lucida Sans"/>
          <w:color w:val="000000"/>
          <w:szCs w:val="22"/>
        </w:rPr>
        <w:t>and</w:t>
      </w:r>
      <w:r w:rsidR="00355ACF">
        <w:rPr>
          <w:rFonts w:cs="Lucida Sans"/>
          <w:color w:val="000000"/>
          <w:szCs w:val="22"/>
        </w:rPr>
        <w:t xml:space="preserve"> impact of different communication styles</w:t>
      </w:r>
      <w:r w:rsidR="007E27D4">
        <w:rPr>
          <w:rFonts w:cs="Lucida Sans"/>
          <w:color w:val="000000"/>
          <w:szCs w:val="22"/>
        </w:rPr>
        <w:t xml:space="preserve">. </w:t>
      </w:r>
      <w:r>
        <w:rPr>
          <w:rFonts w:cs="Lucida Sans"/>
          <w:color w:val="000000"/>
          <w:szCs w:val="22"/>
        </w:rPr>
        <w:t xml:space="preserve"> </w:t>
      </w:r>
      <w:r w:rsidR="007E27D4">
        <w:rPr>
          <w:rFonts w:cs="Lucida Sans"/>
          <w:color w:val="000000"/>
          <w:szCs w:val="22"/>
        </w:rPr>
        <w:t>We include the i</w:t>
      </w:r>
      <w:r w:rsidR="00E60010">
        <w:rPr>
          <w:rFonts w:cs="Lucida Sans"/>
          <w:color w:val="000000"/>
          <w:szCs w:val="22"/>
        </w:rPr>
        <w:t xml:space="preserve">mportance of </w:t>
      </w:r>
      <w:r w:rsidR="00355ACF">
        <w:rPr>
          <w:rFonts w:cs="Lucida Sans"/>
          <w:color w:val="000000"/>
          <w:szCs w:val="22"/>
        </w:rPr>
        <w:t xml:space="preserve">a </w:t>
      </w:r>
      <w:r w:rsidR="00E60010">
        <w:rPr>
          <w:rFonts w:cs="Lucida Sans"/>
          <w:color w:val="000000"/>
          <w:szCs w:val="22"/>
        </w:rPr>
        <w:t xml:space="preserve">safe and supportive environment, </w:t>
      </w:r>
      <w:r w:rsidR="00E03717" w:rsidRPr="00FA1128">
        <w:rPr>
          <w:rFonts w:cs="Lucida Sans"/>
          <w:color w:val="000000"/>
          <w:szCs w:val="22"/>
        </w:rPr>
        <w:t>establishing boundaries,</w:t>
      </w:r>
      <w:r w:rsidR="00E60010">
        <w:rPr>
          <w:rFonts w:cs="Lucida Sans"/>
          <w:color w:val="000000"/>
          <w:szCs w:val="22"/>
        </w:rPr>
        <w:t xml:space="preserve"> </w:t>
      </w:r>
      <w:r w:rsidR="00E03717" w:rsidRPr="00FA1128">
        <w:rPr>
          <w:rFonts w:cs="Lucida Sans"/>
          <w:color w:val="000000"/>
          <w:szCs w:val="22"/>
        </w:rPr>
        <w:t>recognising stress signs,</w:t>
      </w:r>
      <w:r w:rsidR="00355ACF">
        <w:rPr>
          <w:rFonts w:cs="Lucida Sans"/>
          <w:color w:val="000000"/>
          <w:szCs w:val="22"/>
        </w:rPr>
        <w:t xml:space="preserve"> and</w:t>
      </w:r>
      <w:r w:rsidR="00E03717" w:rsidRPr="00FA1128">
        <w:rPr>
          <w:rFonts w:cs="Lucida Sans"/>
          <w:color w:val="000000"/>
          <w:szCs w:val="22"/>
        </w:rPr>
        <w:t xml:space="preserve"> providing initial pastoral support</w:t>
      </w:r>
      <w:r w:rsidR="00E60010">
        <w:rPr>
          <w:rFonts w:cs="Lucida Sans"/>
          <w:color w:val="000000"/>
          <w:szCs w:val="22"/>
        </w:rPr>
        <w:t xml:space="preserve">. </w:t>
      </w:r>
      <w:r w:rsidR="00E03717" w:rsidRPr="00FA1128">
        <w:rPr>
          <w:rFonts w:cs="Lucida Sans"/>
          <w:color w:val="000000"/>
          <w:szCs w:val="22"/>
        </w:rPr>
        <w:t xml:space="preserve"> </w:t>
      </w:r>
      <w:r w:rsidR="00355ACF">
        <w:rPr>
          <w:rFonts w:cs="Lucida Sans"/>
          <w:color w:val="000000"/>
          <w:szCs w:val="22"/>
        </w:rPr>
        <w:t>This will be supported by</w:t>
      </w:r>
      <w:r w:rsidR="007E27D4">
        <w:rPr>
          <w:rFonts w:cs="Lucida Sans"/>
          <w:color w:val="000000"/>
          <w:szCs w:val="22"/>
        </w:rPr>
        <w:t xml:space="preserve"> Enabling Services </w:t>
      </w:r>
      <w:r w:rsidR="00355ACF">
        <w:rPr>
          <w:rFonts w:cs="Lucida Sans"/>
          <w:color w:val="000000"/>
          <w:szCs w:val="22"/>
        </w:rPr>
        <w:t xml:space="preserve">who </w:t>
      </w:r>
      <w:r w:rsidR="007E27D4">
        <w:rPr>
          <w:rFonts w:cs="Lucida Sans"/>
          <w:color w:val="000000"/>
          <w:szCs w:val="22"/>
        </w:rPr>
        <w:t>give a session on what they do and how they can help.</w:t>
      </w:r>
      <w:r w:rsidR="00E60010">
        <w:rPr>
          <w:rFonts w:cs="Lucida Sans"/>
          <w:color w:val="000000"/>
          <w:szCs w:val="22"/>
        </w:rPr>
        <w:t xml:space="preserve"> </w:t>
      </w:r>
    </w:p>
    <w:p w14:paraId="0F6BDF86" w14:textId="675FF67E" w:rsidR="00AC1670" w:rsidRDefault="000C5127">
      <w:r>
        <w:t>(UKPSF Dimensions: A4, 5/K2,</w:t>
      </w:r>
      <w:r w:rsidR="00297234">
        <w:t xml:space="preserve"> </w:t>
      </w:r>
      <w:r>
        <w:t>3,</w:t>
      </w:r>
      <w:r w:rsidR="00297234">
        <w:t xml:space="preserve"> </w:t>
      </w:r>
      <w:r>
        <w:t>4,</w:t>
      </w:r>
      <w:r w:rsidR="00297234">
        <w:t xml:space="preserve"> </w:t>
      </w:r>
      <w:r>
        <w:t>5,</w:t>
      </w:r>
      <w:r w:rsidR="00297234">
        <w:t xml:space="preserve"> </w:t>
      </w:r>
      <w:r>
        <w:t>6/V1,</w:t>
      </w:r>
      <w:r w:rsidR="00297234">
        <w:t xml:space="preserve"> </w:t>
      </w:r>
      <w:r>
        <w:t>2,</w:t>
      </w:r>
      <w:r w:rsidR="00297234">
        <w:t xml:space="preserve"> </w:t>
      </w:r>
      <w:r>
        <w:t>3,</w:t>
      </w:r>
      <w:r w:rsidR="00297234">
        <w:t xml:space="preserve"> </w:t>
      </w:r>
      <w:r>
        <w:t>4)</w:t>
      </w:r>
      <w:r w:rsidR="00AC1670">
        <w:br/>
      </w:r>
    </w:p>
    <w:p w14:paraId="48173C3C" w14:textId="1AF68FF8" w:rsidR="00175A76" w:rsidRDefault="00CB2D95">
      <w:pPr>
        <w:rPr>
          <w:rFonts w:cs="Arial"/>
          <w:color w:val="000000"/>
          <w:szCs w:val="22"/>
        </w:rPr>
      </w:pPr>
      <w:r w:rsidRPr="00A64408">
        <w:rPr>
          <w:rFonts w:cs="Arial"/>
          <w:b/>
          <w:bCs/>
          <w:color w:val="000000"/>
          <w:szCs w:val="22"/>
        </w:rPr>
        <w:t>Session 5</w:t>
      </w:r>
      <w:r w:rsidR="00706EB5" w:rsidRPr="00A64408">
        <w:rPr>
          <w:rFonts w:cs="Arial"/>
          <w:b/>
          <w:bCs/>
          <w:color w:val="000000"/>
          <w:szCs w:val="22"/>
        </w:rPr>
        <w:t xml:space="preserve">: </w:t>
      </w:r>
      <w:r w:rsidRPr="00A64408">
        <w:rPr>
          <w:rFonts w:cs="Arial"/>
          <w:b/>
          <w:bCs/>
          <w:color w:val="000000"/>
          <w:szCs w:val="22"/>
        </w:rPr>
        <w:t xml:space="preserve"> </w:t>
      </w:r>
      <w:r w:rsidR="00175A76">
        <w:rPr>
          <w:b/>
          <w:bCs/>
        </w:rPr>
        <w:t>Learning &amp; Teaching in a Wider Context</w:t>
      </w:r>
      <w:r w:rsidR="00AF1B94">
        <w:rPr>
          <w:b/>
          <w:bCs/>
        </w:rPr>
        <w:t>.</w:t>
      </w:r>
      <w:r w:rsidR="00167471">
        <w:rPr>
          <w:b/>
          <w:bCs/>
        </w:rPr>
        <w:t xml:space="preserve">  </w:t>
      </w:r>
      <w:r w:rsidR="00175A76">
        <w:rPr>
          <w:bCs/>
        </w:rPr>
        <w:t>This session will show how the wider external higher education context</w:t>
      </w:r>
      <w:r w:rsidR="00F25500">
        <w:rPr>
          <w:bCs/>
        </w:rPr>
        <w:t>,</w:t>
      </w:r>
      <w:r w:rsidR="00175A76">
        <w:rPr>
          <w:bCs/>
        </w:rPr>
        <w:t xml:space="preserve"> within which we all work</w:t>
      </w:r>
      <w:r w:rsidR="00F25500">
        <w:rPr>
          <w:bCs/>
        </w:rPr>
        <w:t>,</w:t>
      </w:r>
      <w:r w:rsidR="00175A76">
        <w:rPr>
          <w:bCs/>
        </w:rPr>
        <w:t xml:space="preserve"> impacts on us as educators.  We will look at the role of the various bodies that influence how a programme is set up, and its impact at module level.  We shall also look at how </w:t>
      </w:r>
      <w:r w:rsidR="00175A76">
        <w:rPr>
          <w:bCs/>
        </w:rPr>
        <w:lastRenderedPageBreak/>
        <w:t>higher education institutions are evaluated through the Teaching Excellence Framework (TEF).</w:t>
      </w:r>
    </w:p>
    <w:p w14:paraId="37A09636" w14:textId="41A9E8D4" w:rsidR="0063278B" w:rsidRDefault="000D4D76" w:rsidP="00AF1B94">
      <w:pPr>
        <w:rPr>
          <w:rFonts w:cs="Arial"/>
          <w:b/>
          <w:bCs/>
          <w:color w:val="000000"/>
          <w:szCs w:val="22"/>
        </w:rPr>
      </w:pPr>
      <w:r>
        <w:rPr>
          <w:rFonts w:cs="Arial"/>
          <w:color w:val="000000"/>
          <w:szCs w:val="22"/>
        </w:rPr>
        <w:t xml:space="preserve">(UKPSF dimensions: </w:t>
      </w:r>
      <w:r w:rsidR="009D107F">
        <w:rPr>
          <w:rFonts w:cs="Arial"/>
          <w:color w:val="000000"/>
          <w:szCs w:val="22"/>
        </w:rPr>
        <w:t xml:space="preserve">A1, 2, </w:t>
      </w:r>
      <w:r>
        <w:rPr>
          <w:rFonts w:cs="Arial"/>
          <w:color w:val="000000"/>
          <w:szCs w:val="22"/>
        </w:rPr>
        <w:t>5 / K1,</w:t>
      </w:r>
      <w:r w:rsidR="00297234">
        <w:rPr>
          <w:rFonts w:cs="Arial"/>
          <w:color w:val="000000"/>
          <w:szCs w:val="22"/>
        </w:rPr>
        <w:t xml:space="preserve"> </w:t>
      </w:r>
      <w:r w:rsidR="009D107F">
        <w:rPr>
          <w:rFonts w:cs="Arial"/>
          <w:color w:val="000000"/>
          <w:szCs w:val="22"/>
        </w:rPr>
        <w:t>2,</w:t>
      </w:r>
      <w:r w:rsidR="00297234">
        <w:rPr>
          <w:rFonts w:cs="Arial"/>
          <w:color w:val="000000"/>
          <w:szCs w:val="22"/>
        </w:rPr>
        <w:t xml:space="preserve"> </w:t>
      </w:r>
      <w:r>
        <w:rPr>
          <w:rFonts w:cs="Arial"/>
          <w:color w:val="000000"/>
          <w:szCs w:val="22"/>
        </w:rPr>
        <w:t>5,</w:t>
      </w:r>
      <w:r w:rsidR="00297234">
        <w:rPr>
          <w:rFonts w:cs="Arial"/>
          <w:color w:val="000000"/>
          <w:szCs w:val="22"/>
        </w:rPr>
        <w:t xml:space="preserve"> </w:t>
      </w:r>
      <w:r>
        <w:rPr>
          <w:rFonts w:cs="Arial"/>
          <w:color w:val="000000"/>
          <w:szCs w:val="22"/>
        </w:rPr>
        <w:t>6 / V3,</w:t>
      </w:r>
      <w:r w:rsidR="00297234">
        <w:rPr>
          <w:rFonts w:cs="Arial"/>
          <w:color w:val="000000"/>
          <w:szCs w:val="22"/>
        </w:rPr>
        <w:t xml:space="preserve"> </w:t>
      </w:r>
      <w:r>
        <w:rPr>
          <w:rFonts w:cs="Arial"/>
          <w:color w:val="000000"/>
          <w:szCs w:val="22"/>
        </w:rPr>
        <w:t>4)</w:t>
      </w:r>
      <w:r w:rsidR="00AC1670">
        <w:rPr>
          <w:rFonts w:cs="Arial"/>
          <w:color w:val="000000"/>
          <w:szCs w:val="22"/>
        </w:rPr>
        <w:br/>
      </w:r>
      <w:bookmarkStart w:id="12" w:name="_Toc378250679"/>
      <w:bookmarkStart w:id="13" w:name="_Toc388345546"/>
    </w:p>
    <w:p w14:paraId="14380116" w14:textId="64A501C0" w:rsidR="00AF1B94" w:rsidRDefault="00AF1B94" w:rsidP="00AF1B94">
      <w:pPr>
        <w:rPr>
          <w:rFonts w:cs="Arial"/>
          <w:bCs/>
          <w:color w:val="000000"/>
          <w:szCs w:val="22"/>
        </w:rPr>
      </w:pPr>
      <w:r>
        <w:rPr>
          <w:rFonts w:cs="Arial"/>
          <w:b/>
          <w:bCs/>
          <w:color w:val="000000"/>
          <w:szCs w:val="22"/>
        </w:rPr>
        <w:t xml:space="preserve">Session 6: Educational Enhancement Theme.  </w:t>
      </w:r>
      <w:r>
        <w:rPr>
          <w:rFonts w:cs="Arial"/>
          <w:bCs/>
          <w:color w:val="000000"/>
          <w:szCs w:val="22"/>
        </w:rPr>
        <w:t>This is the final session and will select an educational enhancement theme appropriate for a given academic year</w:t>
      </w:r>
      <w:r w:rsidR="002C1D3F">
        <w:rPr>
          <w:rFonts w:cs="Arial"/>
          <w:bCs/>
          <w:color w:val="000000"/>
          <w:szCs w:val="22"/>
        </w:rPr>
        <w:t>,</w:t>
      </w:r>
      <w:r>
        <w:rPr>
          <w:rFonts w:cs="Arial"/>
          <w:bCs/>
          <w:color w:val="000000"/>
          <w:szCs w:val="22"/>
        </w:rPr>
        <w:t xml:space="preserve"> where possible align</w:t>
      </w:r>
      <w:r w:rsidR="002C1D3F">
        <w:rPr>
          <w:rFonts w:cs="Arial"/>
          <w:bCs/>
          <w:color w:val="000000"/>
          <w:szCs w:val="22"/>
        </w:rPr>
        <w:t>ing</w:t>
      </w:r>
      <w:r>
        <w:rPr>
          <w:rFonts w:cs="Arial"/>
          <w:bCs/>
          <w:color w:val="000000"/>
          <w:szCs w:val="22"/>
        </w:rPr>
        <w:t xml:space="preserve"> with the University’s own enhancement theme.  Attendance is required at this session but there is no assessment attached to it.</w:t>
      </w:r>
    </w:p>
    <w:p w14:paraId="0581EEC3" w14:textId="77777777" w:rsidR="00AF1B94" w:rsidRPr="00AF1B94" w:rsidRDefault="00AF1B94" w:rsidP="00AF1B94">
      <w:pPr>
        <w:rPr>
          <w:rFonts w:cs="Arial"/>
          <w:bCs/>
          <w:color w:val="000000"/>
          <w:szCs w:val="22"/>
        </w:rPr>
      </w:pPr>
    </w:p>
    <w:p w14:paraId="2EA86A8D" w14:textId="77777777" w:rsidR="00355ACF" w:rsidRPr="00355ACF" w:rsidRDefault="00355ACF" w:rsidP="00355ACF"/>
    <w:p w14:paraId="2B7139E0" w14:textId="26EBDB33" w:rsidR="00121EAC" w:rsidRDefault="003F7EFF" w:rsidP="00AC1670">
      <w:pPr>
        <w:pStyle w:val="Heading2"/>
      </w:pPr>
      <w:bookmarkStart w:id="14" w:name="_Toc525646551"/>
      <w:r>
        <w:t>1</w:t>
      </w:r>
      <w:r w:rsidR="00121EAC">
        <w:t>.</w:t>
      </w:r>
      <w:r w:rsidR="00AC1670">
        <w:t>5</w:t>
      </w:r>
      <w:r w:rsidR="00121EAC">
        <w:t xml:space="preserve"> Assessment</w:t>
      </w:r>
      <w:bookmarkEnd w:id="12"/>
      <w:bookmarkEnd w:id="13"/>
      <w:r w:rsidR="0052701D">
        <w:t xml:space="preserve"> &amp; Requirements for Completion</w:t>
      </w:r>
      <w:bookmarkEnd w:id="14"/>
    </w:p>
    <w:p w14:paraId="31C60DA2" w14:textId="77777777" w:rsidR="00121EAC" w:rsidRDefault="00121EAC" w:rsidP="00121EAC"/>
    <w:p w14:paraId="1605CFBA" w14:textId="36EEE568" w:rsidR="002F7E2C" w:rsidRDefault="002F7E2C" w:rsidP="00C75671">
      <w:pPr>
        <w:pStyle w:val="Heading3"/>
      </w:pPr>
      <w:bookmarkStart w:id="15" w:name="_Toc388345547"/>
      <w:bookmarkStart w:id="16" w:name="_Toc525646552"/>
      <w:r>
        <w:t>1.</w:t>
      </w:r>
      <w:r w:rsidR="00AC1670">
        <w:t>5</w:t>
      </w:r>
      <w:r>
        <w:t>.1 Overview</w:t>
      </w:r>
      <w:bookmarkEnd w:id="15"/>
      <w:bookmarkEnd w:id="16"/>
    </w:p>
    <w:p w14:paraId="77FEDE2B" w14:textId="77777777" w:rsidR="002F7E2C" w:rsidRDefault="002F7E2C" w:rsidP="002F7E2C"/>
    <w:p w14:paraId="079E2264" w14:textId="0B8C94B6" w:rsidR="00121EAC" w:rsidRPr="00012A3D" w:rsidRDefault="00121EAC" w:rsidP="008A5102">
      <w:r w:rsidRPr="00012A3D">
        <w:t xml:space="preserve">A mapping document is provided </w:t>
      </w:r>
      <w:r w:rsidRPr="001741BC">
        <w:t xml:space="preserve">in Appendix </w:t>
      </w:r>
      <w:r w:rsidR="008A5102">
        <w:t>B</w:t>
      </w:r>
      <w:r w:rsidRPr="001741BC">
        <w:t xml:space="preserve"> that</w:t>
      </w:r>
      <w:r w:rsidRPr="00012A3D">
        <w:t xml:space="preserve"> illustrates how these assessments align with the module learning outcomes.</w:t>
      </w:r>
    </w:p>
    <w:p w14:paraId="589A1917" w14:textId="77777777" w:rsidR="00121EAC" w:rsidRPr="00012A3D" w:rsidRDefault="00121EAC" w:rsidP="00121EAC"/>
    <w:p w14:paraId="2AC15B20" w14:textId="77777777" w:rsidR="00121EAC" w:rsidRDefault="00121EAC" w:rsidP="005C2585">
      <w:r w:rsidRPr="00012A3D">
        <w:rPr>
          <w:b/>
          <w:bCs/>
        </w:rPr>
        <w:t>Summative assessment</w:t>
      </w:r>
      <w:r>
        <w:rPr>
          <w:b/>
          <w:bCs/>
        </w:rPr>
        <w:t>s</w:t>
      </w:r>
      <w:r w:rsidRPr="00012A3D">
        <w:t xml:space="preserve"> </w:t>
      </w:r>
      <w:r w:rsidRPr="00B06482">
        <w:rPr>
          <w:b/>
        </w:rPr>
        <w:t xml:space="preserve">for module </w:t>
      </w:r>
      <w:r w:rsidR="005C2585" w:rsidRPr="00B06482">
        <w:rPr>
          <w:b/>
        </w:rPr>
        <w:t>2</w:t>
      </w:r>
      <w:r w:rsidRPr="00012A3D">
        <w:t xml:space="preserve"> </w:t>
      </w:r>
    </w:p>
    <w:p w14:paraId="56D1B74F" w14:textId="77777777" w:rsidR="00121EAC" w:rsidRDefault="00121EAC" w:rsidP="00121EAC"/>
    <w:p w14:paraId="467245FD" w14:textId="46009026" w:rsidR="00121EAC" w:rsidRDefault="00121EAC" w:rsidP="00167471">
      <w:pPr>
        <w:numPr>
          <w:ilvl w:val="0"/>
          <w:numId w:val="31"/>
        </w:numPr>
      </w:pPr>
      <w:r>
        <w:t>Presentation on</w:t>
      </w:r>
      <w:r w:rsidR="00B83BAA">
        <w:t xml:space="preserve"> the Analysis of a M</w:t>
      </w:r>
      <w:r w:rsidR="002C1D3F">
        <w:t xml:space="preserve">odule </w:t>
      </w:r>
      <w:r w:rsidR="00B83BAA">
        <w:t>in your discipline</w:t>
      </w:r>
      <w:r w:rsidR="002C1D3F">
        <w:t>, including the appropriateness of the assessment</w:t>
      </w:r>
      <w:r>
        <w:t xml:space="preserve"> </w:t>
      </w:r>
      <w:r w:rsidR="00B83BAA">
        <w:t>(20</w:t>
      </w:r>
      <w:r>
        <w:t>+5 mins)</w:t>
      </w:r>
      <w:r w:rsidR="002170F2">
        <w:t>, + abstract</w:t>
      </w:r>
    </w:p>
    <w:p w14:paraId="28F3D128" w14:textId="77777777" w:rsidR="00121EAC" w:rsidRDefault="00121EAC" w:rsidP="00167471">
      <w:pPr>
        <w:numPr>
          <w:ilvl w:val="0"/>
          <w:numId w:val="31"/>
        </w:numPr>
      </w:pPr>
      <w:r>
        <w:t>Student support case study (1000 words)</w:t>
      </w:r>
    </w:p>
    <w:p w14:paraId="4F647CDF" w14:textId="65DCB2DB" w:rsidR="001741BC" w:rsidRDefault="001741BC" w:rsidP="00167471">
      <w:pPr>
        <w:numPr>
          <w:ilvl w:val="0"/>
          <w:numId w:val="31"/>
        </w:numPr>
      </w:pPr>
      <w:r>
        <w:t>M</w:t>
      </w:r>
      <w:r w:rsidRPr="00A50DEA">
        <w:t>ap</w:t>
      </w:r>
      <w:r w:rsidR="00DE2180">
        <w:t>ping</w:t>
      </w:r>
      <w:r w:rsidRPr="00A50DEA">
        <w:t xml:space="preserve"> of</w:t>
      </w:r>
      <w:r>
        <w:t xml:space="preserve"> activities against the UKPSF</w:t>
      </w:r>
      <w:r w:rsidR="000C5127">
        <w:t xml:space="preserve"> for an HEA Fellow (Descriptor 2)</w:t>
      </w:r>
      <w:r w:rsidR="00E03E3B">
        <w:t xml:space="preserve"> (Pass/Fail)</w:t>
      </w:r>
    </w:p>
    <w:p w14:paraId="5D17599E" w14:textId="77777777" w:rsidR="00121EAC" w:rsidRDefault="00121EAC" w:rsidP="00121EAC"/>
    <w:p w14:paraId="1EA85F3F" w14:textId="0A6873D0" w:rsidR="004B74E5" w:rsidRDefault="00E023B7" w:rsidP="008A5102">
      <w:r w:rsidRPr="0048100C">
        <w:t xml:space="preserve">All </w:t>
      </w:r>
      <w:r w:rsidR="00CB2D95">
        <w:t xml:space="preserve">core </w:t>
      </w:r>
      <w:r w:rsidRPr="0048100C">
        <w:t xml:space="preserve">assignments </w:t>
      </w:r>
      <w:r w:rsidR="008A5102">
        <w:t xml:space="preserve">(apart from the UKPSF mapping) </w:t>
      </w:r>
      <w:r w:rsidRPr="0048100C">
        <w:t>are given a percentage mark. You must pass all assignments.</w:t>
      </w:r>
      <w:r w:rsidR="004B74E5" w:rsidRPr="004B74E5">
        <w:t xml:space="preserve"> </w:t>
      </w:r>
      <w:r w:rsidR="004B74E5" w:rsidRPr="00003284">
        <w:rPr>
          <w:b/>
          <w:bCs/>
        </w:rPr>
        <w:t xml:space="preserve">In order to pass the module you must pass </w:t>
      </w:r>
      <w:r w:rsidR="004B74E5" w:rsidRPr="00355ACF">
        <w:rPr>
          <w:b/>
          <w:bCs/>
          <w:u w:val="single"/>
        </w:rPr>
        <w:t>each</w:t>
      </w:r>
      <w:r w:rsidR="004B74E5" w:rsidRPr="00003284">
        <w:rPr>
          <w:b/>
          <w:bCs/>
        </w:rPr>
        <w:t xml:space="preserve"> of the learning outcomes and professional values</w:t>
      </w:r>
      <w:r w:rsidR="004B74E5" w:rsidRPr="00003284">
        <w:t xml:space="preserve"> (i.e. you cannot compensate between them)</w:t>
      </w:r>
      <w:r w:rsidR="00E03E3B">
        <w:t xml:space="preserve"> in each of the assignments</w:t>
      </w:r>
      <w:r w:rsidR="004B74E5" w:rsidRPr="00003284">
        <w:t>.</w:t>
      </w:r>
      <w:r w:rsidR="004B74E5" w:rsidRPr="00012A3D">
        <w:t xml:space="preserve"> </w:t>
      </w:r>
      <w:r w:rsidR="00D67B55">
        <w:t>Unless otherwise indicated</w:t>
      </w:r>
      <w:r w:rsidR="00F862B3">
        <w:t>,</w:t>
      </w:r>
      <w:r w:rsidR="00D67B55">
        <w:t xml:space="preserve"> each learning outcome will be weighted equally (eg if </w:t>
      </w:r>
      <w:r w:rsidR="000F3999">
        <w:t>5</w:t>
      </w:r>
      <w:r w:rsidR="00D67B55">
        <w:t xml:space="preserve"> LOs are being assessed, each one will be weighted at 20%)</w:t>
      </w:r>
      <w:r w:rsidR="008A5102">
        <w:t>.</w:t>
      </w:r>
      <w:r w:rsidR="00D67B55">
        <w:t xml:space="preserve"> </w:t>
      </w:r>
    </w:p>
    <w:p w14:paraId="3C5AC795" w14:textId="77777777" w:rsidR="004B74E5" w:rsidRDefault="004B74E5" w:rsidP="004B74E5"/>
    <w:p w14:paraId="01A774DA" w14:textId="77777777" w:rsidR="004B74E5" w:rsidRDefault="004B74E5" w:rsidP="004B74E5">
      <w:r>
        <w:t>Th</w:t>
      </w:r>
      <w:r w:rsidR="00C55D53">
        <w:t>e PGCAP</w:t>
      </w:r>
      <w:r w:rsidRPr="00003284">
        <w:t xml:space="preserve"> </w:t>
      </w:r>
      <w:r w:rsidRPr="00003284">
        <w:rPr>
          <w:b/>
        </w:rPr>
        <w:t>Professional Values</w:t>
      </w:r>
      <w:r w:rsidRPr="00003284">
        <w:t xml:space="preserve"> underpin the assignment</w:t>
      </w:r>
      <w:r>
        <w:t>s</w:t>
      </w:r>
      <w:r w:rsidRPr="00003284">
        <w:t>.</w:t>
      </w:r>
    </w:p>
    <w:p w14:paraId="4144F89D" w14:textId="77777777" w:rsidR="0052701D" w:rsidRDefault="0052701D" w:rsidP="004B74E5"/>
    <w:p w14:paraId="4097FBE3" w14:textId="77777777" w:rsidR="0052701D" w:rsidRDefault="0052701D" w:rsidP="0052701D">
      <w:pPr>
        <w:jc w:val="both"/>
        <w:rPr>
          <w:b/>
        </w:rPr>
      </w:pPr>
    </w:p>
    <w:p w14:paraId="241708D3" w14:textId="16B1137D" w:rsidR="0052701D" w:rsidRPr="00003284" w:rsidRDefault="0052701D" w:rsidP="0052701D">
      <w:r w:rsidRPr="00F63D3D">
        <w:rPr>
          <w:b/>
          <w:bCs/>
        </w:rPr>
        <w:t xml:space="preserve">Assessment </w:t>
      </w:r>
      <w:r>
        <w:rPr>
          <w:b/>
          <w:bCs/>
        </w:rPr>
        <w:t>Weightings</w:t>
      </w:r>
    </w:p>
    <w:p w14:paraId="22BA40F3" w14:textId="77777777" w:rsidR="0052701D" w:rsidRDefault="0052701D" w:rsidP="0052701D">
      <w:pPr>
        <w:rPr>
          <w:b/>
          <w:bCs/>
        </w:rPr>
      </w:pPr>
    </w:p>
    <w:tbl>
      <w:tblPr>
        <w:tblStyle w:val="TableGrid"/>
        <w:tblW w:w="0" w:type="auto"/>
        <w:tblInd w:w="656" w:type="dxa"/>
        <w:tblLook w:val="04A0" w:firstRow="1" w:lastRow="0" w:firstColumn="1" w:lastColumn="0" w:noHBand="0" w:noVBand="1"/>
      </w:tblPr>
      <w:tblGrid>
        <w:gridCol w:w="512"/>
        <w:gridCol w:w="6139"/>
        <w:gridCol w:w="1712"/>
      </w:tblGrid>
      <w:tr w:rsidR="0052701D" w:rsidRPr="00F63D3D" w14:paraId="228DA8B3" w14:textId="77777777" w:rsidTr="00617C34">
        <w:tc>
          <w:tcPr>
            <w:tcW w:w="6651" w:type="dxa"/>
            <w:gridSpan w:val="2"/>
          </w:tcPr>
          <w:p w14:paraId="5E5A69E4" w14:textId="77777777" w:rsidR="0052701D" w:rsidRPr="00F63D3D" w:rsidRDefault="0052701D" w:rsidP="00791364">
            <w:pPr>
              <w:rPr>
                <w:b/>
                <w:bCs/>
              </w:rPr>
            </w:pPr>
            <w:r w:rsidRPr="00F63D3D">
              <w:rPr>
                <w:b/>
                <w:bCs/>
              </w:rPr>
              <w:t xml:space="preserve">Assessment </w:t>
            </w:r>
          </w:p>
        </w:tc>
        <w:tc>
          <w:tcPr>
            <w:tcW w:w="1712" w:type="dxa"/>
          </w:tcPr>
          <w:p w14:paraId="4D9D31D5" w14:textId="77777777" w:rsidR="0052701D" w:rsidRPr="00F63D3D" w:rsidRDefault="0052701D" w:rsidP="00791364">
            <w:pPr>
              <w:rPr>
                <w:b/>
                <w:bCs/>
              </w:rPr>
            </w:pPr>
            <w:r w:rsidRPr="00F63D3D">
              <w:rPr>
                <w:b/>
                <w:bCs/>
              </w:rPr>
              <w:t>Weighting</w:t>
            </w:r>
          </w:p>
        </w:tc>
      </w:tr>
      <w:tr w:rsidR="0052701D" w14:paraId="3339991E" w14:textId="77777777" w:rsidTr="00617C34">
        <w:tc>
          <w:tcPr>
            <w:tcW w:w="512" w:type="dxa"/>
          </w:tcPr>
          <w:p w14:paraId="2F8D9938" w14:textId="77777777" w:rsidR="0052701D" w:rsidRDefault="0052701D" w:rsidP="00791364">
            <w:r>
              <w:t>1</w:t>
            </w:r>
          </w:p>
        </w:tc>
        <w:tc>
          <w:tcPr>
            <w:tcW w:w="6139" w:type="dxa"/>
          </w:tcPr>
          <w:p w14:paraId="663BCA0A" w14:textId="39F456F7" w:rsidR="0052701D" w:rsidRDefault="0052701D" w:rsidP="00791364">
            <w:r>
              <w:t xml:space="preserve">Presentation on </w:t>
            </w:r>
            <w:r w:rsidR="00B83BAA">
              <w:t>the Analysis of a Module in your discipline (20</w:t>
            </w:r>
            <w:r>
              <w:t>+5 mins)</w:t>
            </w:r>
            <w:r w:rsidR="00B83BAA">
              <w:t>, + abstract</w:t>
            </w:r>
          </w:p>
        </w:tc>
        <w:tc>
          <w:tcPr>
            <w:tcW w:w="1712" w:type="dxa"/>
          </w:tcPr>
          <w:p w14:paraId="1EC2D387" w14:textId="353FB662" w:rsidR="0052701D" w:rsidRDefault="00B83BAA" w:rsidP="00791364">
            <w:r>
              <w:t>75</w:t>
            </w:r>
          </w:p>
        </w:tc>
      </w:tr>
      <w:tr w:rsidR="0052701D" w14:paraId="46C844FE" w14:textId="77777777" w:rsidTr="00617C34">
        <w:tc>
          <w:tcPr>
            <w:tcW w:w="512" w:type="dxa"/>
          </w:tcPr>
          <w:p w14:paraId="43B3DAC8" w14:textId="77777777" w:rsidR="0052701D" w:rsidRDefault="0052701D" w:rsidP="00791364">
            <w:r>
              <w:t>2</w:t>
            </w:r>
          </w:p>
        </w:tc>
        <w:tc>
          <w:tcPr>
            <w:tcW w:w="6139" w:type="dxa"/>
          </w:tcPr>
          <w:p w14:paraId="65DCFE0D" w14:textId="77777777" w:rsidR="0052701D" w:rsidRDefault="0052701D" w:rsidP="00791364">
            <w:r>
              <w:t>Student support case study (1000 words)</w:t>
            </w:r>
          </w:p>
        </w:tc>
        <w:tc>
          <w:tcPr>
            <w:tcW w:w="1712" w:type="dxa"/>
          </w:tcPr>
          <w:p w14:paraId="6A0B18EE" w14:textId="77777777" w:rsidR="0052701D" w:rsidRDefault="0052701D" w:rsidP="00791364">
            <w:r>
              <w:t>25</w:t>
            </w:r>
          </w:p>
        </w:tc>
      </w:tr>
      <w:tr w:rsidR="0052701D" w14:paraId="3C03199A" w14:textId="77777777" w:rsidTr="00617C34">
        <w:tc>
          <w:tcPr>
            <w:tcW w:w="512" w:type="dxa"/>
          </w:tcPr>
          <w:p w14:paraId="48B0A583" w14:textId="77777777" w:rsidR="0052701D" w:rsidRDefault="0052701D" w:rsidP="00791364">
            <w:r>
              <w:t>4</w:t>
            </w:r>
          </w:p>
        </w:tc>
        <w:tc>
          <w:tcPr>
            <w:tcW w:w="6139" w:type="dxa"/>
          </w:tcPr>
          <w:p w14:paraId="3BCA6D8E" w14:textId="77777777" w:rsidR="0052701D" w:rsidRDefault="0052701D" w:rsidP="00791364">
            <w:r>
              <w:t>Mapping of activities against the UKPSF</w:t>
            </w:r>
          </w:p>
        </w:tc>
        <w:tc>
          <w:tcPr>
            <w:tcW w:w="1712" w:type="dxa"/>
          </w:tcPr>
          <w:p w14:paraId="5FD9A7B1" w14:textId="77777777" w:rsidR="0052701D" w:rsidRDefault="0052701D" w:rsidP="00791364">
            <w:r>
              <w:t xml:space="preserve">Pass/Fail </w:t>
            </w:r>
          </w:p>
        </w:tc>
      </w:tr>
    </w:tbl>
    <w:p w14:paraId="73EC2646" w14:textId="77777777" w:rsidR="0052701D" w:rsidRDefault="0052701D" w:rsidP="0052701D">
      <w:pPr>
        <w:rPr>
          <w:b/>
        </w:rPr>
      </w:pPr>
    </w:p>
    <w:p w14:paraId="45853C92" w14:textId="237191AB" w:rsidR="0052701D" w:rsidRPr="0052701D" w:rsidRDefault="0052701D" w:rsidP="0052701D">
      <w:pPr>
        <w:jc w:val="both"/>
        <w:rPr>
          <w:b/>
        </w:rPr>
      </w:pPr>
      <w:r>
        <w:rPr>
          <w:b/>
        </w:rPr>
        <w:t>Additional Information</w:t>
      </w:r>
    </w:p>
    <w:p w14:paraId="2ACFCF4E" w14:textId="77777777" w:rsidR="0052701D" w:rsidRDefault="0052701D" w:rsidP="0052701D">
      <w:pPr>
        <w:jc w:val="both"/>
        <w:rPr>
          <w:b/>
          <w:bCs/>
        </w:rPr>
      </w:pPr>
    </w:p>
    <w:p w14:paraId="0150AD4B" w14:textId="695D911C" w:rsidR="0052701D" w:rsidRPr="00012A3D" w:rsidRDefault="0052701D" w:rsidP="0052701D">
      <w:pPr>
        <w:jc w:val="both"/>
      </w:pPr>
      <w:r w:rsidRPr="00012A3D">
        <w:rPr>
          <w:b/>
          <w:bCs/>
        </w:rPr>
        <w:t>Formative assessment</w:t>
      </w:r>
      <w:r w:rsidRPr="00012A3D">
        <w:t xml:space="preserve"> is available through peer, tutor and/or mentor meetings and discussions. </w:t>
      </w:r>
      <w:r>
        <w:t>PGCAP assignment s</w:t>
      </w:r>
      <w:r w:rsidRPr="00012A3D">
        <w:t xml:space="preserve">urgeries provide </w:t>
      </w:r>
      <w:r>
        <w:t>you</w:t>
      </w:r>
      <w:r w:rsidRPr="00012A3D">
        <w:t xml:space="preserve"> with an opportunity to discuss ideas for assignments </w:t>
      </w:r>
      <w:r w:rsidR="00B83BAA">
        <w:t xml:space="preserve">with PGCAP tutors, and to receive </w:t>
      </w:r>
      <w:r w:rsidRPr="00012A3D">
        <w:t xml:space="preserve">advice and feedback on plans. Mentors and peers may provide more detailed comments on full drafts of assignments. Blackboard discussion boards provide </w:t>
      </w:r>
      <w:r>
        <w:t>you</w:t>
      </w:r>
      <w:r w:rsidRPr="00012A3D">
        <w:t xml:space="preserve"> with an opportunity to raise questions that can be answered by peers, mentors or tutors.</w:t>
      </w:r>
    </w:p>
    <w:p w14:paraId="58BE792A" w14:textId="54C7C5C6" w:rsidR="00EC4803" w:rsidRPr="003E219C" w:rsidRDefault="00EC4803" w:rsidP="00FD4EC6">
      <w:pPr>
        <w:spacing w:line="276" w:lineRule="auto"/>
        <w:rPr>
          <w:b/>
          <w:bCs/>
        </w:rPr>
      </w:pPr>
      <w:r w:rsidRPr="003E219C">
        <w:rPr>
          <w:b/>
          <w:bCs/>
        </w:rPr>
        <w:lastRenderedPageBreak/>
        <w:t>Citation</w:t>
      </w:r>
      <w:r>
        <w:rPr>
          <w:b/>
          <w:bCs/>
        </w:rPr>
        <w:t>s</w:t>
      </w:r>
      <w:r w:rsidRPr="003E219C">
        <w:rPr>
          <w:b/>
          <w:bCs/>
        </w:rPr>
        <w:t xml:space="preserve"> </w:t>
      </w:r>
    </w:p>
    <w:p w14:paraId="1E3B312D" w14:textId="77777777" w:rsidR="00EC4803" w:rsidRDefault="00EC4803" w:rsidP="00FD4EC6">
      <w:pPr>
        <w:jc w:val="both"/>
      </w:pPr>
      <w:r w:rsidRPr="003E219C">
        <w:t xml:space="preserve">In all summative assessments you are expected to use relevant literature to support and explore your arguments. </w:t>
      </w:r>
      <w:r w:rsidRPr="000533E2">
        <w:rPr>
          <w:b/>
          <w:bCs/>
        </w:rPr>
        <w:t>Work that does not include appropriate references and referencing methods will therefore be referred</w:t>
      </w:r>
      <w:r w:rsidRPr="003E219C">
        <w:t xml:space="preserve">. </w:t>
      </w:r>
    </w:p>
    <w:p w14:paraId="0E84B101" w14:textId="77777777" w:rsidR="00BA794A" w:rsidRPr="003E219C" w:rsidRDefault="00BA794A" w:rsidP="003740EB">
      <w:pPr>
        <w:jc w:val="both"/>
      </w:pPr>
    </w:p>
    <w:p w14:paraId="5FDA5AEB" w14:textId="6C8CC8E2" w:rsidR="00EC4803" w:rsidRDefault="00EC4803" w:rsidP="0098433F">
      <w:r w:rsidRPr="003E219C">
        <w:t xml:space="preserve">You are welcome to use the referencing style that you are most familiar with. The recommended method of referencing is the Harvard (see </w:t>
      </w:r>
      <w:hyperlink r:id="rId10" w:history="1">
        <w:r w:rsidR="00B4187C" w:rsidRPr="00026191">
          <w:rPr>
            <w:rStyle w:val="Hyperlink"/>
          </w:rPr>
          <w:t>http://library.soton.ac.uk/sash/referencing</w:t>
        </w:r>
      </w:hyperlink>
      <w:r w:rsidR="00B4187C">
        <w:t xml:space="preserve"> </w:t>
      </w:r>
      <w:r w:rsidRPr="003E219C">
        <w:t xml:space="preserve">for useful advice and guidance on using </w:t>
      </w:r>
      <w:r w:rsidR="00766C4E">
        <w:t>various</w:t>
      </w:r>
      <w:r w:rsidR="00766C4E" w:rsidRPr="003E219C">
        <w:t xml:space="preserve"> </w:t>
      </w:r>
      <w:r w:rsidRPr="003E219C">
        <w:t>referencing system</w:t>
      </w:r>
      <w:r w:rsidR="00766C4E">
        <w:t>s</w:t>
      </w:r>
      <w:r w:rsidRPr="003E219C">
        <w:t>).</w:t>
      </w:r>
    </w:p>
    <w:p w14:paraId="56DEE5D3" w14:textId="77777777" w:rsidR="00EC4803" w:rsidRPr="003E219C" w:rsidRDefault="00EC4803" w:rsidP="0098433F">
      <w:r w:rsidRPr="001C5A5E">
        <w:t>When including images or photos you must ensure you have obtained the appropriate permissions. For more information please see</w:t>
      </w:r>
      <w:r>
        <w:t xml:space="preserve"> the University Calendar </w:t>
      </w:r>
      <w:hyperlink r:id="rId11" w:history="1">
        <w:r w:rsidRPr="00B12FBB">
          <w:rPr>
            <w:rStyle w:val="Hyperlink"/>
          </w:rPr>
          <w:t>http://www.calendar.soton.ac.uk/sectionIV/ipr.html</w:t>
        </w:r>
      </w:hyperlink>
      <w:r>
        <w:t xml:space="preserve">  and library website on Academic Integrity </w:t>
      </w:r>
      <w:hyperlink r:id="rId12" w:history="1">
        <w:r w:rsidRPr="00B12FBB">
          <w:rPr>
            <w:rStyle w:val="Hyperlink"/>
          </w:rPr>
          <w:t>http://library.soton.ac.uk/sash/ai</w:t>
        </w:r>
      </w:hyperlink>
      <w:r>
        <w:t xml:space="preserve"> </w:t>
      </w:r>
    </w:p>
    <w:p w14:paraId="00F1692E" w14:textId="77777777" w:rsidR="00121EAC" w:rsidRDefault="00121EAC" w:rsidP="00121EAC"/>
    <w:p w14:paraId="485CAF8D" w14:textId="4AC6DB0C" w:rsidR="002170F2" w:rsidRPr="00003284" w:rsidRDefault="002170F2" w:rsidP="003740EB">
      <w:pPr>
        <w:jc w:val="both"/>
        <w:rPr>
          <w:b/>
        </w:rPr>
      </w:pPr>
      <w:r w:rsidRPr="00003284">
        <w:rPr>
          <w:b/>
        </w:rPr>
        <w:t>All written submissions must</w:t>
      </w:r>
      <w:r w:rsidR="007F136C">
        <w:rPr>
          <w:b/>
        </w:rPr>
        <w:t>:</w:t>
      </w:r>
    </w:p>
    <w:p w14:paraId="26C783A6" w14:textId="11291751" w:rsidR="002170F2" w:rsidRPr="00003284" w:rsidRDefault="002170F2" w:rsidP="003740EB">
      <w:pPr>
        <w:numPr>
          <w:ilvl w:val="0"/>
          <w:numId w:val="16"/>
        </w:numPr>
        <w:ind w:left="709" w:hanging="295"/>
        <w:jc w:val="both"/>
      </w:pPr>
      <w:r w:rsidRPr="00003284">
        <w:t xml:space="preserve">be no smaller than a size 11 </w:t>
      </w:r>
      <w:r w:rsidR="008A5102">
        <w:t>legible font (</w:t>
      </w:r>
      <w:r w:rsidRPr="00003284">
        <w:t xml:space="preserve">eg Lucida Sans), 1.5 line spacing </w:t>
      </w:r>
    </w:p>
    <w:p w14:paraId="4F124AED" w14:textId="7AD343DB" w:rsidR="002170F2" w:rsidRPr="00003284" w:rsidRDefault="002170F2" w:rsidP="003740EB">
      <w:pPr>
        <w:numPr>
          <w:ilvl w:val="0"/>
          <w:numId w:val="16"/>
        </w:numPr>
        <w:ind w:left="709" w:hanging="295"/>
        <w:jc w:val="both"/>
      </w:pPr>
      <w:r w:rsidRPr="00003284">
        <w:t>comply with the word count (+</w:t>
      </w:r>
      <w:r w:rsidR="004B74E5">
        <w:t>/</w:t>
      </w:r>
      <w:r w:rsidRPr="00003284">
        <w:t xml:space="preserve">-10%) </w:t>
      </w:r>
    </w:p>
    <w:p w14:paraId="0BD134DA" w14:textId="77777777" w:rsidR="002170F2" w:rsidRPr="00003284" w:rsidRDefault="002170F2" w:rsidP="003740EB">
      <w:pPr>
        <w:numPr>
          <w:ilvl w:val="0"/>
          <w:numId w:val="16"/>
        </w:numPr>
        <w:ind w:left="709" w:hanging="295"/>
        <w:jc w:val="both"/>
      </w:pPr>
      <w:r w:rsidRPr="00003284">
        <w:t>be submitted electronically using Blackboard to the correct assignments folder</w:t>
      </w:r>
    </w:p>
    <w:p w14:paraId="73E53EFF" w14:textId="77777777" w:rsidR="002170F2" w:rsidRPr="00003284" w:rsidRDefault="002170F2" w:rsidP="003740EB">
      <w:pPr>
        <w:numPr>
          <w:ilvl w:val="0"/>
          <w:numId w:val="16"/>
        </w:numPr>
        <w:ind w:left="709" w:hanging="295"/>
        <w:jc w:val="both"/>
      </w:pPr>
      <w:r w:rsidRPr="00003284">
        <w:t>include an academic integrity declaration</w:t>
      </w:r>
    </w:p>
    <w:p w14:paraId="15E89D5B" w14:textId="77777777" w:rsidR="002170F2" w:rsidRPr="00003284" w:rsidRDefault="002170F2" w:rsidP="003740EB">
      <w:pPr>
        <w:jc w:val="both"/>
      </w:pPr>
    </w:p>
    <w:p w14:paraId="17E96EE6" w14:textId="2476CD65" w:rsidR="002170F2" w:rsidRPr="00003284" w:rsidRDefault="002170F2" w:rsidP="003740EB">
      <w:pPr>
        <w:jc w:val="both"/>
      </w:pPr>
      <w:r w:rsidRPr="00003284">
        <w:t>If for any reason your supporting documentation cannot be submitted electronically</w:t>
      </w:r>
      <w:r w:rsidR="008A5102">
        <w:t>,</w:t>
      </w:r>
      <w:r w:rsidRPr="00003284">
        <w:t xml:space="preserve"> a list of the supporting documentation should be included at the end of the report and a hard copy of the supporting documents must be provided to </w:t>
      </w:r>
      <w:r w:rsidR="00B83AC6">
        <w:t>PGCAP team in CHEP</w:t>
      </w:r>
      <w:r w:rsidR="00B83AC6" w:rsidRPr="00003284">
        <w:t xml:space="preserve"> </w:t>
      </w:r>
      <w:r w:rsidRPr="00003284">
        <w:t>by the deadline date.</w:t>
      </w:r>
    </w:p>
    <w:p w14:paraId="715021ED" w14:textId="77777777" w:rsidR="002170F2" w:rsidRDefault="002170F2" w:rsidP="007F136C">
      <w:pPr>
        <w:jc w:val="both"/>
      </w:pPr>
    </w:p>
    <w:p w14:paraId="1DA8CDFD" w14:textId="3F12397E" w:rsidR="0066462D" w:rsidRDefault="00226FCC" w:rsidP="007F136C">
      <w:pPr>
        <w:jc w:val="both"/>
        <w:rPr>
          <w:rFonts w:cs="Lucida Sans Unicode"/>
          <w:b/>
        </w:rPr>
      </w:pPr>
      <w:r>
        <w:rPr>
          <w:rFonts w:cs="Lucida Sans Unicode"/>
          <w:b/>
        </w:rPr>
        <w:br/>
      </w:r>
      <w:r w:rsidR="0066462D">
        <w:rPr>
          <w:rFonts w:cs="Lucida Sans Unicode"/>
          <w:b/>
        </w:rPr>
        <w:t>Marking</w:t>
      </w:r>
    </w:p>
    <w:p w14:paraId="20D1057F" w14:textId="3E0C1539" w:rsidR="0066462D" w:rsidRDefault="0066462D" w:rsidP="007F136C">
      <w:pPr>
        <w:jc w:val="both"/>
        <w:rPr>
          <w:rFonts w:cs="Lucida Sans Unicode"/>
          <w:color w:val="000000"/>
        </w:rPr>
      </w:pPr>
      <w:r>
        <w:rPr>
          <w:rFonts w:cs="Lucida Sans Unicode"/>
          <w:b/>
        </w:rPr>
        <w:t>The marking for this</w:t>
      </w:r>
      <w:r w:rsidRPr="00C778C6">
        <w:rPr>
          <w:rFonts w:cs="Lucida Sans Unicode"/>
          <w:b/>
        </w:rPr>
        <w:t xml:space="preserve"> </w:t>
      </w:r>
      <w:r>
        <w:rPr>
          <w:rFonts w:cs="Lucida Sans Unicode"/>
          <w:b/>
        </w:rPr>
        <w:t xml:space="preserve">module </w:t>
      </w:r>
      <w:r w:rsidRPr="00C778C6">
        <w:rPr>
          <w:rFonts w:cs="Lucida Sans Unicode"/>
          <w:b/>
        </w:rPr>
        <w:t xml:space="preserve">will </w:t>
      </w:r>
      <w:r w:rsidRPr="007F136C">
        <w:rPr>
          <w:rFonts w:cs="Lucida Sans Unicode"/>
          <w:b/>
          <w:u w:val="single"/>
        </w:rPr>
        <w:t>not</w:t>
      </w:r>
      <w:r w:rsidRPr="00C778C6">
        <w:rPr>
          <w:rFonts w:cs="Lucida Sans Unicode"/>
          <w:b/>
        </w:rPr>
        <w:t xml:space="preserve"> be anonymous</w:t>
      </w:r>
      <w:r w:rsidRPr="000425CF">
        <w:rPr>
          <w:rFonts w:cs="Lucida Sans Unicode"/>
        </w:rPr>
        <w:t xml:space="preserve">. </w:t>
      </w:r>
      <w:r>
        <w:rPr>
          <w:rFonts w:cs="Lucida Sans Unicode"/>
        </w:rPr>
        <w:t xml:space="preserve"> </w:t>
      </w:r>
      <w:r w:rsidRPr="000425CF">
        <w:rPr>
          <w:rFonts w:cs="Lucida Sans Unicode"/>
          <w:color w:val="000000"/>
        </w:rPr>
        <w:t>PGCAP cohorts are small in size and individuals com</w:t>
      </w:r>
      <w:r>
        <w:rPr>
          <w:rFonts w:cs="Lucida Sans Unicode"/>
          <w:color w:val="000000"/>
        </w:rPr>
        <w:t>e</w:t>
      </w:r>
      <w:r w:rsidRPr="000425CF">
        <w:rPr>
          <w:rFonts w:cs="Lucida Sans Unicode"/>
          <w:color w:val="000000"/>
        </w:rPr>
        <w:t xml:space="preserve"> from a limited number of </w:t>
      </w:r>
      <w:r w:rsidR="00103510">
        <w:rPr>
          <w:rFonts w:cs="Lucida Sans Unicode"/>
          <w:color w:val="000000"/>
        </w:rPr>
        <w:t>Schools</w:t>
      </w:r>
      <w:r w:rsidRPr="000425CF">
        <w:rPr>
          <w:rFonts w:cs="Lucida Sans Unicode"/>
          <w:color w:val="000000"/>
        </w:rPr>
        <w:t>. The tutors gain personal knowledge of individuals</w:t>
      </w:r>
      <w:r w:rsidR="008A5102">
        <w:rPr>
          <w:rFonts w:cs="Lucida Sans Unicode"/>
          <w:color w:val="000000"/>
        </w:rPr>
        <w:t>’</w:t>
      </w:r>
      <w:r w:rsidRPr="000425CF">
        <w:rPr>
          <w:rFonts w:cs="Lucida Sans Unicode"/>
          <w:color w:val="000000"/>
        </w:rPr>
        <w:t xml:space="preserve"> work through discussions during the sessions. As the marking and/or moderation is carried out by the teaching team in conjunction with some other ma</w:t>
      </w:r>
      <w:r>
        <w:rPr>
          <w:rFonts w:cs="Lucida Sans Unicode"/>
          <w:color w:val="000000"/>
        </w:rPr>
        <w:t>r</w:t>
      </w:r>
      <w:r w:rsidRPr="000425CF">
        <w:rPr>
          <w:rFonts w:cs="Lucida Sans Unicode"/>
          <w:color w:val="000000"/>
        </w:rPr>
        <w:t>kers, it is not possible to ensure anonymity of all participants</w:t>
      </w:r>
      <w:r w:rsidR="008A5102">
        <w:rPr>
          <w:rFonts w:cs="Lucida Sans Unicode"/>
          <w:color w:val="000000"/>
        </w:rPr>
        <w:t>’</w:t>
      </w:r>
      <w:r w:rsidRPr="000425CF">
        <w:rPr>
          <w:rFonts w:cs="Lucida Sans Unicode"/>
          <w:color w:val="000000"/>
        </w:rPr>
        <w:t xml:space="preserve"> work following usual marking practice. </w:t>
      </w:r>
      <w:r>
        <w:rPr>
          <w:rFonts w:cs="Lucida Sans Unicode"/>
          <w:color w:val="000000"/>
        </w:rPr>
        <w:t>This approach is aligned with the Anonymous Marking Policy within the Quality Handbook, available from:</w:t>
      </w:r>
    </w:p>
    <w:p w14:paraId="743F2030" w14:textId="361D76D0" w:rsidR="0066462D" w:rsidRPr="006632AB" w:rsidRDefault="00EA2E94" w:rsidP="007F136C">
      <w:pPr>
        <w:jc w:val="both"/>
        <w:rPr>
          <w:sz w:val="18"/>
          <w:szCs w:val="18"/>
        </w:rPr>
      </w:pPr>
      <w:hyperlink r:id="rId13" w:history="1">
        <w:r w:rsidR="008A5102" w:rsidRPr="006632AB">
          <w:rPr>
            <w:rStyle w:val="Hyperlink"/>
            <w:sz w:val="18"/>
            <w:szCs w:val="18"/>
          </w:rPr>
          <w:t>http://www.southampton.ac.uk/quality/assessment/framework/marking_and_feedback.page</w:t>
        </w:r>
      </w:hyperlink>
      <w:r w:rsidR="008A5102" w:rsidRPr="006632AB">
        <w:rPr>
          <w:sz w:val="18"/>
          <w:szCs w:val="18"/>
        </w:rPr>
        <w:t>?</w:t>
      </w:r>
    </w:p>
    <w:p w14:paraId="515ED765" w14:textId="77777777" w:rsidR="006F370E" w:rsidRDefault="006F370E" w:rsidP="00F420EC">
      <w:pPr>
        <w:jc w:val="both"/>
        <w:rPr>
          <w:b/>
          <w:highlight w:val="yellow"/>
        </w:rPr>
      </w:pPr>
    </w:p>
    <w:p w14:paraId="700FBCD8" w14:textId="77777777" w:rsidR="001F4645" w:rsidRPr="000C515A" w:rsidRDefault="001F4645" w:rsidP="001F4645">
      <w:pPr>
        <w:rPr>
          <w:b/>
        </w:rPr>
      </w:pPr>
      <w:r w:rsidRPr="000C515A">
        <w:rPr>
          <w:b/>
        </w:rPr>
        <w:t>Referrals</w:t>
      </w:r>
    </w:p>
    <w:p w14:paraId="26CCB0E4" w14:textId="5A61D963" w:rsidR="001F4645" w:rsidRPr="000C515A" w:rsidRDefault="001F4645" w:rsidP="001F4645">
      <w:pPr>
        <w:rPr>
          <w:b/>
        </w:rPr>
      </w:pPr>
      <w:r w:rsidRPr="000C515A">
        <w:t xml:space="preserve">Each assignment is marked against a set of learning outcomes laid out in the assessment criteria tables with each assignment.  Feedback is given against each of the learning outcomes being assessed.  You are required to pass all the learning outcomes for a given assignment.  Should you be referred in one or more learning outcomes, you will be offered the opportunity to resubmit your assignment in order to improve those learning outcomes.  </w:t>
      </w:r>
      <w:r w:rsidRPr="000C515A">
        <w:rPr>
          <w:b/>
        </w:rPr>
        <w:t xml:space="preserve">The mark for each referred learning outcome(s) will </w:t>
      </w:r>
      <w:r w:rsidR="00201B2F">
        <w:rPr>
          <w:b/>
        </w:rPr>
        <w:t xml:space="preserve">then </w:t>
      </w:r>
      <w:r w:rsidRPr="000C515A">
        <w:rPr>
          <w:b/>
        </w:rPr>
        <w:t xml:space="preserve">be capped at 50%.  </w:t>
      </w:r>
    </w:p>
    <w:p w14:paraId="35EA4835" w14:textId="558012BE" w:rsidR="00B00ABF" w:rsidRDefault="00B00ABF" w:rsidP="00F420EC">
      <w:pPr>
        <w:jc w:val="both"/>
        <w:rPr>
          <w:b/>
          <w:highlight w:val="yellow"/>
        </w:rPr>
      </w:pPr>
    </w:p>
    <w:p w14:paraId="2D5BEE79" w14:textId="77777777" w:rsidR="006F14CD" w:rsidRDefault="006F14CD" w:rsidP="00F420EC">
      <w:pPr>
        <w:jc w:val="both"/>
        <w:rPr>
          <w:b/>
          <w:highlight w:val="yellow"/>
        </w:rPr>
      </w:pPr>
    </w:p>
    <w:p w14:paraId="3027A941" w14:textId="7C94E239" w:rsidR="00F420EC" w:rsidRPr="00147BB0" w:rsidRDefault="00F420EC" w:rsidP="00F420EC">
      <w:pPr>
        <w:jc w:val="both"/>
        <w:rPr>
          <w:b/>
        </w:rPr>
      </w:pPr>
      <w:r w:rsidRPr="00147BB0">
        <w:rPr>
          <w:b/>
        </w:rPr>
        <w:t>Grade descriptors</w:t>
      </w:r>
    </w:p>
    <w:p w14:paraId="7F77A237" w14:textId="6D2091CA" w:rsidR="00F420EC" w:rsidRPr="00147BB0" w:rsidRDefault="00F420EC" w:rsidP="00F420EC">
      <w:pPr>
        <w:jc w:val="both"/>
      </w:pPr>
      <w:r w:rsidRPr="00147BB0">
        <w:t>These are featured in the tables after each of the assignment details in the handbook.</w:t>
      </w:r>
    </w:p>
    <w:p w14:paraId="6C11816D" w14:textId="4B591CF1" w:rsidR="006F370E" w:rsidRPr="00147BB0" w:rsidRDefault="006F370E" w:rsidP="00147BB0">
      <w:pPr>
        <w:jc w:val="both"/>
      </w:pPr>
      <w:r w:rsidRPr="00147BB0">
        <w:t>In order to pass with distinction in your work you must provide evidence that you are ‘</w:t>
      </w:r>
      <w:r w:rsidRPr="00147BB0">
        <w:rPr>
          <w:b/>
        </w:rPr>
        <w:t>excellent’</w:t>
      </w:r>
      <w:r w:rsidRPr="00147BB0">
        <w:t xml:space="preserve"> at applying kn</w:t>
      </w:r>
      <w:r w:rsidR="007F136C">
        <w:t xml:space="preserve">owledge of educational theory’ </w:t>
      </w:r>
      <w:r w:rsidR="00147BB0">
        <w:t>within your discipline</w:t>
      </w:r>
      <w:r w:rsidRPr="00147BB0">
        <w:t>.</w:t>
      </w:r>
    </w:p>
    <w:p w14:paraId="769F1E6B" w14:textId="77777777" w:rsidR="006F370E" w:rsidRPr="00147BB0" w:rsidRDefault="006F370E" w:rsidP="006F370E"/>
    <w:p w14:paraId="6BFB0999" w14:textId="3C8447A6" w:rsidR="00F420EC" w:rsidRPr="006F370E" w:rsidRDefault="00F420EC" w:rsidP="00D31617">
      <w:pPr>
        <w:jc w:val="both"/>
        <w:rPr>
          <w:szCs w:val="22"/>
        </w:rPr>
      </w:pPr>
      <w:r w:rsidRPr="005F75BA">
        <w:rPr>
          <w:b/>
        </w:rPr>
        <w:t>Outstanding</w:t>
      </w:r>
      <w:r w:rsidR="005F75BA" w:rsidRPr="005F75BA">
        <w:rPr>
          <w:b/>
        </w:rPr>
        <w:t xml:space="preserve"> assignments</w:t>
      </w:r>
      <w:r w:rsidR="00D31617">
        <w:rPr>
          <w:b/>
        </w:rPr>
        <w:t xml:space="preserve"> </w:t>
      </w:r>
      <w:r w:rsidR="00D11567">
        <w:rPr>
          <w:szCs w:val="22"/>
        </w:rPr>
        <w:t xml:space="preserve">An </w:t>
      </w:r>
      <w:r w:rsidRPr="005F75BA">
        <w:rPr>
          <w:szCs w:val="22"/>
        </w:rPr>
        <w:t>outstanding assignment will demonstrate all the features stated within the grade descriptors</w:t>
      </w:r>
      <w:r w:rsidR="006F370E" w:rsidRPr="005F75BA">
        <w:rPr>
          <w:szCs w:val="22"/>
        </w:rPr>
        <w:t>,</w:t>
      </w:r>
      <w:r w:rsidRPr="005F75BA">
        <w:rPr>
          <w:szCs w:val="22"/>
        </w:rPr>
        <w:t xml:space="preserve"> but in addition</w:t>
      </w:r>
      <w:r w:rsidR="006F370E" w:rsidRPr="005F75BA">
        <w:rPr>
          <w:szCs w:val="22"/>
        </w:rPr>
        <w:t>,</w:t>
      </w:r>
      <w:r w:rsidRPr="005F75BA">
        <w:rPr>
          <w:szCs w:val="22"/>
        </w:rPr>
        <w:t xml:space="preserve"> will display evidence of exceptional aspects of written work, innovative and insightful ideas and thought processes which are extensive and original. This will be combined with outstanding integration of educational theories, evidence and substantive breadth and depth of knowledge relevant to the subject.</w:t>
      </w:r>
    </w:p>
    <w:p w14:paraId="76B7AD13" w14:textId="77777777" w:rsidR="00F420EC" w:rsidRPr="006F370E" w:rsidRDefault="00F420EC" w:rsidP="00121EAC">
      <w:pPr>
        <w:rPr>
          <w:szCs w:val="22"/>
        </w:rPr>
      </w:pPr>
    </w:p>
    <w:p w14:paraId="1B103982" w14:textId="77777777" w:rsidR="00ED499D" w:rsidRPr="00003284" w:rsidRDefault="00ED499D" w:rsidP="00121EAC"/>
    <w:p w14:paraId="2A328007" w14:textId="4067EB61" w:rsidR="002F7E2C" w:rsidRPr="00226FCC" w:rsidRDefault="00C75671" w:rsidP="00AC1670">
      <w:pPr>
        <w:pStyle w:val="Heading3"/>
      </w:pPr>
      <w:bookmarkStart w:id="17" w:name="_Toc388345548"/>
      <w:bookmarkStart w:id="18" w:name="_Toc525646553"/>
      <w:bookmarkStart w:id="19" w:name="_Toc378250680"/>
      <w:r w:rsidRPr="00226FCC">
        <w:t>1.</w:t>
      </w:r>
      <w:r w:rsidR="00AC1670">
        <w:t>5</w:t>
      </w:r>
      <w:r w:rsidR="00E023B7" w:rsidRPr="00226FCC">
        <w:t>.</w:t>
      </w:r>
      <w:r w:rsidR="002F7E2C" w:rsidRPr="00226FCC">
        <w:t>2</w:t>
      </w:r>
      <w:r w:rsidR="00E023B7" w:rsidRPr="00226FCC">
        <w:t xml:space="preserve"> </w:t>
      </w:r>
      <w:r w:rsidR="002F7E2C" w:rsidRPr="00226FCC">
        <w:t>Assessment deadlines</w:t>
      </w:r>
      <w:bookmarkEnd w:id="17"/>
      <w:bookmarkEnd w:id="18"/>
    </w:p>
    <w:p w14:paraId="6E665AFE" w14:textId="77777777" w:rsidR="002F7E2C" w:rsidRDefault="002F7E2C" w:rsidP="002F7E2C"/>
    <w:p w14:paraId="71206A96" w14:textId="75B49B9B" w:rsidR="002F7E2C" w:rsidRDefault="002F7E2C" w:rsidP="006333FA">
      <w:r>
        <w:t xml:space="preserve">Please refer to the </w:t>
      </w:r>
      <w:r w:rsidR="00C55D53">
        <w:t>PGCAP</w:t>
      </w:r>
      <w:r>
        <w:t xml:space="preserve"> key dates document for the assessment deadlines</w:t>
      </w:r>
      <w:r w:rsidR="00D31617">
        <w:t xml:space="preserve"> you have been provided with.</w:t>
      </w:r>
    </w:p>
    <w:p w14:paraId="34055797" w14:textId="77777777" w:rsidR="00AF4F03" w:rsidRDefault="00AF4F03" w:rsidP="006333FA"/>
    <w:p w14:paraId="4BFE17B8" w14:textId="37490607" w:rsidR="00AF4F03" w:rsidRDefault="00AF4F03" w:rsidP="006333FA">
      <w:r>
        <w:t xml:space="preserve">For </w:t>
      </w:r>
      <w:r w:rsidRPr="00AF4F03">
        <w:rPr>
          <w:b/>
        </w:rPr>
        <w:t>late submissions</w:t>
      </w:r>
      <w:r>
        <w:t xml:space="preserve"> please see </w:t>
      </w:r>
      <w:r w:rsidR="004446F3">
        <w:t xml:space="preserve">page 18 </w:t>
      </w:r>
      <w:r>
        <w:t xml:space="preserve">in the PGCAP handbook issued to you at the start of module 1.  </w:t>
      </w:r>
    </w:p>
    <w:p w14:paraId="7EF03CC1" w14:textId="77777777" w:rsidR="00A405DB" w:rsidRDefault="00A405DB" w:rsidP="006333FA"/>
    <w:p w14:paraId="6157AD26" w14:textId="77777777" w:rsidR="00A405DB" w:rsidRDefault="00A405DB" w:rsidP="006333FA"/>
    <w:p w14:paraId="71412F80" w14:textId="552AB99A" w:rsidR="00A405DB" w:rsidRPr="00226FCC" w:rsidRDefault="00AC1670" w:rsidP="00226FCC">
      <w:pPr>
        <w:pStyle w:val="Heading3"/>
      </w:pPr>
      <w:bookmarkStart w:id="20" w:name="_Toc453338365"/>
      <w:bookmarkStart w:id="21" w:name="_Toc525646554"/>
      <w:r>
        <w:t>1.5</w:t>
      </w:r>
      <w:r w:rsidR="00A405DB" w:rsidRPr="00226FCC">
        <w:t>.</w:t>
      </w:r>
      <w:r w:rsidR="00C75671" w:rsidRPr="00226FCC">
        <w:t>3</w:t>
      </w:r>
      <w:r w:rsidR="00A405DB" w:rsidRPr="00226FCC">
        <w:t xml:space="preserve"> Recognition of Prior Learning (RPL)</w:t>
      </w:r>
      <w:bookmarkEnd w:id="20"/>
      <w:bookmarkEnd w:id="21"/>
      <w:r w:rsidR="00A405DB" w:rsidRPr="00226FCC">
        <w:br/>
      </w:r>
    </w:p>
    <w:p w14:paraId="6CC842E6" w14:textId="77777777" w:rsidR="00A405DB" w:rsidRDefault="00A405DB" w:rsidP="007F136C">
      <w:pPr>
        <w:jc w:val="both"/>
      </w:pPr>
      <w:r>
        <w:t>Following UoS policy, RPL can be awarded for up to one third of a programme:</w:t>
      </w:r>
    </w:p>
    <w:p w14:paraId="59BB6611" w14:textId="1449316B" w:rsidR="00A405DB" w:rsidRDefault="00EA2E94" w:rsidP="007F136C">
      <w:pPr>
        <w:jc w:val="both"/>
      </w:pPr>
      <w:hyperlink r:id="rId14" w:history="1">
        <w:r w:rsidR="00A405DB" w:rsidRPr="00B15D10">
          <w:rPr>
            <w:rStyle w:val="Hyperlink"/>
          </w:rPr>
          <w:t>http://www.southampton.ac.uk/quality/assessment/prior_learning.page</w:t>
        </w:r>
      </w:hyperlink>
      <w:r w:rsidR="00A405DB">
        <w:t xml:space="preserve"> </w:t>
      </w:r>
    </w:p>
    <w:p w14:paraId="05478567" w14:textId="56F98945" w:rsidR="00A405DB" w:rsidRPr="00E63115" w:rsidRDefault="00A405DB" w:rsidP="007F136C">
      <w:pPr>
        <w:jc w:val="both"/>
      </w:pPr>
      <w:r>
        <w:t xml:space="preserve">RPL decisions are made on the basis of individuals being able to demonstrate the module learning outcomes. On this basis it is likely that holders of HEA </w:t>
      </w:r>
      <w:r w:rsidR="005F32A1">
        <w:t xml:space="preserve">Associate </w:t>
      </w:r>
      <w:r>
        <w:t xml:space="preserve">Fellowship will be able to RPL most or all of module </w:t>
      </w:r>
      <w:r w:rsidR="005F32A1">
        <w:t>1</w:t>
      </w:r>
      <w:r>
        <w:t xml:space="preserve">, although this will not be possible if </w:t>
      </w:r>
      <w:r w:rsidR="005F32A1">
        <w:t xml:space="preserve">evidence of </w:t>
      </w:r>
      <w:r w:rsidR="00D31617">
        <w:t xml:space="preserve">your own professional </w:t>
      </w:r>
      <w:r>
        <w:t>practice is insufficient.</w:t>
      </w:r>
    </w:p>
    <w:p w14:paraId="7B9A8084" w14:textId="77777777" w:rsidR="00A405DB" w:rsidRDefault="00A405DB" w:rsidP="006333FA"/>
    <w:p w14:paraId="6B899C78" w14:textId="77777777" w:rsidR="00D00F5B" w:rsidRDefault="00D00F5B" w:rsidP="006333FA"/>
    <w:p w14:paraId="5E179CDD" w14:textId="77777777" w:rsidR="00AF4F03" w:rsidRDefault="00AF4F03" w:rsidP="006333FA"/>
    <w:p w14:paraId="4E15F8C6" w14:textId="77777777" w:rsidR="00B27B95" w:rsidRPr="002F7E2C" w:rsidRDefault="00B27B95" w:rsidP="006333FA"/>
    <w:p w14:paraId="47DB5C19" w14:textId="0A749EDD" w:rsidR="00121EAC" w:rsidRPr="00D00F5B" w:rsidRDefault="00C75671" w:rsidP="001D1089">
      <w:pPr>
        <w:pStyle w:val="Heading4"/>
        <w:jc w:val="right"/>
      </w:pPr>
      <w:bookmarkStart w:id="22" w:name="_Toc388345549"/>
      <w:r w:rsidRPr="00D00F5B">
        <w:t>1.</w:t>
      </w:r>
      <w:r w:rsidR="00AC1670" w:rsidRPr="00D00F5B">
        <w:t>5</w:t>
      </w:r>
      <w:r w:rsidRPr="00D00F5B">
        <w:t>.4</w:t>
      </w:r>
      <w:r w:rsidR="002F7E2C" w:rsidRPr="00D00F5B">
        <w:t xml:space="preserve"> </w:t>
      </w:r>
      <w:r w:rsidR="00121EAC" w:rsidRPr="00D00F5B">
        <w:t>Assignment 1</w:t>
      </w:r>
      <w:bookmarkEnd w:id="19"/>
      <w:r w:rsidR="002F7E2C" w:rsidRPr="00D00F5B">
        <w:t xml:space="preserve">: </w:t>
      </w:r>
      <w:bookmarkEnd w:id="22"/>
      <w:r w:rsidR="001D1089">
        <w:t>Presentation on the Review of a Module in your discipline (20+5 mins), + abstract.</w:t>
      </w:r>
    </w:p>
    <w:p w14:paraId="456912DC" w14:textId="77777777" w:rsidR="00121EAC" w:rsidRDefault="00121EAC" w:rsidP="00121EAC"/>
    <w:p w14:paraId="7C11A6BF" w14:textId="69BEE898" w:rsidR="00FF63BE" w:rsidRPr="00583110" w:rsidRDefault="005C2585" w:rsidP="00FF63BE">
      <w:r>
        <w:t xml:space="preserve">Alongside </w:t>
      </w:r>
      <w:r w:rsidR="00AB47FD">
        <w:t xml:space="preserve">being a </w:t>
      </w:r>
      <w:r>
        <w:t xml:space="preserve">formal assessment requirement, this assignment is designed to share good practice </w:t>
      </w:r>
      <w:r w:rsidRPr="00FF63BE">
        <w:t xml:space="preserve">in </w:t>
      </w:r>
      <w:r w:rsidR="001D1089">
        <w:t xml:space="preserve">Module Review </w:t>
      </w:r>
      <w:r>
        <w:t xml:space="preserve">between </w:t>
      </w:r>
      <w:r w:rsidR="00C55D53">
        <w:t>PGCAP</w:t>
      </w:r>
      <w:r>
        <w:t xml:space="preserve"> participants.</w:t>
      </w:r>
      <w:r w:rsidR="00FF63BE">
        <w:t xml:space="preserve"> Y</w:t>
      </w:r>
      <w:r w:rsidR="00FF63BE">
        <w:rPr>
          <w:rFonts w:eastAsia="@Arial Unicode MS"/>
        </w:rPr>
        <w:t>ou are required to present to your peers a c</w:t>
      </w:r>
      <w:r w:rsidR="00FF63BE">
        <w:t xml:space="preserve">ritical analysis and reflection </w:t>
      </w:r>
      <w:r w:rsidR="00FF63BE" w:rsidRPr="00583110">
        <w:t xml:space="preserve">on </w:t>
      </w:r>
      <w:r w:rsidR="00FF63BE">
        <w:t>the</w:t>
      </w:r>
      <w:r w:rsidR="00FF63BE" w:rsidRPr="00583110">
        <w:t xml:space="preserve"> design and delivery of a module that you are</w:t>
      </w:r>
      <w:r w:rsidR="00FF63BE">
        <w:t>, or have been,</w:t>
      </w:r>
      <w:r w:rsidR="00FF63BE" w:rsidRPr="00583110">
        <w:t xml:space="preserve"> involved </w:t>
      </w:r>
      <w:r w:rsidR="0021491B">
        <w:t>in.</w:t>
      </w:r>
    </w:p>
    <w:p w14:paraId="6B054B59" w14:textId="19AF7B15" w:rsidR="005C2585" w:rsidRDefault="005C2585" w:rsidP="0017403B">
      <w:pPr>
        <w:jc w:val="both"/>
      </w:pPr>
    </w:p>
    <w:p w14:paraId="452895D6" w14:textId="77777777" w:rsidR="004B74E5" w:rsidRDefault="004B74E5" w:rsidP="004B74E5"/>
    <w:p w14:paraId="4108FA00" w14:textId="6978FDB8" w:rsidR="005C2585" w:rsidRDefault="00C75671" w:rsidP="00AC1670">
      <w:pPr>
        <w:pStyle w:val="Heading4"/>
      </w:pPr>
      <w:r>
        <w:t>1.</w:t>
      </w:r>
      <w:r w:rsidR="00AC1670">
        <w:t>5</w:t>
      </w:r>
      <w:r w:rsidR="005C2585">
        <w:t>.</w:t>
      </w:r>
      <w:r>
        <w:t>4</w:t>
      </w:r>
      <w:r w:rsidR="005C2585">
        <w:t>.1 Assignment 1 Requirements</w:t>
      </w:r>
    </w:p>
    <w:p w14:paraId="106BA1E0" w14:textId="21982126" w:rsidR="005C2585" w:rsidRDefault="005C2585" w:rsidP="0017403B">
      <w:pPr>
        <w:jc w:val="both"/>
      </w:pPr>
      <w:r>
        <w:t xml:space="preserve">For this assignment you are to prepare a </w:t>
      </w:r>
      <w:r w:rsidR="000259D5">
        <w:t>20</w:t>
      </w:r>
      <w:r>
        <w:t xml:space="preserve"> minute presentation on </w:t>
      </w:r>
      <w:r w:rsidR="000B747B">
        <w:t xml:space="preserve">the review of </w:t>
      </w:r>
      <w:r>
        <w:t xml:space="preserve">a </w:t>
      </w:r>
      <w:r w:rsidR="000B747B">
        <w:t>module on which you teach. Your review should encompass all aspects of the module, including the appropriateness and effectiveness of the assessments. T</w:t>
      </w:r>
      <w:r w:rsidR="000D06D0">
        <w:t xml:space="preserve">here </w:t>
      </w:r>
      <w:r w:rsidR="00A770B9">
        <w:t>will be 5 minutes for questions from the audience</w:t>
      </w:r>
      <w:r>
        <w:t xml:space="preserve">. </w:t>
      </w:r>
    </w:p>
    <w:p w14:paraId="56103039" w14:textId="7FAFCAC1" w:rsidR="005C2585" w:rsidRDefault="008E2F5F" w:rsidP="005C2585">
      <w:pPr>
        <w:rPr>
          <w:rFonts w:eastAsia="@Arial Unicode MS"/>
        </w:rPr>
      </w:pPr>
      <w:r>
        <w:rPr>
          <w:rFonts w:eastAsia="@Arial Unicode MS"/>
        </w:rPr>
        <w:t>Y</w:t>
      </w:r>
      <w:r w:rsidR="005C2585">
        <w:rPr>
          <w:rFonts w:eastAsia="@Arial Unicode MS"/>
        </w:rPr>
        <w:t>ou are required to:</w:t>
      </w:r>
    </w:p>
    <w:p w14:paraId="4616E3D5" w14:textId="06880728" w:rsidR="005C2585" w:rsidRPr="008D6A7B" w:rsidRDefault="005C2585" w:rsidP="000B747B">
      <w:pPr>
        <w:pStyle w:val="ListParagraph"/>
        <w:numPr>
          <w:ilvl w:val="0"/>
          <w:numId w:val="17"/>
        </w:numPr>
        <w:contextualSpacing/>
        <w:rPr>
          <w:rFonts w:eastAsia="@Arial Unicode MS"/>
        </w:rPr>
      </w:pPr>
      <w:r w:rsidRPr="00140753">
        <w:rPr>
          <w:rFonts w:eastAsia="@Arial Unicode MS"/>
        </w:rPr>
        <w:t>Select a</w:t>
      </w:r>
      <w:r w:rsidR="000B747B">
        <w:rPr>
          <w:rFonts w:eastAsia="@Arial Unicode MS"/>
        </w:rPr>
        <w:t xml:space="preserve"> Module</w:t>
      </w:r>
    </w:p>
    <w:p w14:paraId="78133CB2" w14:textId="77777777" w:rsidR="008D6A7B" w:rsidRDefault="008D6A7B" w:rsidP="008D6A7B">
      <w:pPr>
        <w:numPr>
          <w:ilvl w:val="0"/>
          <w:numId w:val="17"/>
        </w:numPr>
      </w:pPr>
      <w:r>
        <w:t xml:space="preserve">Write an </w:t>
      </w:r>
      <w:r w:rsidRPr="00721FBA">
        <w:rPr>
          <w:b/>
        </w:rPr>
        <w:t xml:space="preserve">abstract </w:t>
      </w:r>
      <w:r>
        <w:t xml:space="preserve">(200 words) of your presentation for circulation to your PGCAP peer group, to be submitted </w:t>
      </w:r>
      <w:r w:rsidRPr="00721FBA">
        <w:rPr>
          <w:b/>
        </w:rPr>
        <w:t>2 weeks</w:t>
      </w:r>
      <w:r>
        <w:t xml:space="preserve"> in advance of the presentation</w:t>
      </w:r>
    </w:p>
    <w:p w14:paraId="693D2C7D" w14:textId="6F070B8E" w:rsidR="005C2585" w:rsidRDefault="00E60010" w:rsidP="00E60010">
      <w:pPr>
        <w:numPr>
          <w:ilvl w:val="0"/>
          <w:numId w:val="17"/>
        </w:numPr>
      </w:pPr>
      <w:r>
        <w:t>W</w:t>
      </w:r>
      <w:r w:rsidR="008D6A7B">
        <w:t>ithin your</w:t>
      </w:r>
      <w:r>
        <w:t xml:space="preserve"> </w:t>
      </w:r>
      <w:r w:rsidR="000B747B">
        <w:t>20</w:t>
      </w:r>
      <w:r w:rsidR="00A770B9">
        <w:t xml:space="preserve"> minute </w:t>
      </w:r>
      <w:r>
        <w:t>presentation, d</w:t>
      </w:r>
      <w:r w:rsidR="005C2585">
        <w:t xml:space="preserve">iscuss the design, delivery, </w:t>
      </w:r>
      <w:r w:rsidR="000B747B">
        <w:t xml:space="preserve">overall </w:t>
      </w:r>
      <w:r w:rsidR="005C2585">
        <w:t xml:space="preserve">alignment, </w:t>
      </w:r>
      <w:r w:rsidR="000B747B">
        <w:t xml:space="preserve">assessment design, transparency and validity, </w:t>
      </w:r>
      <w:r w:rsidR="005C2585">
        <w:t>student results</w:t>
      </w:r>
      <w:r w:rsidR="000B747B">
        <w:t xml:space="preserve">, </w:t>
      </w:r>
      <w:r w:rsidR="000B747B">
        <w:lastRenderedPageBreak/>
        <w:t xml:space="preserve">reliability of the assessment and </w:t>
      </w:r>
      <w:r w:rsidR="005C2585">
        <w:t>moderation</w:t>
      </w:r>
      <w:r>
        <w:t xml:space="preserve"> process</w:t>
      </w:r>
      <w:r w:rsidR="000B747B">
        <w:t xml:space="preserve"> and </w:t>
      </w:r>
      <w:r w:rsidR="005C2585">
        <w:t>effectiveness of the assessment</w:t>
      </w:r>
      <w:r w:rsidR="000B747B">
        <w:t>.</w:t>
      </w:r>
    </w:p>
    <w:p w14:paraId="482AA824" w14:textId="77777777" w:rsidR="005C2585" w:rsidRDefault="005C2585" w:rsidP="005C2585">
      <w:pPr>
        <w:ind w:left="360"/>
      </w:pPr>
    </w:p>
    <w:p w14:paraId="2781456C" w14:textId="5359F8CD" w:rsidR="005C2585" w:rsidRPr="00C7249D" w:rsidRDefault="005C2585" w:rsidP="005C2585">
      <w:pPr>
        <w:ind w:left="360"/>
        <w:rPr>
          <w:b/>
          <w:bCs/>
        </w:rPr>
      </w:pPr>
      <w:r w:rsidRPr="00C7249D">
        <w:rPr>
          <w:b/>
          <w:bCs/>
        </w:rPr>
        <w:t xml:space="preserve">Your </w:t>
      </w:r>
      <w:r w:rsidR="00C7249D" w:rsidRPr="00C7249D">
        <w:rPr>
          <w:b/>
          <w:bCs/>
        </w:rPr>
        <w:t xml:space="preserve">review </w:t>
      </w:r>
      <w:r w:rsidRPr="00C7249D">
        <w:rPr>
          <w:b/>
          <w:bCs/>
        </w:rPr>
        <w:t>should include:</w:t>
      </w:r>
    </w:p>
    <w:p w14:paraId="2FB6DC94" w14:textId="77777777" w:rsidR="00787B80" w:rsidRDefault="00787B80" w:rsidP="005C2585">
      <w:pPr>
        <w:ind w:left="360"/>
      </w:pPr>
    </w:p>
    <w:p w14:paraId="1648E1F1" w14:textId="2901CFA7" w:rsidR="00787B80" w:rsidRDefault="00787B80" w:rsidP="00787B80">
      <w:pPr>
        <w:numPr>
          <w:ilvl w:val="0"/>
          <w:numId w:val="18"/>
        </w:numPr>
      </w:pPr>
      <w:r w:rsidRPr="00583110">
        <w:t xml:space="preserve">A brief description of the programme involved and where the module fits into this programme. </w:t>
      </w:r>
    </w:p>
    <w:p w14:paraId="2E857493" w14:textId="05853778" w:rsidR="005C2585" w:rsidRPr="00FF63BE" w:rsidRDefault="005C2585" w:rsidP="0021491B">
      <w:pPr>
        <w:pStyle w:val="ListParagraph"/>
        <w:numPr>
          <w:ilvl w:val="0"/>
          <w:numId w:val="18"/>
        </w:numPr>
        <w:contextualSpacing/>
      </w:pPr>
      <w:r w:rsidRPr="00FF63BE">
        <w:t>A</w:t>
      </w:r>
      <w:r w:rsidR="00C7249D" w:rsidRPr="00FF63BE">
        <w:t>n</w:t>
      </w:r>
      <w:r w:rsidR="000B747B" w:rsidRPr="00FF63BE">
        <w:t xml:space="preserve"> overview of </w:t>
      </w:r>
      <w:r w:rsidRPr="00FF63BE">
        <w:t xml:space="preserve">the </w:t>
      </w:r>
      <w:r w:rsidR="00D17C09" w:rsidRPr="00FF63BE">
        <w:t xml:space="preserve">module </w:t>
      </w:r>
      <w:r w:rsidRPr="00FF63BE">
        <w:t xml:space="preserve">involved and the </w:t>
      </w:r>
      <w:r w:rsidR="008C0B43" w:rsidRPr="00FF63BE">
        <w:rPr>
          <w:b/>
          <w:bCs/>
        </w:rPr>
        <w:t>overall design</w:t>
      </w:r>
      <w:r w:rsidR="00C7249D" w:rsidRPr="00FF63BE">
        <w:t xml:space="preserve"> including the</w:t>
      </w:r>
      <w:r w:rsidR="009C65C7" w:rsidRPr="00FF63BE">
        <w:t xml:space="preserve"> alignment of the different elements with the Learning Outcomes</w:t>
      </w:r>
      <w:r w:rsidR="0021491B">
        <w:t xml:space="preserve">, such as outlined in the  alignment </w:t>
      </w:r>
      <w:r w:rsidR="00C7249D" w:rsidRPr="00FF63BE">
        <w:t xml:space="preserve">ellipse </w:t>
      </w:r>
      <w:r w:rsidR="0021491B">
        <w:t>utilised in PGCAP module 1.</w:t>
      </w:r>
    </w:p>
    <w:p w14:paraId="3D9C022F" w14:textId="77777777" w:rsidR="0021491B" w:rsidRDefault="005C2585" w:rsidP="0021491B">
      <w:pPr>
        <w:pStyle w:val="ListParagraph"/>
        <w:numPr>
          <w:ilvl w:val="0"/>
          <w:numId w:val="18"/>
        </w:numPr>
        <w:contextualSpacing/>
      </w:pPr>
      <w:r w:rsidRPr="00FF63BE">
        <w:t>An</w:t>
      </w:r>
      <w:r w:rsidR="00FD2D62" w:rsidRPr="00FF63BE">
        <w:t xml:space="preserve"> analysis and reflection </w:t>
      </w:r>
      <w:r w:rsidRPr="00FF63BE">
        <w:t xml:space="preserve">on the </w:t>
      </w:r>
      <w:r w:rsidR="007B6657" w:rsidRPr="00FF63BE">
        <w:rPr>
          <w:b/>
          <w:bCs/>
        </w:rPr>
        <w:t>delivery</w:t>
      </w:r>
      <w:r w:rsidR="007B6657" w:rsidRPr="00FF63BE">
        <w:t xml:space="preserve"> of the </w:t>
      </w:r>
      <w:r w:rsidR="009B457A" w:rsidRPr="00FF63BE">
        <w:t xml:space="preserve">module, </w:t>
      </w:r>
      <w:r w:rsidRPr="00FF63BE">
        <w:t xml:space="preserve">including alignment </w:t>
      </w:r>
      <w:r w:rsidR="00757B98" w:rsidRPr="00FF63BE">
        <w:t xml:space="preserve">of the various elements </w:t>
      </w:r>
      <w:r w:rsidRPr="00FF63BE">
        <w:t>with the l</w:t>
      </w:r>
      <w:r w:rsidR="008E2F5F" w:rsidRPr="00FF63BE">
        <w:t>earning outcome</w:t>
      </w:r>
      <w:r w:rsidR="00757B98" w:rsidRPr="00FF63BE">
        <w:t>s</w:t>
      </w:r>
      <w:r w:rsidRPr="00FF63BE">
        <w:t xml:space="preserve"> </w:t>
      </w:r>
    </w:p>
    <w:p w14:paraId="3AB6EE2D" w14:textId="299251F7" w:rsidR="005C2585" w:rsidRPr="00FF63BE" w:rsidRDefault="0021491B" w:rsidP="00B4187C">
      <w:pPr>
        <w:pStyle w:val="ListParagraph"/>
        <w:numPr>
          <w:ilvl w:val="0"/>
          <w:numId w:val="18"/>
        </w:numPr>
        <w:contextualSpacing/>
      </w:pPr>
      <w:r w:rsidRPr="00FF63BE">
        <w:t>A discussion of the module formative and summative assessments and their fitness for purpose</w:t>
      </w:r>
    </w:p>
    <w:p w14:paraId="0F89E21C" w14:textId="57B57689" w:rsidR="005C2585" w:rsidRPr="00FF63BE" w:rsidRDefault="005C2585" w:rsidP="005C2585">
      <w:pPr>
        <w:numPr>
          <w:ilvl w:val="0"/>
          <w:numId w:val="18"/>
        </w:numPr>
      </w:pPr>
      <w:r w:rsidRPr="00FF63BE">
        <w:t xml:space="preserve">A summary of the </w:t>
      </w:r>
      <w:r w:rsidR="009B457A" w:rsidRPr="00FF63BE">
        <w:t xml:space="preserve">assessment </w:t>
      </w:r>
      <w:r w:rsidRPr="00FF63BE">
        <w:t>results</w:t>
      </w:r>
      <w:r w:rsidR="009B457A" w:rsidRPr="00FF63BE">
        <w:t>,</w:t>
      </w:r>
      <w:r w:rsidRPr="00FF63BE">
        <w:t xml:space="preserve"> and reflection on </w:t>
      </w:r>
      <w:r w:rsidR="00C7249D" w:rsidRPr="00FF63BE">
        <w:t xml:space="preserve">the </w:t>
      </w:r>
      <w:r w:rsidR="009B457A" w:rsidRPr="00FF63BE">
        <w:t xml:space="preserve">modules </w:t>
      </w:r>
      <w:r w:rsidRPr="00FF63BE">
        <w:t>fitness for purpose</w:t>
      </w:r>
    </w:p>
    <w:p w14:paraId="1DAF7969" w14:textId="0ECCD841" w:rsidR="00C7249D" w:rsidRPr="00FF63BE" w:rsidRDefault="00C7249D" w:rsidP="005C2585">
      <w:pPr>
        <w:numPr>
          <w:ilvl w:val="0"/>
          <w:numId w:val="18"/>
        </w:numPr>
      </w:pPr>
      <w:r w:rsidRPr="00FF63BE">
        <w:t>A summary of the evaluation methods and data</w:t>
      </w:r>
    </w:p>
    <w:p w14:paraId="37B40139" w14:textId="630D724C" w:rsidR="005C2585" w:rsidRPr="00FF63BE" w:rsidRDefault="005C2585" w:rsidP="005C2585">
      <w:pPr>
        <w:numPr>
          <w:ilvl w:val="0"/>
          <w:numId w:val="18"/>
        </w:numPr>
      </w:pPr>
      <w:r w:rsidRPr="00FF63BE">
        <w:t xml:space="preserve">A plan for future iterations of the </w:t>
      </w:r>
      <w:r w:rsidR="009B457A" w:rsidRPr="00FF63BE">
        <w:t>module</w:t>
      </w:r>
      <w:r w:rsidRPr="00FF63BE">
        <w:t xml:space="preserve"> </w:t>
      </w:r>
    </w:p>
    <w:p w14:paraId="0F9FB244" w14:textId="1CFB3A7F" w:rsidR="005C2585" w:rsidRPr="00FF63BE" w:rsidRDefault="005C2585" w:rsidP="008E2F5F">
      <w:pPr>
        <w:numPr>
          <w:ilvl w:val="0"/>
          <w:numId w:val="18"/>
        </w:numPr>
      </w:pPr>
      <w:r w:rsidRPr="00FF63BE">
        <w:t xml:space="preserve">Evidence for your statements </w:t>
      </w:r>
      <w:r w:rsidR="00D17C09" w:rsidRPr="00FF63BE">
        <w:t xml:space="preserve">to include </w:t>
      </w:r>
      <w:r w:rsidRPr="00FF63BE">
        <w:t xml:space="preserve">citation of relevant literature </w:t>
      </w:r>
      <w:r w:rsidR="00D17C09" w:rsidRPr="00FF63BE">
        <w:t xml:space="preserve">together with the </w:t>
      </w:r>
      <w:r w:rsidR="006615E1" w:rsidRPr="00FF63BE">
        <w:t>appropriate citation</w:t>
      </w:r>
      <w:r w:rsidR="00B40C26" w:rsidRPr="00FF63BE">
        <w:t>/copyright of material such as images</w:t>
      </w:r>
    </w:p>
    <w:p w14:paraId="6CFFD5B4" w14:textId="5D895F5E" w:rsidR="00C7249D" w:rsidRPr="00FF63BE" w:rsidRDefault="00C7249D" w:rsidP="008E2F5F">
      <w:pPr>
        <w:numPr>
          <w:ilvl w:val="0"/>
          <w:numId w:val="18"/>
        </w:numPr>
      </w:pPr>
      <w:r w:rsidRPr="00FF63BE">
        <w:t>Reference list</w:t>
      </w:r>
      <w:r w:rsidR="00FF63BE" w:rsidRPr="00FF63BE">
        <w:t xml:space="preserve"> as appropriate for the previous bullet</w:t>
      </w:r>
    </w:p>
    <w:p w14:paraId="7C8683E9" w14:textId="403817C7" w:rsidR="005C2585" w:rsidRDefault="005C2585" w:rsidP="005C2585">
      <w:pPr>
        <w:rPr>
          <w:rFonts w:eastAsia="@Arial Unicode MS"/>
        </w:rPr>
      </w:pPr>
    </w:p>
    <w:p w14:paraId="26265E93" w14:textId="5538D54D" w:rsidR="00FF63BE" w:rsidRPr="00583110" w:rsidRDefault="0021491B" w:rsidP="0021491B">
      <w:pPr>
        <w:ind w:left="150"/>
      </w:pPr>
      <w:r>
        <w:t>Limited s</w:t>
      </w:r>
      <w:r w:rsidR="00FF63BE" w:rsidRPr="00583110">
        <w:t xml:space="preserve">upporting </w:t>
      </w:r>
      <w:r w:rsidR="00FF63BE">
        <w:t>evidence</w:t>
      </w:r>
      <w:r w:rsidR="00FF63BE" w:rsidRPr="00583110">
        <w:t xml:space="preserve"> </w:t>
      </w:r>
      <w:r>
        <w:t>may be used alongside your presentation in the form of clear and concise handouts, eg extracts from the module descriptor, evaluation data summaries</w:t>
      </w:r>
      <w:r w:rsidR="00FF63BE" w:rsidRPr="00583110">
        <w:t xml:space="preserve">, other anonymised paperwork </w:t>
      </w:r>
    </w:p>
    <w:p w14:paraId="29070765" w14:textId="77777777" w:rsidR="00FF63BE" w:rsidRDefault="00FF63BE" w:rsidP="00FF63BE">
      <w:pPr>
        <w:rPr>
          <w:rFonts w:eastAsia="@Arial Unicode MS"/>
        </w:rPr>
      </w:pPr>
    </w:p>
    <w:p w14:paraId="0DB366F1" w14:textId="77777777" w:rsidR="00FF63BE" w:rsidRDefault="00FF63BE" w:rsidP="00FF63BE">
      <w:pPr>
        <w:rPr>
          <w:rFonts w:eastAsia="@Arial Unicode MS"/>
        </w:rPr>
      </w:pPr>
      <w:r w:rsidRPr="004C010E">
        <w:rPr>
          <w:rFonts w:eastAsia="@Arial Unicode MS"/>
          <w:b/>
        </w:rPr>
        <w:t>We recommend that you employ a mapping approach to demonstrate alignment of the various module elements</w:t>
      </w:r>
      <w:r>
        <w:rPr>
          <w:rFonts w:eastAsia="@Arial Unicode MS"/>
        </w:rPr>
        <w:t>, for which useful templates are illustrated in Butcher’s book.</w:t>
      </w:r>
    </w:p>
    <w:p w14:paraId="42F5088E" w14:textId="4D561291" w:rsidR="00FF63BE" w:rsidRDefault="00FF63BE" w:rsidP="005C2585">
      <w:pPr>
        <w:rPr>
          <w:rFonts w:eastAsia="@Arial Unicode MS"/>
        </w:rPr>
      </w:pPr>
    </w:p>
    <w:p w14:paraId="7A131C7D" w14:textId="77777777" w:rsidR="00FF63BE" w:rsidRDefault="00FF63BE" w:rsidP="005C2585">
      <w:pPr>
        <w:rPr>
          <w:rFonts w:eastAsia="@Arial Unicode MS"/>
        </w:rPr>
      </w:pPr>
    </w:p>
    <w:p w14:paraId="4FD942EF" w14:textId="77777777" w:rsidR="008E2F5F" w:rsidRPr="008E2F5F" w:rsidRDefault="008E2F5F" w:rsidP="008E2F5F">
      <w:pPr>
        <w:rPr>
          <w:rFonts w:eastAsia="@Arial Unicode MS"/>
          <w:b/>
          <w:bCs/>
        </w:rPr>
      </w:pPr>
      <w:r w:rsidRPr="008E2F5F">
        <w:rPr>
          <w:rFonts w:eastAsia="@Arial Unicode MS"/>
          <w:b/>
          <w:bCs/>
        </w:rPr>
        <w:t>Presentation format</w:t>
      </w:r>
    </w:p>
    <w:p w14:paraId="4F7F7E1A" w14:textId="6DD174FB" w:rsidR="005C2585" w:rsidRPr="00030080" w:rsidRDefault="005C2585" w:rsidP="0017403B">
      <w:pPr>
        <w:jc w:val="both"/>
        <w:rPr>
          <w:rFonts w:eastAsia="@Arial Unicode MS"/>
        </w:rPr>
      </w:pPr>
      <w:r>
        <w:rPr>
          <w:rFonts w:eastAsia="@Arial Unicode MS"/>
        </w:rPr>
        <w:t>Any format of presentation is welcome</w:t>
      </w:r>
      <w:r w:rsidR="00E60010">
        <w:rPr>
          <w:rFonts w:eastAsia="@Arial Unicode MS"/>
        </w:rPr>
        <w:t xml:space="preserve"> </w:t>
      </w:r>
      <w:r>
        <w:rPr>
          <w:rFonts w:eastAsia="@Arial Unicode MS"/>
        </w:rPr>
        <w:t xml:space="preserve">but if you wish to use a non-conventional format please discuss your plans with </w:t>
      </w:r>
      <w:r w:rsidR="00D10CD1">
        <w:rPr>
          <w:rFonts w:eastAsia="@Arial Unicode MS"/>
        </w:rPr>
        <w:t>one of the PGCAP team</w:t>
      </w:r>
      <w:r>
        <w:rPr>
          <w:rFonts w:eastAsia="@Arial Unicode MS"/>
        </w:rPr>
        <w:t>.</w:t>
      </w:r>
      <w:r w:rsidR="00D10CD1">
        <w:rPr>
          <w:rFonts w:eastAsia="@Arial Unicode MS"/>
        </w:rPr>
        <w:t xml:space="preserve"> </w:t>
      </w:r>
    </w:p>
    <w:p w14:paraId="69157A0B" w14:textId="77777777" w:rsidR="005C2585" w:rsidRPr="00012A3D" w:rsidRDefault="005C2585" w:rsidP="0017403B">
      <w:pPr>
        <w:jc w:val="both"/>
      </w:pPr>
    </w:p>
    <w:p w14:paraId="7C560C96" w14:textId="64023175" w:rsidR="005C2585" w:rsidRPr="00012A3D" w:rsidRDefault="005C2585" w:rsidP="0017403B">
      <w:pPr>
        <w:jc w:val="both"/>
      </w:pPr>
      <w:r w:rsidRPr="00012A3D">
        <w:t xml:space="preserve">The learning outcomes </w:t>
      </w:r>
      <w:r w:rsidR="001E1352">
        <w:t>for this</w:t>
      </w:r>
      <w:r w:rsidRPr="00012A3D">
        <w:t xml:space="preserve"> assignment are</w:t>
      </w:r>
      <w:r>
        <w:t xml:space="preserve"> provided with the </w:t>
      </w:r>
      <w:r w:rsidRPr="00BB026E">
        <w:rPr>
          <w:b/>
          <w:bCs/>
        </w:rPr>
        <w:t>table of assessment criteria</w:t>
      </w:r>
      <w:r>
        <w:t xml:space="preserve"> below. </w:t>
      </w:r>
      <w:r w:rsidRPr="00012A3D">
        <w:rPr>
          <w:b/>
          <w:bCs/>
        </w:rPr>
        <w:t>In order to pass this assignment you must pass each of these learning outcomes</w:t>
      </w:r>
      <w:r>
        <w:rPr>
          <w:b/>
          <w:bCs/>
        </w:rPr>
        <w:t xml:space="preserve"> and demonstrate relevant professional values</w:t>
      </w:r>
      <w:r w:rsidRPr="00012A3D">
        <w:rPr>
          <w:b/>
          <w:bCs/>
        </w:rPr>
        <w:t xml:space="preserve"> </w:t>
      </w:r>
      <w:r w:rsidRPr="00012A3D">
        <w:t xml:space="preserve">(i.e. you cannot compensate between them). </w:t>
      </w:r>
    </w:p>
    <w:p w14:paraId="0C2DDFB0" w14:textId="77777777" w:rsidR="005C2585" w:rsidRPr="00012A3D" w:rsidRDefault="005C2585" w:rsidP="0017403B">
      <w:pPr>
        <w:jc w:val="both"/>
      </w:pPr>
    </w:p>
    <w:p w14:paraId="17260B62" w14:textId="4579B4EF" w:rsidR="005C2585" w:rsidRDefault="005C2585" w:rsidP="0017403B">
      <w:pPr>
        <w:jc w:val="both"/>
      </w:pPr>
      <w:r w:rsidRPr="00FF63BE">
        <w:t xml:space="preserve">Alongside sharing practice, the main purpose of the presentation is for you to demonstrate </w:t>
      </w:r>
      <w:r w:rsidR="00FF63BE" w:rsidRPr="00FF63BE">
        <w:t>your ability to analyses all aspects of a module</w:t>
      </w:r>
      <w:r w:rsidRPr="00FF63BE">
        <w:t xml:space="preserve">. </w:t>
      </w:r>
      <w:r w:rsidR="008E2F5F" w:rsidRPr="00FF63BE">
        <w:t xml:space="preserve">Please note that the learning outcomes in this assignment are weighted differently (see the assessment criteria table </w:t>
      </w:r>
      <w:r w:rsidR="009A6049" w:rsidRPr="00FF63BE">
        <w:t>below</w:t>
      </w:r>
      <w:r w:rsidR="008E2F5F" w:rsidRPr="00FF63BE">
        <w:t>).</w:t>
      </w:r>
    </w:p>
    <w:p w14:paraId="298F7F4D" w14:textId="77777777" w:rsidR="005C2585" w:rsidRDefault="005C2585" w:rsidP="0087300C"/>
    <w:p w14:paraId="0895D3FF" w14:textId="4B82D0C2" w:rsidR="008E2F5F" w:rsidRPr="008E2F5F" w:rsidRDefault="009D4509" w:rsidP="0017403B">
      <w:pPr>
        <w:spacing w:after="200" w:line="276" w:lineRule="auto"/>
        <w:rPr>
          <w:b/>
          <w:bCs/>
        </w:rPr>
      </w:pPr>
      <w:r>
        <w:rPr>
          <w:b/>
          <w:bCs/>
        </w:rPr>
        <w:br w:type="page"/>
      </w:r>
      <w:r w:rsidR="009B7F09">
        <w:rPr>
          <w:b/>
          <w:bCs/>
        </w:rPr>
        <w:lastRenderedPageBreak/>
        <w:t>The Pr</w:t>
      </w:r>
      <w:r w:rsidR="009A6049">
        <w:rPr>
          <w:b/>
          <w:bCs/>
        </w:rPr>
        <w:t>ocess</w:t>
      </w:r>
    </w:p>
    <w:p w14:paraId="01137881" w14:textId="390D2DBC" w:rsidR="005C2585" w:rsidRDefault="005C2585" w:rsidP="0017403B">
      <w:pPr>
        <w:jc w:val="both"/>
      </w:pPr>
      <w:r>
        <w:t xml:space="preserve">Please </w:t>
      </w:r>
      <w:r w:rsidR="00E60010">
        <w:t>upload</w:t>
      </w:r>
      <w:r w:rsidRPr="00721FBA">
        <w:t xml:space="preserve"> your abstract </w:t>
      </w:r>
      <w:r w:rsidRPr="003D7742">
        <w:rPr>
          <w:b/>
          <w:bCs/>
        </w:rPr>
        <w:t>2 weeks in advance of your presentation</w:t>
      </w:r>
      <w:r w:rsidR="00E60010" w:rsidRPr="00E60010">
        <w:t xml:space="preserve"> to the relevant folder in Blackboard</w:t>
      </w:r>
      <w:r w:rsidRPr="00E60010">
        <w:t>.</w:t>
      </w:r>
      <w:r>
        <w:t xml:space="preserve"> Abstracts will be </w:t>
      </w:r>
      <w:r w:rsidR="00033F44">
        <w:t>available</w:t>
      </w:r>
      <w:r>
        <w:t xml:space="preserve"> to all </w:t>
      </w:r>
      <w:r w:rsidR="00316483">
        <w:t>other presenters</w:t>
      </w:r>
      <w:r>
        <w:t xml:space="preserve"> in advance of the day of the presentations. </w:t>
      </w:r>
      <w:r w:rsidR="008E2F5F">
        <w:t>Please see the key dates document for dates</w:t>
      </w:r>
      <w:r w:rsidR="0017403B">
        <w:t xml:space="preserve"> of presentations</w:t>
      </w:r>
      <w:r w:rsidR="008E2F5F">
        <w:t>. You</w:t>
      </w:r>
      <w:r>
        <w:t xml:space="preserve"> will be presenting to a group of peers and </w:t>
      </w:r>
      <w:r w:rsidR="009B457A">
        <w:t xml:space="preserve">an </w:t>
      </w:r>
      <w:r w:rsidR="0021491B">
        <w:t>assessor</w:t>
      </w:r>
      <w:r>
        <w:t xml:space="preserve"> drawn from the </w:t>
      </w:r>
      <w:r w:rsidR="00C55D53">
        <w:t>PGCAP</w:t>
      </w:r>
      <w:r>
        <w:t xml:space="preserve"> team. The group size will normally be between </w:t>
      </w:r>
      <w:r w:rsidR="0021491B">
        <w:t>4</w:t>
      </w:r>
      <w:r>
        <w:t xml:space="preserve"> </w:t>
      </w:r>
      <w:r w:rsidR="008E2F5F">
        <w:t>and</w:t>
      </w:r>
      <w:r>
        <w:t xml:space="preserve"> </w:t>
      </w:r>
      <w:r w:rsidR="0021491B">
        <w:t>6</w:t>
      </w:r>
      <w:r>
        <w:t xml:space="preserve">, and the presentation sessions will last </w:t>
      </w:r>
      <w:r w:rsidR="009B7F09">
        <w:t xml:space="preserve">approximately </w:t>
      </w:r>
      <w:r>
        <w:t xml:space="preserve">3 hours. </w:t>
      </w:r>
      <w:r w:rsidR="00316483">
        <w:t>You</w:t>
      </w:r>
      <w:r>
        <w:t xml:space="preserve"> are required to stay for the duration of the session</w:t>
      </w:r>
      <w:r w:rsidR="009B7F09">
        <w:t xml:space="preserve"> and contribute to the Q and A </w:t>
      </w:r>
      <w:r w:rsidR="007675BD">
        <w:t>part</w:t>
      </w:r>
      <w:r w:rsidR="009B7F09">
        <w:t xml:space="preserve"> after each presentation</w:t>
      </w:r>
      <w:r>
        <w:t>.</w:t>
      </w:r>
    </w:p>
    <w:p w14:paraId="6302A3EF" w14:textId="77777777" w:rsidR="005C2585" w:rsidRPr="005E36D2" w:rsidRDefault="005C2585" w:rsidP="005C2585"/>
    <w:p w14:paraId="5B9672E9" w14:textId="61A7F857" w:rsidR="00D67B55" w:rsidRDefault="00D67B55" w:rsidP="0017403B">
      <w:pPr>
        <w:jc w:val="both"/>
      </w:pPr>
      <w:r>
        <w:t>In order to comply with moderation processes your presentation will be video-recorded. The resulting files will not be shared outside of the PGCAP team.</w:t>
      </w:r>
      <w:r w:rsidR="009B457A">
        <w:t xml:space="preserve"> Following an emailed request, a copy of the recording can be made available to you.</w:t>
      </w:r>
      <w:r>
        <w:t xml:space="preserve"> </w:t>
      </w:r>
    </w:p>
    <w:p w14:paraId="7BA3A974" w14:textId="2A407947" w:rsidR="005C2585" w:rsidRPr="000D28D5" w:rsidRDefault="005C2585" w:rsidP="000D28D5">
      <w:r>
        <w:br/>
      </w:r>
      <w:r w:rsidR="00D67B55">
        <w:t>You</w:t>
      </w:r>
      <w:r>
        <w:t xml:space="preserve"> will </w:t>
      </w:r>
      <w:r w:rsidR="009B457A">
        <w:t xml:space="preserve">normally </w:t>
      </w:r>
      <w:r>
        <w:t xml:space="preserve">be advised of </w:t>
      </w:r>
      <w:r w:rsidR="00D67B55">
        <w:t>your</w:t>
      </w:r>
      <w:r>
        <w:t xml:space="preserve"> results within </w:t>
      </w:r>
      <w:r w:rsidR="00F52C2D">
        <w:t>a week</w:t>
      </w:r>
      <w:bookmarkStart w:id="23" w:name="_Toc335409107"/>
      <w:r w:rsidR="00D67B55">
        <w:t xml:space="preserve"> of completion of the session.</w:t>
      </w:r>
      <w:bookmarkEnd w:id="23"/>
    </w:p>
    <w:p w14:paraId="1FB709B2" w14:textId="77777777" w:rsidR="00B632E4" w:rsidRDefault="00B632E4" w:rsidP="0017403B">
      <w:pPr>
        <w:jc w:val="both"/>
      </w:pPr>
    </w:p>
    <w:p w14:paraId="50A8C6D1" w14:textId="77777777" w:rsidR="005C2585" w:rsidRPr="003F02D3" w:rsidRDefault="005C2585" w:rsidP="0017403B">
      <w:pPr>
        <w:jc w:val="both"/>
        <w:rPr>
          <w:szCs w:val="22"/>
        </w:rPr>
      </w:pPr>
    </w:p>
    <w:p w14:paraId="75E02D8B" w14:textId="1A10B5EC" w:rsidR="005C2585" w:rsidRPr="003F02D3" w:rsidRDefault="005C2585" w:rsidP="0017403B">
      <w:pPr>
        <w:pStyle w:val="Heading4"/>
        <w:jc w:val="both"/>
        <w:rPr>
          <w:shd w:val="clear" w:color="auto" w:fill="FFFF99"/>
        </w:rPr>
      </w:pPr>
      <w:r>
        <w:t>1.</w:t>
      </w:r>
      <w:r w:rsidR="00AC1670">
        <w:t>5</w:t>
      </w:r>
      <w:r>
        <w:t>.</w:t>
      </w:r>
      <w:r w:rsidR="00C75671">
        <w:t>4</w:t>
      </w:r>
      <w:r>
        <w:t>.</w:t>
      </w:r>
      <w:r w:rsidR="000D28D5">
        <w:t>2</w:t>
      </w:r>
      <w:r>
        <w:t xml:space="preserve"> Assignment 1 </w:t>
      </w:r>
      <w:r w:rsidRPr="003F02D3">
        <w:t>Assessment Criteria</w:t>
      </w:r>
    </w:p>
    <w:p w14:paraId="344023BC" w14:textId="77777777" w:rsidR="005C2585" w:rsidRPr="003F02D3" w:rsidRDefault="005C2585" w:rsidP="0017403B">
      <w:pPr>
        <w:jc w:val="both"/>
        <w:rPr>
          <w:szCs w:val="22"/>
        </w:rPr>
      </w:pPr>
    </w:p>
    <w:p w14:paraId="1BA7AF0D" w14:textId="32BAF2DD" w:rsidR="005C2585" w:rsidRPr="003F02D3" w:rsidRDefault="005C2585" w:rsidP="0017403B">
      <w:pPr>
        <w:jc w:val="both"/>
        <w:rPr>
          <w:szCs w:val="22"/>
        </w:rPr>
      </w:pPr>
      <w:r>
        <w:rPr>
          <w:szCs w:val="22"/>
        </w:rPr>
        <w:t>The table on the following page</w:t>
      </w:r>
      <w:r w:rsidRPr="003F02D3">
        <w:rPr>
          <w:szCs w:val="22"/>
        </w:rPr>
        <w:t xml:space="preserve"> indicate</w:t>
      </w:r>
      <w:r>
        <w:rPr>
          <w:szCs w:val="22"/>
        </w:rPr>
        <w:t>s</w:t>
      </w:r>
      <w:r w:rsidRPr="003F02D3">
        <w:rPr>
          <w:szCs w:val="22"/>
        </w:rPr>
        <w:t xml:space="preserve"> the main assessment criteria for </w:t>
      </w:r>
      <w:r>
        <w:rPr>
          <w:szCs w:val="22"/>
        </w:rPr>
        <w:t>this assignment</w:t>
      </w:r>
      <w:r w:rsidR="008E2F5F">
        <w:rPr>
          <w:szCs w:val="22"/>
        </w:rPr>
        <w:t xml:space="preserve"> and the learning outcome weightings</w:t>
      </w:r>
      <w:r w:rsidRPr="003F02D3">
        <w:rPr>
          <w:szCs w:val="22"/>
        </w:rPr>
        <w:t xml:space="preserve">.  Assessment criteria for each learning outcome </w:t>
      </w:r>
      <w:r w:rsidR="000131C7">
        <w:rPr>
          <w:szCs w:val="22"/>
        </w:rPr>
        <w:t>is</w:t>
      </w:r>
      <w:r w:rsidRPr="003F02D3">
        <w:rPr>
          <w:szCs w:val="22"/>
        </w:rPr>
        <w:t xml:space="preserve"> indicated for a </w:t>
      </w:r>
      <w:r w:rsidR="00316483">
        <w:rPr>
          <w:szCs w:val="22"/>
        </w:rPr>
        <w:t>Refer</w:t>
      </w:r>
      <w:r w:rsidRPr="003F02D3">
        <w:rPr>
          <w:szCs w:val="22"/>
        </w:rPr>
        <w:t>,</w:t>
      </w:r>
      <w:r w:rsidR="007675BD">
        <w:rPr>
          <w:szCs w:val="22"/>
        </w:rPr>
        <w:t xml:space="preserve"> Pass, Merit and Distinction at P</w:t>
      </w:r>
      <w:r w:rsidR="00066824">
        <w:rPr>
          <w:szCs w:val="22"/>
        </w:rPr>
        <w:t xml:space="preserve">ost Graduate </w:t>
      </w:r>
      <w:r w:rsidR="0017403B">
        <w:rPr>
          <w:szCs w:val="22"/>
        </w:rPr>
        <w:t>Certificate</w:t>
      </w:r>
      <w:r w:rsidR="00066824">
        <w:rPr>
          <w:szCs w:val="22"/>
        </w:rPr>
        <w:t xml:space="preserve"> level. </w:t>
      </w:r>
      <w:r w:rsidRPr="003F02D3">
        <w:rPr>
          <w:szCs w:val="22"/>
        </w:rPr>
        <w:t>The assessment criteria reflect the level of attainment expected at M-level (level 7).</w:t>
      </w:r>
    </w:p>
    <w:p w14:paraId="0AF351B4" w14:textId="77777777" w:rsidR="005C2585" w:rsidRPr="003F02D3" w:rsidRDefault="005C2585" w:rsidP="0017403B">
      <w:pPr>
        <w:jc w:val="both"/>
        <w:rPr>
          <w:szCs w:val="22"/>
        </w:rPr>
      </w:pPr>
    </w:p>
    <w:p w14:paraId="5C99DB8F" w14:textId="2354BB79" w:rsidR="003B57BE" w:rsidRDefault="005C2585" w:rsidP="0017403B">
      <w:pPr>
        <w:jc w:val="both"/>
        <w:rPr>
          <w:szCs w:val="22"/>
        </w:rPr>
      </w:pPr>
      <w:r>
        <w:rPr>
          <w:szCs w:val="22"/>
        </w:rPr>
        <w:t xml:space="preserve">All </w:t>
      </w:r>
      <w:r w:rsidR="00D804F4">
        <w:rPr>
          <w:szCs w:val="22"/>
        </w:rPr>
        <w:t>learning outcomes must</w:t>
      </w:r>
      <w:r w:rsidR="00E12054">
        <w:rPr>
          <w:szCs w:val="22"/>
        </w:rPr>
        <w:t xml:space="preserve"> attain 50% in order to pass the assignment, and there will be no compensa</w:t>
      </w:r>
      <w:r w:rsidR="009B457A">
        <w:rPr>
          <w:szCs w:val="22"/>
        </w:rPr>
        <w:t xml:space="preserve">tion </w:t>
      </w:r>
      <w:r w:rsidR="00E12054">
        <w:rPr>
          <w:szCs w:val="22"/>
        </w:rPr>
        <w:t>between learning outcomes.</w:t>
      </w:r>
    </w:p>
    <w:p w14:paraId="3F56E187" w14:textId="77777777" w:rsidR="003B57BE" w:rsidRDefault="003B57BE" w:rsidP="0017403B">
      <w:pPr>
        <w:jc w:val="both"/>
        <w:rPr>
          <w:szCs w:val="22"/>
        </w:rPr>
      </w:pPr>
    </w:p>
    <w:p w14:paraId="5120A3E6" w14:textId="77777777" w:rsidR="005C2585" w:rsidRPr="003F02D3" w:rsidRDefault="005C2585" w:rsidP="0017403B">
      <w:pPr>
        <w:jc w:val="both"/>
        <w:rPr>
          <w:szCs w:val="22"/>
        </w:rPr>
      </w:pPr>
      <w:r w:rsidRPr="003F02D3">
        <w:rPr>
          <w:szCs w:val="22"/>
        </w:rPr>
        <w:t xml:space="preserve">Participants must also fulfil all requirements of the </w:t>
      </w:r>
      <w:r>
        <w:rPr>
          <w:szCs w:val="22"/>
        </w:rPr>
        <w:t>assignment</w:t>
      </w:r>
      <w:r w:rsidRPr="003F02D3">
        <w:rPr>
          <w:szCs w:val="22"/>
        </w:rPr>
        <w:t xml:space="preserve"> instructions. </w:t>
      </w:r>
    </w:p>
    <w:p w14:paraId="6C3C9FFE" w14:textId="77777777" w:rsidR="005C2585" w:rsidRPr="00084326" w:rsidRDefault="005C2585" w:rsidP="005C2585">
      <w:pPr>
        <w:sectPr w:rsidR="005C2585" w:rsidRPr="00084326" w:rsidSect="009D4509">
          <w:headerReference w:type="default" r:id="rId15"/>
          <w:footerReference w:type="default" r:id="rId16"/>
          <w:pgSz w:w="11909" w:h="16834" w:code="9"/>
          <w:pgMar w:top="1440" w:right="1440" w:bottom="1440" w:left="1440" w:header="720" w:footer="720" w:gutter="0"/>
          <w:pgNumType w:start="0"/>
          <w:cols w:space="720"/>
          <w:titlePg/>
          <w:docGrid w:linePitch="360"/>
        </w:sectPr>
      </w:pPr>
    </w:p>
    <w:p w14:paraId="6CD2D3A0" w14:textId="77777777" w:rsidR="005C2585" w:rsidRPr="00933C0D" w:rsidRDefault="005C2585" w:rsidP="005C2585">
      <w:pPr>
        <w:rPr>
          <w:b/>
          <w:bCs/>
        </w:rPr>
      </w:pPr>
      <w:r>
        <w:rPr>
          <w:b/>
          <w:bCs/>
        </w:rPr>
        <w:lastRenderedPageBreak/>
        <w:t xml:space="preserve">Assignment 1, </w:t>
      </w:r>
      <w:r w:rsidRPr="00933C0D">
        <w:rPr>
          <w:b/>
          <w:bCs/>
        </w:rPr>
        <w:t xml:space="preserve">Assessment </w:t>
      </w:r>
      <w:r>
        <w:rPr>
          <w:b/>
          <w:bCs/>
        </w:rPr>
        <w:t>in your Discipline:</w:t>
      </w:r>
      <w:r w:rsidRPr="00933C0D">
        <w:rPr>
          <w:b/>
          <w:bCs/>
        </w:rPr>
        <w:t xml:space="preserve"> Assessment Criteria</w:t>
      </w:r>
    </w:p>
    <w:p w14:paraId="6F0D80CE" w14:textId="77777777" w:rsidR="005C2585" w:rsidRPr="007A312B" w:rsidRDefault="005C2585" w:rsidP="005C2585">
      <w:pPr>
        <w:rPr>
          <w:sz w:val="18"/>
          <w:szCs w:val="18"/>
        </w:rPr>
      </w:pPr>
    </w:p>
    <w:tbl>
      <w:tblPr>
        <w:tblW w:w="465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696"/>
        <w:gridCol w:w="4229"/>
        <w:gridCol w:w="3402"/>
        <w:gridCol w:w="2835"/>
        <w:gridCol w:w="2692"/>
      </w:tblGrid>
      <w:tr w:rsidR="00325E2A" w:rsidRPr="007F46B1" w14:paraId="48FD35FB" w14:textId="77777777" w:rsidTr="008C344B">
        <w:trPr>
          <w:tblHeader/>
        </w:trPr>
        <w:tc>
          <w:tcPr>
            <w:tcW w:w="162" w:type="pct"/>
            <w:shd w:val="clear" w:color="auto" w:fill="B6DDE8" w:themeFill="accent5" w:themeFillTint="66"/>
          </w:tcPr>
          <w:p w14:paraId="74135D63" w14:textId="77777777" w:rsidR="00325E2A" w:rsidRPr="0082568A" w:rsidRDefault="00325E2A" w:rsidP="00800D7C">
            <w:pPr>
              <w:jc w:val="center"/>
              <w:rPr>
                <w:b/>
                <w:sz w:val="15"/>
                <w:szCs w:val="15"/>
              </w:rPr>
            </w:pPr>
            <w:r w:rsidRPr="0082568A">
              <w:rPr>
                <w:b/>
                <w:sz w:val="15"/>
                <w:szCs w:val="15"/>
              </w:rPr>
              <w:t>LO</w:t>
            </w:r>
            <w:r>
              <w:rPr>
                <w:b/>
                <w:sz w:val="15"/>
                <w:szCs w:val="15"/>
              </w:rPr>
              <w:t>*</w:t>
            </w:r>
          </w:p>
        </w:tc>
        <w:tc>
          <w:tcPr>
            <w:tcW w:w="243" w:type="pct"/>
            <w:shd w:val="clear" w:color="auto" w:fill="B6DDE8" w:themeFill="accent5" w:themeFillTint="66"/>
          </w:tcPr>
          <w:p w14:paraId="018688D5" w14:textId="6DE3778F" w:rsidR="00325E2A" w:rsidRPr="0082568A" w:rsidRDefault="00325E2A" w:rsidP="00D67B55">
            <w:pPr>
              <w:jc w:val="center"/>
              <w:rPr>
                <w:b/>
                <w:sz w:val="15"/>
                <w:szCs w:val="15"/>
              </w:rPr>
            </w:pPr>
            <w:r>
              <w:rPr>
                <w:b/>
                <w:sz w:val="15"/>
                <w:szCs w:val="15"/>
              </w:rPr>
              <w:t>Weighting</w:t>
            </w:r>
          </w:p>
        </w:tc>
        <w:tc>
          <w:tcPr>
            <w:tcW w:w="1477" w:type="pct"/>
            <w:shd w:val="clear" w:color="auto" w:fill="B6DDE8" w:themeFill="accent5" w:themeFillTint="66"/>
          </w:tcPr>
          <w:p w14:paraId="25F2973A" w14:textId="68F909FB" w:rsidR="00325E2A" w:rsidRPr="0082568A" w:rsidRDefault="00325E2A" w:rsidP="00524143">
            <w:pPr>
              <w:jc w:val="center"/>
              <w:rPr>
                <w:b/>
                <w:sz w:val="15"/>
                <w:szCs w:val="15"/>
              </w:rPr>
            </w:pPr>
            <w:r w:rsidRPr="0082568A">
              <w:rPr>
                <w:b/>
                <w:sz w:val="15"/>
                <w:szCs w:val="15"/>
              </w:rPr>
              <w:t>Refer</w:t>
            </w:r>
            <w:r>
              <w:rPr>
                <w:b/>
                <w:sz w:val="15"/>
                <w:szCs w:val="15"/>
              </w:rPr>
              <w:t xml:space="preserve"> </w:t>
            </w:r>
          </w:p>
        </w:tc>
        <w:tc>
          <w:tcPr>
            <w:tcW w:w="1188" w:type="pct"/>
            <w:tcBorders>
              <w:bottom w:val="single" w:sz="4" w:space="0" w:color="auto"/>
            </w:tcBorders>
            <w:shd w:val="clear" w:color="auto" w:fill="B6DDE8" w:themeFill="accent5" w:themeFillTint="66"/>
          </w:tcPr>
          <w:p w14:paraId="656223D6" w14:textId="48762850" w:rsidR="00325E2A" w:rsidRPr="007F46B1" w:rsidRDefault="00325E2A" w:rsidP="00A770B9">
            <w:pPr>
              <w:jc w:val="center"/>
              <w:rPr>
                <w:b/>
                <w:sz w:val="15"/>
                <w:szCs w:val="15"/>
              </w:rPr>
            </w:pPr>
            <w:r>
              <w:rPr>
                <w:b/>
                <w:sz w:val="15"/>
                <w:szCs w:val="15"/>
              </w:rPr>
              <w:t xml:space="preserve">Postgraduate Certificate </w:t>
            </w:r>
            <w:r w:rsidRPr="007F46B1">
              <w:rPr>
                <w:b/>
                <w:sz w:val="15"/>
                <w:szCs w:val="15"/>
              </w:rPr>
              <w:t>Pass</w:t>
            </w:r>
            <w:r>
              <w:rPr>
                <w:b/>
                <w:sz w:val="15"/>
                <w:szCs w:val="15"/>
              </w:rPr>
              <w:t xml:space="preserve"> (50-59%)</w:t>
            </w:r>
          </w:p>
        </w:tc>
        <w:tc>
          <w:tcPr>
            <w:tcW w:w="990" w:type="pct"/>
            <w:tcBorders>
              <w:bottom w:val="single" w:sz="4" w:space="0" w:color="auto"/>
            </w:tcBorders>
            <w:shd w:val="clear" w:color="auto" w:fill="B6DDE8" w:themeFill="accent5" w:themeFillTint="66"/>
          </w:tcPr>
          <w:p w14:paraId="0105B0E6" w14:textId="316414AF" w:rsidR="00325E2A" w:rsidRPr="007F46B1" w:rsidRDefault="00325E2A" w:rsidP="00A770B9">
            <w:pPr>
              <w:jc w:val="center"/>
              <w:rPr>
                <w:b/>
                <w:sz w:val="15"/>
                <w:szCs w:val="15"/>
              </w:rPr>
            </w:pPr>
            <w:r>
              <w:rPr>
                <w:b/>
                <w:sz w:val="15"/>
                <w:szCs w:val="15"/>
              </w:rPr>
              <w:t>Postgraduate Certificate Merit (60-69%)</w:t>
            </w:r>
          </w:p>
        </w:tc>
        <w:tc>
          <w:tcPr>
            <w:tcW w:w="940" w:type="pct"/>
            <w:tcBorders>
              <w:bottom w:val="single" w:sz="4" w:space="0" w:color="auto"/>
            </w:tcBorders>
            <w:shd w:val="clear" w:color="auto" w:fill="B6DDE8" w:themeFill="accent5" w:themeFillTint="66"/>
          </w:tcPr>
          <w:p w14:paraId="52600719" w14:textId="5D0C068C" w:rsidR="00325E2A" w:rsidRPr="007F46B1" w:rsidRDefault="00325E2A" w:rsidP="00A770B9">
            <w:pPr>
              <w:jc w:val="center"/>
              <w:rPr>
                <w:b/>
                <w:sz w:val="15"/>
                <w:szCs w:val="15"/>
              </w:rPr>
            </w:pPr>
            <w:r>
              <w:rPr>
                <w:b/>
                <w:sz w:val="15"/>
                <w:szCs w:val="15"/>
              </w:rPr>
              <w:t>Postgraduate Certificate Distinction (70-100%)</w:t>
            </w:r>
          </w:p>
        </w:tc>
      </w:tr>
      <w:tr w:rsidR="00325E2A" w:rsidRPr="00A770B9" w14:paraId="094C10A8" w14:textId="77777777" w:rsidTr="0083357D">
        <w:tc>
          <w:tcPr>
            <w:tcW w:w="5000" w:type="pct"/>
            <w:gridSpan w:val="6"/>
          </w:tcPr>
          <w:p w14:paraId="50452FEA" w14:textId="52FAE884" w:rsidR="00325E2A" w:rsidRPr="00A770B9" w:rsidRDefault="0021491B" w:rsidP="00800D7C">
            <w:pPr>
              <w:rPr>
                <w:sz w:val="18"/>
                <w:szCs w:val="18"/>
              </w:rPr>
            </w:pPr>
            <w:r>
              <w:rPr>
                <w:b/>
                <w:sz w:val="20"/>
                <w:szCs w:val="20"/>
              </w:rPr>
              <w:t>Module +</w:t>
            </w:r>
            <w:r w:rsidR="00325E2A" w:rsidRPr="00660C05">
              <w:rPr>
                <w:b/>
                <w:sz w:val="20"/>
                <w:szCs w:val="20"/>
              </w:rPr>
              <w:t xml:space="preserve"> Critique</w:t>
            </w:r>
          </w:p>
        </w:tc>
      </w:tr>
      <w:tr w:rsidR="00325E2A" w:rsidRPr="00A770B9" w14:paraId="2BD88304" w14:textId="77777777" w:rsidTr="008C344B">
        <w:tc>
          <w:tcPr>
            <w:tcW w:w="162" w:type="pct"/>
          </w:tcPr>
          <w:p w14:paraId="59F94552" w14:textId="77777777" w:rsidR="00325E2A" w:rsidRPr="00A770B9" w:rsidRDefault="00325E2A" w:rsidP="00800D7C">
            <w:pPr>
              <w:rPr>
                <w:color w:val="000000"/>
                <w:sz w:val="18"/>
                <w:szCs w:val="18"/>
              </w:rPr>
            </w:pPr>
            <w:r w:rsidRPr="00A770B9">
              <w:rPr>
                <w:color w:val="000000"/>
                <w:sz w:val="18"/>
                <w:szCs w:val="18"/>
              </w:rPr>
              <w:t>1</w:t>
            </w:r>
          </w:p>
        </w:tc>
        <w:tc>
          <w:tcPr>
            <w:tcW w:w="243" w:type="pct"/>
          </w:tcPr>
          <w:p w14:paraId="1954E773" w14:textId="24863064" w:rsidR="00325E2A" w:rsidRPr="00A770B9" w:rsidRDefault="00325E2A" w:rsidP="00800D7C">
            <w:pPr>
              <w:rPr>
                <w:sz w:val="18"/>
                <w:szCs w:val="18"/>
              </w:rPr>
            </w:pPr>
            <w:r w:rsidRPr="00A770B9">
              <w:rPr>
                <w:sz w:val="18"/>
                <w:szCs w:val="18"/>
              </w:rPr>
              <w:t>20</w:t>
            </w:r>
          </w:p>
        </w:tc>
        <w:tc>
          <w:tcPr>
            <w:tcW w:w="1477" w:type="pct"/>
          </w:tcPr>
          <w:p w14:paraId="4AE53A66" w14:textId="2DA7CC49" w:rsidR="00325E2A" w:rsidRPr="00A770B9" w:rsidRDefault="00325E2A" w:rsidP="00800D7C">
            <w:pPr>
              <w:rPr>
                <w:sz w:val="18"/>
                <w:szCs w:val="18"/>
              </w:rPr>
            </w:pPr>
            <w:r w:rsidRPr="00A770B9">
              <w:rPr>
                <w:sz w:val="18"/>
                <w:szCs w:val="18"/>
              </w:rPr>
              <w:t xml:space="preserve">Little or no knowledge of key aspects of </w:t>
            </w:r>
            <w:r w:rsidRPr="00A770B9">
              <w:rPr>
                <w:bCs/>
                <w:sz w:val="18"/>
                <w:szCs w:val="18"/>
              </w:rPr>
              <w:t>educational theory and evidence</w:t>
            </w:r>
            <w:r w:rsidRPr="00A770B9">
              <w:rPr>
                <w:sz w:val="18"/>
                <w:szCs w:val="18"/>
              </w:rPr>
              <w:t xml:space="preserve"> with little conceptual understanding of ideas and techniques</w:t>
            </w:r>
          </w:p>
          <w:p w14:paraId="56FE2C33" w14:textId="77777777" w:rsidR="00325E2A" w:rsidRPr="00A770B9" w:rsidRDefault="00325E2A" w:rsidP="00800D7C">
            <w:pPr>
              <w:rPr>
                <w:sz w:val="18"/>
                <w:szCs w:val="18"/>
              </w:rPr>
            </w:pPr>
          </w:p>
          <w:p w14:paraId="4B2F39B3" w14:textId="77777777" w:rsidR="00D701F4" w:rsidRDefault="00D701F4" w:rsidP="00800D7C">
            <w:pPr>
              <w:rPr>
                <w:sz w:val="18"/>
                <w:szCs w:val="18"/>
              </w:rPr>
            </w:pPr>
          </w:p>
          <w:p w14:paraId="6FF295DD" w14:textId="77777777" w:rsidR="00325E2A" w:rsidRPr="00A770B9" w:rsidRDefault="00325E2A" w:rsidP="00800D7C">
            <w:pPr>
              <w:rPr>
                <w:sz w:val="18"/>
                <w:szCs w:val="18"/>
              </w:rPr>
            </w:pPr>
            <w:r w:rsidRPr="00A770B9">
              <w:rPr>
                <w:sz w:val="18"/>
                <w:szCs w:val="18"/>
              </w:rPr>
              <w:t>Little or no evidence of wider reading</w:t>
            </w:r>
          </w:p>
          <w:p w14:paraId="486C2A5C" w14:textId="77777777" w:rsidR="00325E2A" w:rsidRPr="00A770B9" w:rsidRDefault="00325E2A" w:rsidP="00800D7C">
            <w:pPr>
              <w:rPr>
                <w:sz w:val="18"/>
                <w:szCs w:val="18"/>
              </w:rPr>
            </w:pPr>
          </w:p>
          <w:p w14:paraId="7508AEA1" w14:textId="77777777" w:rsidR="00325E2A" w:rsidRDefault="00325E2A" w:rsidP="005A46CB">
            <w:pPr>
              <w:rPr>
                <w:sz w:val="18"/>
                <w:szCs w:val="18"/>
              </w:rPr>
            </w:pPr>
          </w:p>
          <w:p w14:paraId="78A1D4A0" w14:textId="5272F0B8" w:rsidR="00325E2A" w:rsidRPr="00A770B9" w:rsidRDefault="00325E2A" w:rsidP="005A46CB">
            <w:pPr>
              <w:rPr>
                <w:sz w:val="18"/>
                <w:szCs w:val="18"/>
              </w:rPr>
            </w:pPr>
            <w:r w:rsidRPr="00A770B9">
              <w:rPr>
                <w:sz w:val="18"/>
                <w:szCs w:val="18"/>
              </w:rPr>
              <w:t>Little or no engagement with the literature</w:t>
            </w:r>
          </w:p>
          <w:p w14:paraId="7366E9B8" w14:textId="77777777" w:rsidR="00325E2A" w:rsidRPr="00A770B9" w:rsidRDefault="00325E2A" w:rsidP="00800D7C">
            <w:pPr>
              <w:rPr>
                <w:sz w:val="18"/>
                <w:szCs w:val="18"/>
              </w:rPr>
            </w:pPr>
          </w:p>
          <w:p w14:paraId="2756C91E" w14:textId="77777777" w:rsidR="00325E2A" w:rsidRDefault="00325E2A" w:rsidP="00800D7C">
            <w:pPr>
              <w:rPr>
                <w:sz w:val="18"/>
                <w:szCs w:val="18"/>
              </w:rPr>
            </w:pPr>
          </w:p>
          <w:p w14:paraId="4E2131C0" w14:textId="51FB493D" w:rsidR="00325E2A" w:rsidRPr="00A770B9" w:rsidRDefault="00325E2A" w:rsidP="00800D7C">
            <w:pPr>
              <w:rPr>
                <w:sz w:val="18"/>
                <w:szCs w:val="18"/>
              </w:rPr>
            </w:pPr>
            <w:r w:rsidRPr="00A770B9">
              <w:rPr>
                <w:sz w:val="18"/>
                <w:szCs w:val="18"/>
              </w:rPr>
              <w:t xml:space="preserve">Little or no ability to apply knowledge of </w:t>
            </w:r>
            <w:r w:rsidRPr="00A770B9">
              <w:rPr>
                <w:bCs/>
                <w:sz w:val="18"/>
                <w:szCs w:val="18"/>
              </w:rPr>
              <w:t>educational theory and evidence</w:t>
            </w:r>
            <w:r w:rsidRPr="00A770B9">
              <w:rPr>
                <w:sz w:val="18"/>
                <w:szCs w:val="18"/>
              </w:rPr>
              <w:t xml:space="preserve"> to learning &amp; teaching situations.</w:t>
            </w:r>
          </w:p>
        </w:tc>
        <w:tc>
          <w:tcPr>
            <w:tcW w:w="1188" w:type="pct"/>
            <w:shd w:val="clear" w:color="auto" w:fill="E6E6E6"/>
          </w:tcPr>
          <w:p w14:paraId="54F97557" w14:textId="77777777" w:rsidR="00325E2A" w:rsidRPr="00A770B9" w:rsidRDefault="00325E2A" w:rsidP="00800D7C">
            <w:pPr>
              <w:rPr>
                <w:sz w:val="18"/>
                <w:szCs w:val="18"/>
              </w:rPr>
            </w:pPr>
            <w:r w:rsidRPr="00A770B9">
              <w:rPr>
                <w:sz w:val="18"/>
                <w:szCs w:val="18"/>
              </w:rPr>
              <w:t xml:space="preserve">Moderate knowledge of key aspects of </w:t>
            </w:r>
            <w:r w:rsidRPr="00A770B9">
              <w:rPr>
                <w:bCs/>
                <w:sz w:val="18"/>
                <w:szCs w:val="18"/>
              </w:rPr>
              <w:t>educational theory and evidence</w:t>
            </w:r>
            <w:r w:rsidRPr="00A770B9">
              <w:rPr>
                <w:sz w:val="18"/>
                <w:szCs w:val="18"/>
              </w:rPr>
              <w:t xml:space="preserve"> with acceptable conceptual understanding of ideas and techniques</w:t>
            </w:r>
          </w:p>
          <w:p w14:paraId="01176C9E" w14:textId="77777777" w:rsidR="00325E2A" w:rsidRPr="00A770B9" w:rsidRDefault="00325E2A" w:rsidP="00800D7C">
            <w:pPr>
              <w:rPr>
                <w:sz w:val="18"/>
                <w:szCs w:val="18"/>
              </w:rPr>
            </w:pPr>
          </w:p>
          <w:p w14:paraId="7AAE8CFC" w14:textId="77777777" w:rsidR="00325E2A" w:rsidRPr="00A770B9" w:rsidRDefault="00325E2A" w:rsidP="00800D7C">
            <w:pPr>
              <w:rPr>
                <w:sz w:val="18"/>
                <w:szCs w:val="18"/>
              </w:rPr>
            </w:pPr>
            <w:r w:rsidRPr="00A770B9">
              <w:rPr>
                <w:sz w:val="18"/>
                <w:szCs w:val="18"/>
              </w:rPr>
              <w:t>Moderate evidence of wider reading</w:t>
            </w:r>
          </w:p>
          <w:p w14:paraId="1563AA78" w14:textId="77777777" w:rsidR="00325E2A" w:rsidRPr="00A770B9" w:rsidRDefault="00325E2A" w:rsidP="00800D7C">
            <w:pPr>
              <w:rPr>
                <w:sz w:val="18"/>
                <w:szCs w:val="18"/>
              </w:rPr>
            </w:pPr>
          </w:p>
          <w:p w14:paraId="105D087F" w14:textId="77777777" w:rsidR="00325E2A" w:rsidRDefault="00325E2A" w:rsidP="00800D7C">
            <w:pPr>
              <w:rPr>
                <w:sz w:val="18"/>
                <w:szCs w:val="18"/>
              </w:rPr>
            </w:pPr>
          </w:p>
          <w:p w14:paraId="2B8F7378" w14:textId="77777777" w:rsidR="00325E2A" w:rsidRPr="00A770B9" w:rsidRDefault="00325E2A" w:rsidP="00800D7C">
            <w:pPr>
              <w:rPr>
                <w:sz w:val="18"/>
                <w:szCs w:val="18"/>
              </w:rPr>
            </w:pPr>
            <w:r w:rsidRPr="00A770B9">
              <w:rPr>
                <w:sz w:val="18"/>
                <w:szCs w:val="18"/>
              </w:rPr>
              <w:t>Moderate engagement with the literature</w:t>
            </w:r>
          </w:p>
          <w:p w14:paraId="394D8D13" w14:textId="77777777" w:rsidR="00325E2A" w:rsidRPr="00A770B9" w:rsidRDefault="00325E2A" w:rsidP="00800D7C">
            <w:pPr>
              <w:rPr>
                <w:sz w:val="18"/>
                <w:szCs w:val="18"/>
              </w:rPr>
            </w:pPr>
          </w:p>
          <w:p w14:paraId="6F29DA81" w14:textId="77777777" w:rsidR="00325E2A" w:rsidRPr="00A770B9" w:rsidRDefault="00325E2A" w:rsidP="00800D7C">
            <w:pPr>
              <w:rPr>
                <w:sz w:val="18"/>
                <w:szCs w:val="18"/>
              </w:rPr>
            </w:pPr>
            <w:r w:rsidRPr="00A770B9">
              <w:rPr>
                <w:sz w:val="18"/>
                <w:szCs w:val="18"/>
              </w:rPr>
              <w:t xml:space="preserve">Moderate ability to apply knowledge of </w:t>
            </w:r>
            <w:r w:rsidRPr="00A770B9">
              <w:rPr>
                <w:bCs/>
                <w:sz w:val="18"/>
                <w:szCs w:val="18"/>
              </w:rPr>
              <w:t>educational theory and evidence</w:t>
            </w:r>
            <w:r w:rsidRPr="00A770B9">
              <w:rPr>
                <w:sz w:val="18"/>
                <w:szCs w:val="18"/>
              </w:rPr>
              <w:t xml:space="preserve"> to learning &amp; teaching situations.</w:t>
            </w:r>
          </w:p>
        </w:tc>
        <w:tc>
          <w:tcPr>
            <w:tcW w:w="990" w:type="pct"/>
            <w:shd w:val="clear" w:color="auto" w:fill="E0E0E0"/>
          </w:tcPr>
          <w:p w14:paraId="33B08771" w14:textId="77777777" w:rsidR="00325E2A" w:rsidRPr="00A770B9" w:rsidRDefault="00325E2A" w:rsidP="00800D7C">
            <w:pPr>
              <w:rPr>
                <w:sz w:val="18"/>
                <w:szCs w:val="18"/>
              </w:rPr>
            </w:pPr>
            <w:r w:rsidRPr="00A770B9">
              <w:rPr>
                <w:sz w:val="18"/>
                <w:szCs w:val="18"/>
              </w:rPr>
              <w:t xml:space="preserve">Good systematic knowledge of key aspects of </w:t>
            </w:r>
            <w:r w:rsidRPr="00A770B9">
              <w:rPr>
                <w:bCs/>
                <w:sz w:val="18"/>
                <w:szCs w:val="18"/>
              </w:rPr>
              <w:t>educational theory and evidence</w:t>
            </w:r>
            <w:r w:rsidRPr="00A770B9">
              <w:rPr>
                <w:sz w:val="18"/>
                <w:szCs w:val="18"/>
              </w:rPr>
              <w:t xml:space="preserve"> with good conceptual understanding of ideas and techniques</w:t>
            </w:r>
          </w:p>
          <w:p w14:paraId="78AC7E64" w14:textId="77777777" w:rsidR="00325E2A" w:rsidRPr="00A770B9" w:rsidRDefault="00325E2A" w:rsidP="00800D7C">
            <w:pPr>
              <w:rPr>
                <w:sz w:val="18"/>
                <w:szCs w:val="18"/>
              </w:rPr>
            </w:pPr>
          </w:p>
          <w:p w14:paraId="013537AE" w14:textId="77777777" w:rsidR="00325E2A" w:rsidRPr="00A770B9" w:rsidRDefault="00325E2A" w:rsidP="00800D7C">
            <w:pPr>
              <w:rPr>
                <w:sz w:val="18"/>
                <w:szCs w:val="18"/>
              </w:rPr>
            </w:pPr>
            <w:r w:rsidRPr="00A770B9">
              <w:rPr>
                <w:sz w:val="18"/>
                <w:szCs w:val="18"/>
              </w:rPr>
              <w:t>Significant evidence of wider reading</w:t>
            </w:r>
          </w:p>
          <w:p w14:paraId="71A5B7F1" w14:textId="77777777" w:rsidR="00325E2A" w:rsidRDefault="00325E2A" w:rsidP="00800D7C">
            <w:pPr>
              <w:rPr>
                <w:sz w:val="18"/>
                <w:szCs w:val="18"/>
              </w:rPr>
            </w:pPr>
          </w:p>
          <w:p w14:paraId="5C1B9BF8" w14:textId="77777777" w:rsidR="00325E2A" w:rsidRPr="00A770B9" w:rsidRDefault="00325E2A" w:rsidP="00800D7C">
            <w:pPr>
              <w:rPr>
                <w:sz w:val="18"/>
                <w:szCs w:val="18"/>
              </w:rPr>
            </w:pPr>
          </w:p>
          <w:p w14:paraId="7D8E9F6B" w14:textId="77777777" w:rsidR="00325E2A" w:rsidRPr="00A770B9" w:rsidRDefault="00325E2A" w:rsidP="00800D7C">
            <w:pPr>
              <w:rPr>
                <w:sz w:val="18"/>
                <w:szCs w:val="18"/>
              </w:rPr>
            </w:pPr>
            <w:r w:rsidRPr="00A770B9">
              <w:rPr>
                <w:sz w:val="18"/>
                <w:szCs w:val="18"/>
              </w:rPr>
              <w:t>Significant engagement with the literature</w:t>
            </w:r>
          </w:p>
          <w:p w14:paraId="6386D5D0" w14:textId="77777777" w:rsidR="00325E2A" w:rsidRPr="00A770B9" w:rsidRDefault="00325E2A" w:rsidP="00800D7C">
            <w:pPr>
              <w:rPr>
                <w:sz w:val="18"/>
                <w:szCs w:val="18"/>
              </w:rPr>
            </w:pPr>
          </w:p>
          <w:p w14:paraId="46C575D6" w14:textId="77777777" w:rsidR="00325E2A" w:rsidRPr="00A770B9" w:rsidRDefault="00325E2A" w:rsidP="00800D7C">
            <w:pPr>
              <w:rPr>
                <w:sz w:val="18"/>
                <w:szCs w:val="18"/>
              </w:rPr>
            </w:pPr>
            <w:r w:rsidRPr="00A770B9">
              <w:rPr>
                <w:sz w:val="18"/>
                <w:szCs w:val="18"/>
              </w:rPr>
              <w:t xml:space="preserve">Good at applying knowledge of </w:t>
            </w:r>
            <w:r w:rsidRPr="00A770B9">
              <w:rPr>
                <w:bCs/>
                <w:sz w:val="18"/>
                <w:szCs w:val="18"/>
              </w:rPr>
              <w:t>educational theory and evidence</w:t>
            </w:r>
            <w:r w:rsidRPr="00A770B9">
              <w:rPr>
                <w:sz w:val="18"/>
                <w:szCs w:val="18"/>
              </w:rPr>
              <w:t xml:space="preserve"> to learning &amp; teaching situations. </w:t>
            </w:r>
          </w:p>
        </w:tc>
        <w:tc>
          <w:tcPr>
            <w:tcW w:w="940" w:type="pct"/>
            <w:shd w:val="clear" w:color="auto" w:fill="D9D9D9"/>
          </w:tcPr>
          <w:p w14:paraId="20467473" w14:textId="77777777" w:rsidR="00325E2A" w:rsidRPr="00A770B9" w:rsidRDefault="00325E2A" w:rsidP="00800D7C">
            <w:pPr>
              <w:rPr>
                <w:sz w:val="18"/>
                <w:szCs w:val="18"/>
              </w:rPr>
            </w:pPr>
            <w:r w:rsidRPr="00A770B9">
              <w:rPr>
                <w:sz w:val="18"/>
                <w:szCs w:val="18"/>
              </w:rPr>
              <w:t xml:space="preserve">Comprehensive systematic knowledge of key aspects of </w:t>
            </w:r>
            <w:r w:rsidRPr="00A770B9">
              <w:rPr>
                <w:bCs/>
                <w:sz w:val="18"/>
                <w:szCs w:val="18"/>
              </w:rPr>
              <w:t>educational theory and evidence</w:t>
            </w:r>
            <w:r w:rsidRPr="00A770B9">
              <w:rPr>
                <w:sz w:val="18"/>
                <w:szCs w:val="18"/>
              </w:rPr>
              <w:t xml:space="preserve"> with excellent conceptual understanding of ideas and techniques</w:t>
            </w:r>
          </w:p>
          <w:p w14:paraId="49EE3439" w14:textId="77777777" w:rsidR="00325E2A" w:rsidRPr="00A770B9" w:rsidRDefault="00325E2A" w:rsidP="00800D7C">
            <w:pPr>
              <w:rPr>
                <w:sz w:val="18"/>
                <w:szCs w:val="18"/>
              </w:rPr>
            </w:pPr>
          </w:p>
          <w:p w14:paraId="52563D62" w14:textId="77777777" w:rsidR="00325E2A" w:rsidRPr="00A770B9" w:rsidRDefault="00325E2A" w:rsidP="00800D7C">
            <w:pPr>
              <w:rPr>
                <w:sz w:val="18"/>
                <w:szCs w:val="18"/>
              </w:rPr>
            </w:pPr>
            <w:r w:rsidRPr="00A770B9">
              <w:rPr>
                <w:sz w:val="18"/>
                <w:szCs w:val="18"/>
              </w:rPr>
              <w:t>Evidence of extensive wider reading</w:t>
            </w:r>
          </w:p>
          <w:p w14:paraId="517DA7CD" w14:textId="77777777" w:rsidR="00325E2A" w:rsidRPr="00A770B9" w:rsidRDefault="00325E2A" w:rsidP="00800D7C">
            <w:pPr>
              <w:rPr>
                <w:sz w:val="18"/>
                <w:szCs w:val="18"/>
              </w:rPr>
            </w:pPr>
          </w:p>
          <w:p w14:paraId="5C9B3D16" w14:textId="69CD0101" w:rsidR="00325E2A" w:rsidRPr="00A770B9" w:rsidRDefault="00325E2A" w:rsidP="00F51B7C">
            <w:pPr>
              <w:rPr>
                <w:sz w:val="18"/>
                <w:szCs w:val="18"/>
              </w:rPr>
            </w:pPr>
            <w:r w:rsidRPr="00A770B9">
              <w:rPr>
                <w:sz w:val="18"/>
                <w:szCs w:val="18"/>
              </w:rPr>
              <w:t>Comprehensive</w:t>
            </w:r>
            <w:r w:rsidRPr="00444C07">
              <w:rPr>
                <w:b/>
                <w:sz w:val="18"/>
                <w:szCs w:val="18"/>
              </w:rPr>
              <w:t xml:space="preserve"> </w:t>
            </w:r>
            <w:r w:rsidRPr="00A770B9">
              <w:rPr>
                <w:sz w:val="18"/>
                <w:szCs w:val="18"/>
              </w:rPr>
              <w:t>engagement with the literature</w:t>
            </w:r>
          </w:p>
          <w:p w14:paraId="4A83581F" w14:textId="77777777" w:rsidR="00325E2A" w:rsidRPr="00A770B9" w:rsidRDefault="00325E2A" w:rsidP="00800D7C">
            <w:pPr>
              <w:rPr>
                <w:sz w:val="18"/>
                <w:szCs w:val="18"/>
              </w:rPr>
            </w:pPr>
            <w:r w:rsidRPr="00D701F4">
              <w:rPr>
                <w:bCs/>
                <w:sz w:val="18"/>
                <w:szCs w:val="18"/>
              </w:rPr>
              <w:t xml:space="preserve">Excellent </w:t>
            </w:r>
            <w:r w:rsidRPr="00A770B9">
              <w:rPr>
                <w:sz w:val="18"/>
                <w:szCs w:val="18"/>
              </w:rPr>
              <w:t xml:space="preserve">at applying knowledge of </w:t>
            </w:r>
            <w:r w:rsidRPr="00A770B9">
              <w:rPr>
                <w:bCs/>
                <w:sz w:val="18"/>
                <w:szCs w:val="18"/>
              </w:rPr>
              <w:t>educational theory and evidence</w:t>
            </w:r>
            <w:r w:rsidRPr="00A770B9">
              <w:rPr>
                <w:sz w:val="18"/>
                <w:szCs w:val="18"/>
              </w:rPr>
              <w:t xml:space="preserve"> to learning &amp; teaching situations. </w:t>
            </w:r>
          </w:p>
        </w:tc>
      </w:tr>
      <w:tr w:rsidR="00325E2A" w:rsidRPr="00A770B9" w14:paraId="187BC685" w14:textId="77777777" w:rsidTr="008C344B">
        <w:tc>
          <w:tcPr>
            <w:tcW w:w="162" w:type="pct"/>
          </w:tcPr>
          <w:p w14:paraId="2C26FD8E" w14:textId="77777777" w:rsidR="00325E2A" w:rsidRPr="00A770B9" w:rsidRDefault="00325E2A" w:rsidP="00800D7C">
            <w:pPr>
              <w:rPr>
                <w:color w:val="000000"/>
                <w:sz w:val="18"/>
                <w:szCs w:val="18"/>
              </w:rPr>
            </w:pPr>
            <w:r w:rsidRPr="00A770B9">
              <w:rPr>
                <w:color w:val="000000"/>
                <w:sz w:val="18"/>
                <w:szCs w:val="18"/>
              </w:rPr>
              <w:t>2</w:t>
            </w:r>
          </w:p>
        </w:tc>
        <w:tc>
          <w:tcPr>
            <w:tcW w:w="243" w:type="pct"/>
          </w:tcPr>
          <w:p w14:paraId="51305686" w14:textId="63F111AE" w:rsidR="00325E2A" w:rsidRPr="00A770B9" w:rsidRDefault="008C344B" w:rsidP="00800D7C">
            <w:pPr>
              <w:rPr>
                <w:sz w:val="18"/>
                <w:szCs w:val="18"/>
              </w:rPr>
            </w:pPr>
            <w:r>
              <w:rPr>
                <w:sz w:val="18"/>
                <w:szCs w:val="18"/>
              </w:rPr>
              <w:t>15</w:t>
            </w:r>
          </w:p>
        </w:tc>
        <w:tc>
          <w:tcPr>
            <w:tcW w:w="1477" w:type="pct"/>
          </w:tcPr>
          <w:p w14:paraId="6EDA06E7" w14:textId="2004DA7B" w:rsidR="00325E2A" w:rsidRPr="00A770B9" w:rsidRDefault="00325E2A" w:rsidP="00800D7C">
            <w:pPr>
              <w:rPr>
                <w:sz w:val="18"/>
                <w:szCs w:val="18"/>
              </w:rPr>
            </w:pPr>
            <w:r w:rsidRPr="00A770B9">
              <w:rPr>
                <w:sz w:val="18"/>
                <w:szCs w:val="18"/>
              </w:rPr>
              <w:t xml:space="preserve">Little or no ability to critically analyse and reflect upon the </w:t>
            </w:r>
            <w:r w:rsidRPr="00A770B9">
              <w:rPr>
                <w:color w:val="000000"/>
                <w:sz w:val="18"/>
                <w:szCs w:val="18"/>
              </w:rPr>
              <w:t>design of both an assessment to support learning and an assessment to record achievement.</w:t>
            </w:r>
          </w:p>
        </w:tc>
        <w:tc>
          <w:tcPr>
            <w:tcW w:w="1188" w:type="pct"/>
            <w:shd w:val="clear" w:color="auto" w:fill="E6E6E6"/>
          </w:tcPr>
          <w:p w14:paraId="021EC4AC" w14:textId="77777777" w:rsidR="00325E2A" w:rsidRPr="00A770B9" w:rsidRDefault="00325E2A" w:rsidP="00800D7C">
            <w:pPr>
              <w:rPr>
                <w:sz w:val="18"/>
                <w:szCs w:val="18"/>
              </w:rPr>
            </w:pPr>
            <w:r w:rsidRPr="00A770B9">
              <w:rPr>
                <w:sz w:val="18"/>
                <w:szCs w:val="18"/>
              </w:rPr>
              <w:t xml:space="preserve">Moderate ability to critically analyse and reflect upon the </w:t>
            </w:r>
            <w:r w:rsidRPr="00A770B9">
              <w:rPr>
                <w:color w:val="000000"/>
                <w:sz w:val="18"/>
                <w:szCs w:val="18"/>
              </w:rPr>
              <w:t>design of both an assessment to support learning and an assessment to record achievement.</w:t>
            </w:r>
          </w:p>
        </w:tc>
        <w:tc>
          <w:tcPr>
            <w:tcW w:w="990" w:type="pct"/>
            <w:shd w:val="clear" w:color="auto" w:fill="E0E0E0"/>
          </w:tcPr>
          <w:p w14:paraId="716BBE11" w14:textId="77777777" w:rsidR="00325E2A" w:rsidRPr="00A770B9" w:rsidRDefault="00325E2A" w:rsidP="00800D7C">
            <w:pPr>
              <w:rPr>
                <w:sz w:val="18"/>
                <w:szCs w:val="18"/>
              </w:rPr>
            </w:pPr>
            <w:r w:rsidRPr="00A770B9">
              <w:rPr>
                <w:sz w:val="18"/>
                <w:szCs w:val="18"/>
              </w:rPr>
              <w:t xml:space="preserve">Good at critically analysing and reflecting upon the </w:t>
            </w:r>
            <w:r w:rsidRPr="00A770B9">
              <w:rPr>
                <w:color w:val="000000"/>
                <w:sz w:val="18"/>
                <w:szCs w:val="18"/>
              </w:rPr>
              <w:t>design of both an assessment to support learning and an assessment to record achievement.</w:t>
            </w:r>
          </w:p>
        </w:tc>
        <w:tc>
          <w:tcPr>
            <w:tcW w:w="940" w:type="pct"/>
            <w:shd w:val="clear" w:color="auto" w:fill="D9D9D9"/>
          </w:tcPr>
          <w:p w14:paraId="4D678C3C" w14:textId="77777777" w:rsidR="00325E2A" w:rsidRPr="00A770B9" w:rsidRDefault="00325E2A" w:rsidP="00800D7C">
            <w:pPr>
              <w:rPr>
                <w:sz w:val="18"/>
                <w:szCs w:val="18"/>
              </w:rPr>
            </w:pPr>
            <w:r w:rsidRPr="00D701F4">
              <w:rPr>
                <w:bCs/>
                <w:sz w:val="18"/>
                <w:szCs w:val="18"/>
              </w:rPr>
              <w:t xml:space="preserve">Excellent </w:t>
            </w:r>
            <w:r w:rsidRPr="00A770B9">
              <w:rPr>
                <w:sz w:val="18"/>
                <w:szCs w:val="18"/>
              </w:rPr>
              <w:t>at critically analysing and reflecting upon the</w:t>
            </w:r>
            <w:r w:rsidRPr="00A770B9">
              <w:rPr>
                <w:color w:val="000000"/>
                <w:sz w:val="18"/>
                <w:szCs w:val="18"/>
              </w:rPr>
              <w:t xml:space="preserve"> design of both an assessment to support learning and an assessment to record achievement.</w:t>
            </w:r>
          </w:p>
        </w:tc>
      </w:tr>
      <w:tr w:rsidR="00325E2A" w:rsidRPr="00A770B9" w14:paraId="3BFD15CC" w14:textId="77777777" w:rsidTr="008C344B">
        <w:tc>
          <w:tcPr>
            <w:tcW w:w="162" w:type="pct"/>
          </w:tcPr>
          <w:p w14:paraId="5F7BA54C" w14:textId="24637985" w:rsidR="00325E2A" w:rsidRPr="00A770B9" w:rsidRDefault="00325E2A" w:rsidP="00800D7C">
            <w:pPr>
              <w:rPr>
                <w:color w:val="000000"/>
                <w:sz w:val="18"/>
                <w:szCs w:val="18"/>
              </w:rPr>
            </w:pPr>
            <w:r w:rsidRPr="00A770B9">
              <w:rPr>
                <w:color w:val="000000"/>
                <w:sz w:val="18"/>
                <w:szCs w:val="18"/>
              </w:rPr>
              <w:t>3</w:t>
            </w:r>
          </w:p>
        </w:tc>
        <w:tc>
          <w:tcPr>
            <w:tcW w:w="243" w:type="pct"/>
          </w:tcPr>
          <w:p w14:paraId="70F10697" w14:textId="5BD96ACB" w:rsidR="00325E2A" w:rsidRPr="00A770B9" w:rsidRDefault="008C344B" w:rsidP="00800D7C">
            <w:pPr>
              <w:rPr>
                <w:sz w:val="18"/>
                <w:szCs w:val="18"/>
              </w:rPr>
            </w:pPr>
            <w:r>
              <w:rPr>
                <w:sz w:val="18"/>
                <w:szCs w:val="18"/>
              </w:rPr>
              <w:t>15</w:t>
            </w:r>
          </w:p>
        </w:tc>
        <w:tc>
          <w:tcPr>
            <w:tcW w:w="1477" w:type="pct"/>
          </w:tcPr>
          <w:p w14:paraId="25812B4E" w14:textId="770F2DF2" w:rsidR="00325E2A" w:rsidRPr="00A770B9" w:rsidRDefault="00325E2A" w:rsidP="00800D7C">
            <w:pPr>
              <w:rPr>
                <w:sz w:val="18"/>
                <w:szCs w:val="18"/>
              </w:rPr>
            </w:pPr>
            <w:r w:rsidRPr="00A770B9">
              <w:rPr>
                <w:sz w:val="18"/>
                <w:szCs w:val="18"/>
              </w:rPr>
              <w:t>Little or no ability to critically analyse and reflect upon the alignment of learning and teaching activities with learning outcomes of a session.</w:t>
            </w:r>
          </w:p>
          <w:p w14:paraId="676708E1" w14:textId="77777777" w:rsidR="00325E2A" w:rsidRPr="00A770B9" w:rsidRDefault="00325E2A" w:rsidP="00800D7C">
            <w:pPr>
              <w:rPr>
                <w:sz w:val="18"/>
                <w:szCs w:val="18"/>
              </w:rPr>
            </w:pPr>
          </w:p>
        </w:tc>
        <w:tc>
          <w:tcPr>
            <w:tcW w:w="1188" w:type="pct"/>
            <w:shd w:val="clear" w:color="auto" w:fill="E6E6E6"/>
          </w:tcPr>
          <w:p w14:paraId="71F82A3C" w14:textId="77777777" w:rsidR="00325E2A" w:rsidRPr="00A770B9" w:rsidRDefault="00325E2A" w:rsidP="00800D7C">
            <w:pPr>
              <w:rPr>
                <w:sz w:val="18"/>
                <w:szCs w:val="18"/>
              </w:rPr>
            </w:pPr>
            <w:r w:rsidRPr="00A770B9">
              <w:rPr>
                <w:sz w:val="18"/>
                <w:szCs w:val="18"/>
              </w:rPr>
              <w:t>Moderate ability to critically analyse and reflect upon the alignment of learning and teaching activities with learning outcomes of a session.</w:t>
            </w:r>
          </w:p>
          <w:p w14:paraId="58792F24" w14:textId="77777777" w:rsidR="00325E2A" w:rsidRPr="00A770B9" w:rsidRDefault="00325E2A" w:rsidP="00800D7C">
            <w:pPr>
              <w:rPr>
                <w:sz w:val="18"/>
                <w:szCs w:val="18"/>
              </w:rPr>
            </w:pPr>
          </w:p>
        </w:tc>
        <w:tc>
          <w:tcPr>
            <w:tcW w:w="990" w:type="pct"/>
            <w:shd w:val="clear" w:color="auto" w:fill="E0E0E0"/>
          </w:tcPr>
          <w:p w14:paraId="3C124EEC" w14:textId="77777777" w:rsidR="00325E2A" w:rsidRPr="00A770B9" w:rsidRDefault="00325E2A" w:rsidP="00800D7C">
            <w:pPr>
              <w:rPr>
                <w:sz w:val="18"/>
                <w:szCs w:val="18"/>
              </w:rPr>
            </w:pPr>
            <w:r w:rsidRPr="00A770B9">
              <w:rPr>
                <w:sz w:val="18"/>
                <w:szCs w:val="18"/>
              </w:rPr>
              <w:t>Good at critically analysing and reflecting upon the alignment of learning and teaching activities with learning outcomes of a session.</w:t>
            </w:r>
          </w:p>
          <w:p w14:paraId="256A7B38" w14:textId="77777777" w:rsidR="00325E2A" w:rsidRPr="00A770B9" w:rsidRDefault="00325E2A" w:rsidP="00800D7C">
            <w:pPr>
              <w:rPr>
                <w:sz w:val="18"/>
                <w:szCs w:val="18"/>
              </w:rPr>
            </w:pPr>
          </w:p>
        </w:tc>
        <w:tc>
          <w:tcPr>
            <w:tcW w:w="940" w:type="pct"/>
            <w:shd w:val="clear" w:color="auto" w:fill="D9D9D9"/>
          </w:tcPr>
          <w:p w14:paraId="0105D1C3" w14:textId="77777777" w:rsidR="00325E2A" w:rsidRPr="00A770B9" w:rsidRDefault="00325E2A" w:rsidP="00800D7C">
            <w:pPr>
              <w:rPr>
                <w:sz w:val="18"/>
                <w:szCs w:val="18"/>
              </w:rPr>
            </w:pPr>
            <w:r w:rsidRPr="00D701F4">
              <w:rPr>
                <w:bCs/>
                <w:sz w:val="18"/>
                <w:szCs w:val="18"/>
              </w:rPr>
              <w:t xml:space="preserve">Excellent </w:t>
            </w:r>
            <w:r w:rsidRPr="00A770B9">
              <w:rPr>
                <w:sz w:val="18"/>
                <w:szCs w:val="18"/>
              </w:rPr>
              <w:t>at critically analysing and reflecting upon the alignment of learning and teaching activities with learning outcomes of a session.</w:t>
            </w:r>
          </w:p>
          <w:p w14:paraId="574CE514" w14:textId="77777777" w:rsidR="00325E2A" w:rsidRPr="00A770B9" w:rsidRDefault="00325E2A" w:rsidP="00800D7C">
            <w:pPr>
              <w:rPr>
                <w:sz w:val="18"/>
                <w:szCs w:val="18"/>
              </w:rPr>
            </w:pPr>
          </w:p>
        </w:tc>
      </w:tr>
      <w:tr w:rsidR="008C344B" w:rsidRPr="00A770B9" w14:paraId="3784B6F4" w14:textId="77777777" w:rsidTr="008C344B">
        <w:tc>
          <w:tcPr>
            <w:tcW w:w="162" w:type="pct"/>
          </w:tcPr>
          <w:p w14:paraId="2D88D063" w14:textId="2E6DFEAB" w:rsidR="008C344B" w:rsidRPr="00A770B9" w:rsidRDefault="008C344B" w:rsidP="008C344B">
            <w:pPr>
              <w:rPr>
                <w:color w:val="000000"/>
                <w:sz w:val="18"/>
                <w:szCs w:val="18"/>
              </w:rPr>
            </w:pPr>
            <w:r>
              <w:rPr>
                <w:b/>
                <w:bCs/>
                <w:color w:val="000000"/>
                <w:sz w:val="15"/>
                <w:szCs w:val="15"/>
              </w:rPr>
              <w:t>4</w:t>
            </w:r>
          </w:p>
        </w:tc>
        <w:tc>
          <w:tcPr>
            <w:tcW w:w="243" w:type="pct"/>
          </w:tcPr>
          <w:p w14:paraId="74AF27D3" w14:textId="28438C06" w:rsidR="008C344B" w:rsidRPr="00A770B9" w:rsidRDefault="008C344B" w:rsidP="008C344B">
            <w:pPr>
              <w:rPr>
                <w:sz w:val="18"/>
                <w:szCs w:val="18"/>
              </w:rPr>
            </w:pPr>
            <w:r>
              <w:rPr>
                <w:sz w:val="18"/>
                <w:szCs w:val="18"/>
              </w:rPr>
              <w:t>40</w:t>
            </w:r>
          </w:p>
        </w:tc>
        <w:tc>
          <w:tcPr>
            <w:tcW w:w="1477" w:type="pct"/>
          </w:tcPr>
          <w:p w14:paraId="5A835F53" w14:textId="77777777" w:rsidR="008C344B" w:rsidRPr="004C010E" w:rsidRDefault="008C344B" w:rsidP="008C344B">
            <w:pPr>
              <w:rPr>
                <w:color w:val="000000"/>
                <w:sz w:val="18"/>
                <w:szCs w:val="18"/>
              </w:rPr>
            </w:pPr>
            <w:r w:rsidRPr="004C010E">
              <w:rPr>
                <w:sz w:val="18"/>
                <w:szCs w:val="18"/>
              </w:rPr>
              <w:t xml:space="preserve">Inadequate ability to critically reflect upon the learning design of a module, including an analysis of the alignment of learning and </w:t>
            </w:r>
            <w:r w:rsidRPr="004C010E">
              <w:rPr>
                <w:sz w:val="18"/>
                <w:szCs w:val="18"/>
              </w:rPr>
              <w:lastRenderedPageBreak/>
              <w:t xml:space="preserve">teaching activities and assessment/s with the learning outcomes of a module </w:t>
            </w:r>
          </w:p>
          <w:p w14:paraId="7E97BCE3" w14:textId="77777777" w:rsidR="008C344B" w:rsidRPr="00A770B9" w:rsidRDefault="008C344B" w:rsidP="008C344B">
            <w:pPr>
              <w:rPr>
                <w:sz w:val="18"/>
                <w:szCs w:val="18"/>
              </w:rPr>
            </w:pPr>
          </w:p>
        </w:tc>
        <w:tc>
          <w:tcPr>
            <w:tcW w:w="1188" w:type="pct"/>
            <w:shd w:val="clear" w:color="auto" w:fill="E6E6E6"/>
          </w:tcPr>
          <w:p w14:paraId="1E365EC2" w14:textId="7CECCCFD" w:rsidR="008C344B" w:rsidRPr="00A770B9" w:rsidRDefault="008C344B" w:rsidP="008C344B">
            <w:pPr>
              <w:rPr>
                <w:sz w:val="18"/>
                <w:szCs w:val="18"/>
              </w:rPr>
            </w:pPr>
            <w:r>
              <w:rPr>
                <w:sz w:val="18"/>
                <w:szCs w:val="18"/>
              </w:rPr>
              <w:lastRenderedPageBreak/>
              <w:t xml:space="preserve">Moderate </w:t>
            </w:r>
            <w:r w:rsidRPr="006827DC">
              <w:rPr>
                <w:sz w:val="18"/>
                <w:szCs w:val="18"/>
              </w:rPr>
              <w:t xml:space="preserve">ability to </w:t>
            </w:r>
            <w:r w:rsidRPr="004C010E">
              <w:rPr>
                <w:sz w:val="18"/>
                <w:szCs w:val="18"/>
              </w:rPr>
              <w:t xml:space="preserve">critically reflect upon the learning design of a module, including an analysis of the </w:t>
            </w:r>
            <w:r w:rsidRPr="004C010E">
              <w:rPr>
                <w:sz w:val="18"/>
                <w:szCs w:val="18"/>
              </w:rPr>
              <w:lastRenderedPageBreak/>
              <w:t>alignment of learning and teaching activities and assessment/s with the learning outcomes of a module</w:t>
            </w:r>
          </w:p>
        </w:tc>
        <w:tc>
          <w:tcPr>
            <w:tcW w:w="990" w:type="pct"/>
            <w:shd w:val="clear" w:color="auto" w:fill="E0E0E0"/>
          </w:tcPr>
          <w:p w14:paraId="26DDE98E" w14:textId="2380FDF3" w:rsidR="008C344B" w:rsidRPr="00A770B9" w:rsidRDefault="008C344B" w:rsidP="008C344B">
            <w:pPr>
              <w:rPr>
                <w:sz w:val="18"/>
                <w:szCs w:val="18"/>
              </w:rPr>
            </w:pPr>
            <w:r w:rsidRPr="006827DC">
              <w:rPr>
                <w:sz w:val="18"/>
                <w:szCs w:val="18"/>
              </w:rPr>
              <w:lastRenderedPageBreak/>
              <w:t xml:space="preserve">Good at critical </w:t>
            </w:r>
            <w:r w:rsidRPr="004C010E">
              <w:rPr>
                <w:sz w:val="18"/>
                <w:szCs w:val="18"/>
              </w:rPr>
              <w:t>reflect</w:t>
            </w:r>
            <w:r>
              <w:rPr>
                <w:sz w:val="18"/>
                <w:szCs w:val="18"/>
              </w:rPr>
              <w:t>ion</w:t>
            </w:r>
            <w:r w:rsidRPr="004C010E">
              <w:rPr>
                <w:sz w:val="18"/>
                <w:szCs w:val="18"/>
              </w:rPr>
              <w:t xml:space="preserve"> upon the learning design of a module, including an analysis </w:t>
            </w:r>
            <w:r w:rsidRPr="004C010E">
              <w:rPr>
                <w:sz w:val="18"/>
                <w:szCs w:val="18"/>
              </w:rPr>
              <w:lastRenderedPageBreak/>
              <w:t>of the alignment of learning and teaching activities and assessment/s with the learning outcomes of a module</w:t>
            </w:r>
          </w:p>
        </w:tc>
        <w:tc>
          <w:tcPr>
            <w:tcW w:w="940" w:type="pct"/>
            <w:shd w:val="clear" w:color="auto" w:fill="D9D9D9"/>
          </w:tcPr>
          <w:p w14:paraId="2A55C574" w14:textId="269B0675" w:rsidR="008C344B" w:rsidRPr="00D701F4" w:rsidRDefault="008C344B" w:rsidP="008C344B">
            <w:pPr>
              <w:rPr>
                <w:bCs/>
                <w:sz w:val="18"/>
                <w:szCs w:val="18"/>
              </w:rPr>
            </w:pPr>
            <w:r w:rsidRPr="006827DC">
              <w:rPr>
                <w:sz w:val="18"/>
                <w:szCs w:val="18"/>
              </w:rPr>
              <w:lastRenderedPageBreak/>
              <w:t xml:space="preserve">Excellent at critical </w:t>
            </w:r>
            <w:r w:rsidRPr="004C010E">
              <w:rPr>
                <w:sz w:val="18"/>
                <w:szCs w:val="18"/>
              </w:rPr>
              <w:t>reflect</w:t>
            </w:r>
            <w:r>
              <w:rPr>
                <w:sz w:val="18"/>
                <w:szCs w:val="18"/>
              </w:rPr>
              <w:t>ion</w:t>
            </w:r>
            <w:r w:rsidRPr="004C010E">
              <w:rPr>
                <w:sz w:val="18"/>
                <w:szCs w:val="18"/>
              </w:rPr>
              <w:t xml:space="preserve"> upon the learning design of a module, </w:t>
            </w:r>
            <w:r w:rsidRPr="004C010E">
              <w:rPr>
                <w:sz w:val="18"/>
                <w:szCs w:val="18"/>
              </w:rPr>
              <w:lastRenderedPageBreak/>
              <w:t>including an analysis of the alignment of learning and teaching activities and assessment/s with the learning outcomes of a module</w:t>
            </w:r>
          </w:p>
        </w:tc>
      </w:tr>
    </w:tbl>
    <w:p w14:paraId="24C70B3C" w14:textId="58F4D3CA" w:rsidR="00D701F4" w:rsidRDefault="00D701F4">
      <w:pPr>
        <w:rPr>
          <w:sz w:val="18"/>
          <w:szCs w:val="18"/>
        </w:rPr>
      </w:pPr>
    </w:p>
    <w:tbl>
      <w:tblPr>
        <w:tblW w:w="466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775"/>
        <w:gridCol w:w="4096"/>
        <w:gridCol w:w="3438"/>
        <w:gridCol w:w="2761"/>
        <w:gridCol w:w="2764"/>
      </w:tblGrid>
      <w:tr w:rsidR="00325E2A" w:rsidRPr="00A770B9" w14:paraId="40306E7A" w14:textId="77777777" w:rsidTr="0083357D">
        <w:trPr>
          <w:trHeight w:val="222"/>
        </w:trPr>
        <w:tc>
          <w:tcPr>
            <w:tcW w:w="5000" w:type="pct"/>
            <w:gridSpan w:val="6"/>
          </w:tcPr>
          <w:p w14:paraId="07AAD816" w14:textId="1D975254" w:rsidR="00325E2A" w:rsidRPr="00444C07" w:rsidRDefault="00325E2A" w:rsidP="00800D7C">
            <w:pPr>
              <w:rPr>
                <w:b/>
                <w:sz w:val="18"/>
                <w:szCs w:val="18"/>
              </w:rPr>
            </w:pPr>
            <w:r w:rsidRPr="00A770B9">
              <w:rPr>
                <w:b/>
                <w:sz w:val="18"/>
                <w:szCs w:val="18"/>
              </w:rPr>
              <w:t>Presentation aspects</w:t>
            </w:r>
          </w:p>
        </w:tc>
      </w:tr>
      <w:tr w:rsidR="00325E2A" w:rsidRPr="00A770B9" w14:paraId="5CD2DC74" w14:textId="77777777" w:rsidTr="00D701F4">
        <w:trPr>
          <w:trHeight w:val="1110"/>
        </w:trPr>
        <w:tc>
          <w:tcPr>
            <w:tcW w:w="180" w:type="pct"/>
          </w:tcPr>
          <w:p w14:paraId="7CE9E36C" w14:textId="77777777" w:rsidR="008C344B" w:rsidRDefault="00325E2A" w:rsidP="00800D7C">
            <w:pPr>
              <w:rPr>
                <w:bCs/>
                <w:color w:val="000000"/>
                <w:sz w:val="18"/>
                <w:szCs w:val="18"/>
              </w:rPr>
            </w:pPr>
            <w:r w:rsidRPr="00A770B9">
              <w:rPr>
                <w:bCs/>
                <w:color w:val="000000"/>
                <w:sz w:val="18"/>
                <w:szCs w:val="18"/>
              </w:rPr>
              <w:t>6</w:t>
            </w:r>
            <w:r w:rsidR="008C344B">
              <w:rPr>
                <w:bCs/>
                <w:color w:val="000000"/>
                <w:sz w:val="18"/>
                <w:szCs w:val="18"/>
              </w:rPr>
              <w:t xml:space="preserve"> </w:t>
            </w:r>
          </w:p>
          <w:p w14:paraId="67C09EDD" w14:textId="77777777" w:rsidR="008C344B" w:rsidRDefault="008C344B" w:rsidP="00800D7C">
            <w:pPr>
              <w:rPr>
                <w:bCs/>
                <w:color w:val="000000"/>
                <w:sz w:val="18"/>
                <w:szCs w:val="18"/>
              </w:rPr>
            </w:pPr>
          </w:p>
          <w:p w14:paraId="5BBB94AF" w14:textId="77777777" w:rsidR="008C344B" w:rsidRDefault="008C344B" w:rsidP="00800D7C">
            <w:pPr>
              <w:rPr>
                <w:bCs/>
                <w:color w:val="000000"/>
                <w:sz w:val="18"/>
                <w:szCs w:val="18"/>
              </w:rPr>
            </w:pPr>
            <w:r>
              <w:rPr>
                <w:bCs/>
                <w:color w:val="000000"/>
                <w:sz w:val="18"/>
                <w:szCs w:val="18"/>
              </w:rPr>
              <w:t>&amp;</w:t>
            </w:r>
          </w:p>
          <w:p w14:paraId="32CE7924" w14:textId="77777777" w:rsidR="008C344B" w:rsidRDefault="008C344B" w:rsidP="00800D7C">
            <w:pPr>
              <w:rPr>
                <w:bCs/>
                <w:color w:val="000000"/>
                <w:sz w:val="18"/>
                <w:szCs w:val="18"/>
              </w:rPr>
            </w:pPr>
          </w:p>
          <w:p w14:paraId="3C35210F" w14:textId="77777777" w:rsidR="008C344B" w:rsidRDefault="008C344B" w:rsidP="00800D7C">
            <w:pPr>
              <w:rPr>
                <w:bCs/>
                <w:color w:val="000000"/>
                <w:sz w:val="18"/>
                <w:szCs w:val="18"/>
              </w:rPr>
            </w:pPr>
          </w:p>
          <w:p w14:paraId="447F5812" w14:textId="5D420AD3" w:rsidR="00325E2A" w:rsidRPr="00A770B9" w:rsidRDefault="008C344B" w:rsidP="00800D7C">
            <w:pPr>
              <w:rPr>
                <w:bCs/>
                <w:color w:val="000000"/>
                <w:sz w:val="18"/>
                <w:szCs w:val="18"/>
              </w:rPr>
            </w:pPr>
            <w:r>
              <w:rPr>
                <w:bCs/>
                <w:color w:val="000000"/>
                <w:sz w:val="18"/>
                <w:szCs w:val="18"/>
              </w:rPr>
              <w:t>9</w:t>
            </w:r>
          </w:p>
        </w:tc>
        <w:tc>
          <w:tcPr>
            <w:tcW w:w="270" w:type="pct"/>
          </w:tcPr>
          <w:p w14:paraId="2C85D3B3" w14:textId="2963216B" w:rsidR="00325E2A" w:rsidRPr="00A770B9" w:rsidRDefault="00325E2A" w:rsidP="00800D7C">
            <w:pPr>
              <w:rPr>
                <w:sz w:val="18"/>
                <w:szCs w:val="18"/>
              </w:rPr>
            </w:pPr>
            <w:r w:rsidRPr="00A770B9">
              <w:rPr>
                <w:sz w:val="18"/>
                <w:szCs w:val="18"/>
              </w:rPr>
              <w:t>10</w:t>
            </w:r>
          </w:p>
        </w:tc>
        <w:tc>
          <w:tcPr>
            <w:tcW w:w="1427" w:type="pct"/>
          </w:tcPr>
          <w:p w14:paraId="000EF939" w14:textId="77777777" w:rsidR="008C344B" w:rsidRDefault="00325E2A" w:rsidP="00800D7C">
            <w:pPr>
              <w:rPr>
                <w:sz w:val="18"/>
                <w:szCs w:val="18"/>
              </w:rPr>
            </w:pPr>
            <w:r w:rsidRPr="00A770B9">
              <w:rPr>
                <w:sz w:val="18"/>
                <w:szCs w:val="18"/>
              </w:rPr>
              <w:t xml:space="preserve">Little or no ability to compose and communicate ideas effectively, both orally and in writing </w:t>
            </w:r>
          </w:p>
          <w:p w14:paraId="77797C0F" w14:textId="77777777" w:rsidR="008C344B" w:rsidRDefault="008C344B" w:rsidP="00800D7C">
            <w:pPr>
              <w:rPr>
                <w:sz w:val="18"/>
                <w:szCs w:val="18"/>
              </w:rPr>
            </w:pPr>
          </w:p>
          <w:p w14:paraId="0C84B26A" w14:textId="77777777" w:rsidR="008C344B" w:rsidRDefault="008C344B" w:rsidP="00800D7C">
            <w:pPr>
              <w:rPr>
                <w:sz w:val="18"/>
                <w:szCs w:val="18"/>
              </w:rPr>
            </w:pPr>
          </w:p>
          <w:p w14:paraId="646274A4" w14:textId="6A7102C8" w:rsidR="00325E2A" w:rsidRPr="00A770B9" w:rsidRDefault="008C344B" w:rsidP="00800D7C">
            <w:pPr>
              <w:rPr>
                <w:sz w:val="18"/>
                <w:szCs w:val="18"/>
              </w:rPr>
            </w:pPr>
            <w:r w:rsidRPr="00A770B9">
              <w:rPr>
                <w:sz w:val="18"/>
                <w:szCs w:val="18"/>
              </w:rPr>
              <w:t>Little or no ability to apply education design and delivery skills in different contexts</w:t>
            </w:r>
          </w:p>
        </w:tc>
        <w:tc>
          <w:tcPr>
            <w:tcW w:w="1198" w:type="pct"/>
            <w:shd w:val="clear" w:color="auto" w:fill="E6E6E6"/>
          </w:tcPr>
          <w:p w14:paraId="33A57DB9" w14:textId="77777777" w:rsidR="008C344B" w:rsidRDefault="00325E2A" w:rsidP="008C344B">
            <w:pPr>
              <w:rPr>
                <w:sz w:val="18"/>
                <w:szCs w:val="18"/>
              </w:rPr>
            </w:pPr>
            <w:r w:rsidRPr="00A770B9">
              <w:rPr>
                <w:sz w:val="18"/>
                <w:szCs w:val="18"/>
              </w:rPr>
              <w:t xml:space="preserve">Moderate ability to compose and communicate ideas effectively, both orally and in writing </w:t>
            </w:r>
          </w:p>
          <w:p w14:paraId="7A85D929" w14:textId="77777777" w:rsidR="008C344B" w:rsidRDefault="008C344B" w:rsidP="008C344B">
            <w:pPr>
              <w:rPr>
                <w:sz w:val="18"/>
                <w:szCs w:val="18"/>
              </w:rPr>
            </w:pPr>
          </w:p>
          <w:p w14:paraId="4A8EEC44" w14:textId="77777777" w:rsidR="008C344B" w:rsidRDefault="008C344B" w:rsidP="008C344B">
            <w:pPr>
              <w:rPr>
                <w:sz w:val="18"/>
                <w:szCs w:val="18"/>
              </w:rPr>
            </w:pPr>
          </w:p>
          <w:p w14:paraId="7347003F" w14:textId="59BD345E" w:rsidR="008C344B" w:rsidRPr="00A770B9" w:rsidRDefault="008C344B" w:rsidP="008C344B">
            <w:pPr>
              <w:rPr>
                <w:sz w:val="18"/>
                <w:szCs w:val="18"/>
              </w:rPr>
            </w:pPr>
            <w:r w:rsidRPr="00A770B9">
              <w:rPr>
                <w:sz w:val="18"/>
                <w:szCs w:val="18"/>
              </w:rPr>
              <w:t>Moderate ability to apply education design and delivery skills in different contexts</w:t>
            </w:r>
          </w:p>
          <w:p w14:paraId="16863CFF" w14:textId="77777777" w:rsidR="00325E2A" w:rsidRPr="00A770B9" w:rsidRDefault="00325E2A" w:rsidP="00800D7C">
            <w:pPr>
              <w:rPr>
                <w:sz w:val="18"/>
                <w:szCs w:val="18"/>
              </w:rPr>
            </w:pPr>
          </w:p>
        </w:tc>
        <w:tc>
          <w:tcPr>
            <w:tcW w:w="962" w:type="pct"/>
            <w:shd w:val="clear" w:color="auto" w:fill="E0E0E0"/>
          </w:tcPr>
          <w:p w14:paraId="79D6ECA8" w14:textId="77777777" w:rsidR="008C344B" w:rsidRDefault="00325E2A" w:rsidP="008C344B">
            <w:pPr>
              <w:rPr>
                <w:sz w:val="18"/>
                <w:szCs w:val="18"/>
              </w:rPr>
            </w:pPr>
            <w:r w:rsidRPr="00A770B9">
              <w:rPr>
                <w:sz w:val="18"/>
                <w:szCs w:val="18"/>
              </w:rPr>
              <w:t xml:space="preserve">Good at composing and communicate ideas effectively, both orally and in writing </w:t>
            </w:r>
          </w:p>
          <w:p w14:paraId="0AC609C2" w14:textId="77777777" w:rsidR="008C344B" w:rsidRDefault="008C344B" w:rsidP="008C344B">
            <w:pPr>
              <w:rPr>
                <w:sz w:val="18"/>
                <w:szCs w:val="18"/>
              </w:rPr>
            </w:pPr>
          </w:p>
          <w:p w14:paraId="535698D8" w14:textId="4541DCF2" w:rsidR="008C344B" w:rsidRPr="00A770B9" w:rsidRDefault="008C344B" w:rsidP="008C344B">
            <w:pPr>
              <w:rPr>
                <w:sz w:val="18"/>
                <w:szCs w:val="18"/>
              </w:rPr>
            </w:pPr>
            <w:r w:rsidRPr="00A770B9">
              <w:rPr>
                <w:sz w:val="18"/>
                <w:szCs w:val="18"/>
              </w:rPr>
              <w:t>Good at applying education design and delivery skills in different contexts</w:t>
            </w:r>
          </w:p>
          <w:p w14:paraId="36DECEEA" w14:textId="77777777" w:rsidR="00325E2A" w:rsidRPr="00A770B9" w:rsidRDefault="00325E2A" w:rsidP="00800D7C">
            <w:pPr>
              <w:rPr>
                <w:sz w:val="18"/>
                <w:szCs w:val="18"/>
              </w:rPr>
            </w:pPr>
          </w:p>
        </w:tc>
        <w:tc>
          <w:tcPr>
            <w:tcW w:w="963" w:type="pct"/>
            <w:shd w:val="clear" w:color="auto" w:fill="D9D9D9"/>
          </w:tcPr>
          <w:p w14:paraId="55423C0F" w14:textId="77777777" w:rsidR="008C344B" w:rsidRDefault="00325E2A" w:rsidP="008C344B">
            <w:pPr>
              <w:rPr>
                <w:sz w:val="18"/>
                <w:szCs w:val="18"/>
              </w:rPr>
            </w:pPr>
            <w:r w:rsidRPr="00D701F4">
              <w:rPr>
                <w:bCs/>
                <w:sz w:val="18"/>
                <w:szCs w:val="18"/>
              </w:rPr>
              <w:t xml:space="preserve">Excellent </w:t>
            </w:r>
            <w:r w:rsidRPr="00A770B9">
              <w:rPr>
                <w:sz w:val="18"/>
                <w:szCs w:val="18"/>
              </w:rPr>
              <w:t xml:space="preserve">ability to compose and communicate ideas effectively, both orally and in writing </w:t>
            </w:r>
          </w:p>
          <w:p w14:paraId="4AE17F2C" w14:textId="77777777" w:rsidR="008C344B" w:rsidRDefault="008C344B" w:rsidP="008C344B">
            <w:pPr>
              <w:rPr>
                <w:sz w:val="18"/>
                <w:szCs w:val="18"/>
              </w:rPr>
            </w:pPr>
          </w:p>
          <w:p w14:paraId="2EF1671A" w14:textId="6906F492" w:rsidR="008C344B" w:rsidRPr="00A770B9" w:rsidRDefault="008C344B" w:rsidP="008C344B">
            <w:pPr>
              <w:rPr>
                <w:sz w:val="18"/>
                <w:szCs w:val="18"/>
              </w:rPr>
            </w:pPr>
            <w:r w:rsidRPr="00D701F4">
              <w:rPr>
                <w:bCs/>
                <w:sz w:val="18"/>
                <w:szCs w:val="18"/>
              </w:rPr>
              <w:t xml:space="preserve">Excellent </w:t>
            </w:r>
            <w:r w:rsidRPr="00A770B9">
              <w:rPr>
                <w:sz w:val="18"/>
                <w:szCs w:val="18"/>
              </w:rPr>
              <w:t>ability to apply education design and delivery skills in different contexts</w:t>
            </w:r>
          </w:p>
          <w:p w14:paraId="1CB4BD67" w14:textId="77777777" w:rsidR="00325E2A" w:rsidRPr="00A770B9" w:rsidRDefault="00325E2A" w:rsidP="00800D7C">
            <w:pPr>
              <w:rPr>
                <w:sz w:val="18"/>
                <w:szCs w:val="18"/>
              </w:rPr>
            </w:pPr>
          </w:p>
        </w:tc>
      </w:tr>
    </w:tbl>
    <w:p w14:paraId="24BF069A" w14:textId="77777777" w:rsidR="000F3999" w:rsidRDefault="005C2585" w:rsidP="005C2585">
      <w:pPr>
        <w:rPr>
          <w:sz w:val="20"/>
          <w:szCs w:val="20"/>
        </w:rPr>
      </w:pPr>
      <w:r w:rsidRPr="007A312B">
        <w:rPr>
          <w:sz w:val="20"/>
          <w:szCs w:val="20"/>
        </w:rPr>
        <w:t>*</w:t>
      </w:r>
    </w:p>
    <w:p w14:paraId="10D66D91" w14:textId="4F6D0934" w:rsidR="005C2585" w:rsidRPr="007A312B" w:rsidRDefault="005C2585" w:rsidP="005C2585">
      <w:pPr>
        <w:rPr>
          <w:sz w:val="20"/>
          <w:szCs w:val="20"/>
        </w:rPr>
      </w:pPr>
      <w:r w:rsidRPr="007A312B">
        <w:rPr>
          <w:sz w:val="20"/>
          <w:szCs w:val="20"/>
        </w:rPr>
        <w:t>LO1 Apply knowledge of educational theory and/or evidence in various learning and teaching situations within their subject area.</w:t>
      </w:r>
    </w:p>
    <w:p w14:paraId="0D361C36" w14:textId="79CFD384" w:rsidR="005C2585" w:rsidRPr="007A312B" w:rsidRDefault="005C2585" w:rsidP="00D83A3F">
      <w:pPr>
        <w:rPr>
          <w:sz w:val="20"/>
          <w:szCs w:val="20"/>
        </w:rPr>
      </w:pPr>
      <w:r w:rsidRPr="007A312B">
        <w:rPr>
          <w:sz w:val="20"/>
          <w:szCs w:val="20"/>
        </w:rPr>
        <w:t xml:space="preserve">LO2 Critically analyse and reflect upon the design of </w:t>
      </w:r>
      <w:r w:rsidR="00D83A3F">
        <w:rPr>
          <w:sz w:val="20"/>
          <w:szCs w:val="20"/>
        </w:rPr>
        <w:t>a</w:t>
      </w:r>
      <w:r w:rsidRPr="007A312B">
        <w:rPr>
          <w:sz w:val="20"/>
          <w:szCs w:val="20"/>
        </w:rPr>
        <w:t>n assessment to support learning and</w:t>
      </w:r>
      <w:r w:rsidR="00D83A3F">
        <w:rPr>
          <w:sz w:val="20"/>
          <w:szCs w:val="20"/>
        </w:rPr>
        <w:t>/or</w:t>
      </w:r>
      <w:r w:rsidRPr="007A312B">
        <w:rPr>
          <w:sz w:val="20"/>
          <w:szCs w:val="20"/>
        </w:rPr>
        <w:t xml:space="preserve"> an assessment to record achievement.</w:t>
      </w:r>
    </w:p>
    <w:p w14:paraId="6FE4F07F" w14:textId="62C75B13" w:rsidR="005C2585" w:rsidRDefault="005C2585" w:rsidP="005C2585">
      <w:pPr>
        <w:rPr>
          <w:sz w:val="20"/>
          <w:szCs w:val="20"/>
        </w:rPr>
      </w:pPr>
      <w:r w:rsidRPr="007A312B">
        <w:rPr>
          <w:sz w:val="20"/>
          <w:szCs w:val="20"/>
        </w:rPr>
        <w:t>LO3 Critically analyse and reflect upon the alignment of an assessment with the learning outcome/s it is testing.</w:t>
      </w:r>
    </w:p>
    <w:p w14:paraId="14FDD59A" w14:textId="7A6CE549" w:rsidR="008C344B" w:rsidRPr="007A312B" w:rsidRDefault="008C344B" w:rsidP="008C344B">
      <w:pPr>
        <w:rPr>
          <w:sz w:val="20"/>
          <w:szCs w:val="20"/>
        </w:rPr>
      </w:pPr>
      <w:r>
        <w:rPr>
          <w:sz w:val="20"/>
          <w:szCs w:val="20"/>
        </w:rPr>
        <w:t xml:space="preserve">LO4 </w:t>
      </w:r>
      <w:r w:rsidRPr="008C344B">
        <w:rPr>
          <w:sz w:val="20"/>
          <w:szCs w:val="20"/>
        </w:rPr>
        <w:t xml:space="preserve">Critically reflect upon the learning design of a module, including an analysis of the alignment of learning and teaching activities and assessment/s with the learning outcomes of a module </w:t>
      </w:r>
    </w:p>
    <w:p w14:paraId="3CEB30C6" w14:textId="77777777" w:rsidR="00F51B7C" w:rsidRDefault="005C2585" w:rsidP="00F51B7C">
      <w:pPr>
        <w:rPr>
          <w:sz w:val="20"/>
          <w:szCs w:val="20"/>
        </w:rPr>
      </w:pPr>
      <w:r w:rsidRPr="007A312B">
        <w:rPr>
          <w:sz w:val="20"/>
          <w:szCs w:val="20"/>
        </w:rPr>
        <w:t>LO6 Compose and communicate ideas effectively, both orally and in writing</w:t>
      </w:r>
    </w:p>
    <w:p w14:paraId="25BAE07E" w14:textId="77777777" w:rsidR="005C2585" w:rsidRDefault="005C2585" w:rsidP="00F51B7C">
      <w:pPr>
        <w:sectPr w:rsidR="005C2585" w:rsidSect="00D67B55">
          <w:footerReference w:type="first" r:id="rId17"/>
          <w:pgSz w:w="16838" w:h="11906" w:orient="landscape" w:code="9"/>
          <w:pgMar w:top="720" w:right="720" w:bottom="720" w:left="720" w:header="709" w:footer="709" w:gutter="0"/>
          <w:cols w:space="708"/>
          <w:docGrid w:linePitch="360"/>
        </w:sectPr>
      </w:pPr>
      <w:r w:rsidRPr="007A312B">
        <w:rPr>
          <w:sz w:val="20"/>
          <w:szCs w:val="20"/>
        </w:rPr>
        <w:t>LO9 Apply education design and delivery skills in different context</w:t>
      </w:r>
    </w:p>
    <w:p w14:paraId="0D42FCF8" w14:textId="660C9EA1" w:rsidR="00121EAC" w:rsidRPr="00E06129" w:rsidRDefault="00494E50" w:rsidP="00AC1670">
      <w:pPr>
        <w:pStyle w:val="Heading3"/>
      </w:pPr>
      <w:bookmarkStart w:id="24" w:name="_Toc378250684"/>
      <w:bookmarkStart w:id="25" w:name="_Toc388345550"/>
      <w:bookmarkStart w:id="26" w:name="_Toc525646555"/>
      <w:r w:rsidRPr="00E06129">
        <w:lastRenderedPageBreak/>
        <w:t>1.</w:t>
      </w:r>
      <w:r w:rsidR="00AC1670">
        <w:t>5</w:t>
      </w:r>
      <w:r w:rsidRPr="00E06129">
        <w:t>.</w:t>
      </w:r>
      <w:r w:rsidR="00F4256A">
        <w:t>5</w:t>
      </w:r>
      <w:r w:rsidRPr="00E06129">
        <w:t xml:space="preserve"> </w:t>
      </w:r>
      <w:r w:rsidR="00121EAC" w:rsidRPr="00E06129">
        <w:t>Assignment 2</w:t>
      </w:r>
      <w:bookmarkEnd w:id="24"/>
      <w:r w:rsidRPr="00E06129">
        <w:t>: Student support case study</w:t>
      </w:r>
      <w:r w:rsidR="006F2A03">
        <w:t xml:space="preserve"> (1000 words</w:t>
      </w:r>
      <w:r w:rsidR="00A770B9">
        <w:t xml:space="preserve"> +/- 10%</w:t>
      </w:r>
      <w:r w:rsidR="006F2A03">
        <w:t>)</w:t>
      </w:r>
      <w:bookmarkEnd w:id="25"/>
      <w:bookmarkEnd w:id="26"/>
    </w:p>
    <w:p w14:paraId="5DEF7C9A" w14:textId="77777777" w:rsidR="006F2A03" w:rsidRDefault="006F2A03" w:rsidP="004B74E5">
      <w:pPr>
        <w:rPr>
          <w:rFonts w:eastAsia="@Arial Unicode MS"/>
        </w:rPr>
      </w:pPr>
    </w:p>
    <w:p w14:paraId="478BF6DD" w14:textId="5CB759CA" w:rsidR="005C2585" w:rsidRDefault="00800D7C" w:rsidP="00C75671">
      <w:pPr>
        <w:pStyle w:val="Heading4"/>
      </w:pPr>
      <w:bookmarkStart w:id="27" w:name="_Toc335409110"/>
      <w:r>
        <w:t>1.</w:t>
      </w:r>
      <w:r w:rsidR="00AC1670">
        <w:t>5</w:t>
      </w:r>
      <w:r>
        <w:t>.</w:t>
      </w:r>
      <w:r w:rsidR="00F4256A">
        <w:t>5</w:t>
      </w:r>
      <w:r>
        <w:t xml:space="preserve">.1 </w:t>
      </w:r>
      <w:r w:rsidR="005C2585">
        <w:t>Assignment 2 Requirements</w:t>
      </w:r>
      <w:bookmarkEnd w:id="27"/>
    </w:p>
    <w:p w14:paraId="5F8A4ABC" w14:textId="77777777" w:rsidR="005C2585" w:rsidRPr="004C5688" w:rsidRDefault="005C2585" w:rsidP="005C2585"/>
    <w:p w14:paraId="5761EEF4" w14:textId="77777777" w:rsidR="005C2585" w:rsidRDefault="005C2585" w:rsidP="005C2585">
      <w:pPr>
        <w:rPr>
          <w:rFonts w:eastAsia="@Arial Unicode MS"/>
        </w:rPr>
      </w:pPr>
      <w:r>
        <w:rPr>
          <w:rFonts w:eastAsia="@Arial Unicode MS"/>
        </w:rPr>
        <w:t>For this assignment you are required to:</w:t>
      </w:r>
    </w:p>
    <w:p w14:paraId="6318EC9E" w14:textId="77777777" w:rsidR="005C2585" w:rsidRDefault="005C2585" w:rsidP="005C2585">
      <w:pPr>
        <w:rPr>
          <w:rFonts w:eastAsia="@Arial Unicode MS"/>
        </w:rPr>
      </w:pPr>
    </w:p>
    <w:p w14:paraId="4E3A4B67" w14:textId="2C5393F0" w:rsidR="005C2585" w:rsidRPr="003D03EB" w:rsidRDefault="005C2585" w:rsidP="00A05899">
      <w:pPr>
        <w:jc w:val="both"/>
        <w:rPr>
          <w:i/>
        </w:rPr>
      </w:pPr>
      <w:r w:rsidRPr="00012A3D">
        <w:t xml:space="preserve">Critically analyse and reflect upon </w:t>
      </w:r>
      <w:r>
        <w:t>a student support experience</w:t>
      </w:r>
      <w:r w:rsidRPr="00012A3D">
        <w:t xml:space="preserve"> </w:t>
      </w:r>
      <w:r>
        <w:t xml:space="preserve">in which </w:t>
      </w:r>
      <w:r w:rsidRPr="00012A3D">
        <w:t>you have been involved</w:t>
      </w:r>
      <w:r>
        <w:t>,</w:t>
      </w:r>
      <w:r w:rsidRPr="00012A3D">
        <w:t xml:space="preserve"> </w:t>
      </w:r>
      <w:r>
        <w:t>b</w:t>
      </w:r>
      <w:r w:rsidRPr="00012A3D">
        <w:t xml:space="preserve">y means of a reflective and analytical </w:t>
      </w:r>
      <w:r>
        <w:t xml:space="preserve">case study </w:t>
      </w:r>
      <w:r w:rsidRPr="00012A3D">
        <w:t xml:space="preserve">in association with appropriate supporting </w:t>
      </w:r>
      <w:r w:rsidR="006A23E5">
        <w:t xml:space="preserve">(anonymised) </w:t>
      </w:r>
      <w:r w:rsidRPr="00012A3D">
        <w:t xml:space="preserve">documents. </w:t>
      </w:r>
      <w:r>
        <w:t>Your discussion should identify the mix of pastoral and acade</w:t>
      </w:r>
      <w:r w:rsidR="006A23E5">
        <w:t xml:space="preserve">mic support which was provided in order </w:t>
      </w:r>
      <w:r w:rsidRPr="00012A3D">
        <w:t xml:space="preserve">to </w:t>
      </w:r>
      <w:r>
        <w:t>help deal with an issue/concern</w:t>
      </w:r>
      <w:r w:rsidRPr="00012A3D">
        <w:t xml:space="preserve">. </w:t>
      </w:r>
      <w:r>
        <w:t xml:space="preserve">You will be expected to include a discussion of the </w:t>
      </w:r>
      <w:r w:rsidRPr="00A80F2E">
        <w:rPr>
          <w:b/>
        </w:rPr>
        <w:t xml:space="preserve">personal </w:t>
      </w:r>
      <w:r w:rsidR="006A23E5">
        <w:rPr>
          <w:b/>
        </w:rPr>
        <w:t>dynamics</w:t>
      </w:r>
      <w:r>
        <w:t xml:space="preserve"> of your support.</w:t>
      </w:r>
      <w:r w:rsidR="003D03EB">
        <w:t xml:space="preserve">  </w:t>
      </w:r>
      <w:r w:rsidR="003D03EB">
        <w:rPr>
          <w:i/>
        </w:rPr>
        <w:t>If you have not had such an experience with a student, see below</w:t>
      </w:r>
      <w:r w:rsidR="00A05899">
        <w:rPr>
          <w:i/>
        </w:rPr>
        <w:t xml:space="preserve"> </w:t>
      </w:r>
      <w:r w:rsidR="009E35AA">
        <w:t>‘An alternative’.</w:t>
      </w:r>
    </w:p>
    <w:p w14:paraId="45C09B22" w14:textId="77777777" w:rsidR="006A23E5" w:rsidRDefault="006A23E5" w:rsidP="006A23E5">
      <w:pPr>
        <w:jc w:val="both"/>
      </w:pPr>
    </w:p>
    <w:p w14:paraId="14B576DB" w14:textId="77777777" w:rsidR="005C2585" w:rsidRPr="00012A3D" w:rsidRDefault="005C2585" w:rsidP="005C2585">
      <w:r>
        <w:t>The case study should include:</w:t>
      </w:r>
    </w:p>
    <w:p w14:paraId="109D59E5" w14:textId="268BA91E" w:rsidR="005C2585" w:rsidRPr="00012A3D" w:rsidRDefault="005C2585" w:rsidP="005C2585">
      <w:pPr>
        <w:numPr>
          <w:ilvl w:val="0"/>
          <w:numId w:val="19"/>
        </w:numPr>
      </w:pPr>
      <w:r w:rsidRPr="00012A3D">
        <w:t xml:space="preserve">A brief description of the student, your relationship to them and how you came to support them (eg, a 2nd year biology student who </w:t>
      </w:r>
      <w:r>
        <w:t xml:space="preserve">is my </w:t>
      </w:r>
      <w:r w:rsidRPr="00012A3D">
        <w:t>personal tut</w:t>
      </w:r>
      <w:r>
        <w:t>ee</w:t>
      </w:r>
      <w:r w:rsidRPr="00012A3D">
        <w:t xml:space="preserve">, or a 1st year student who is a student on </w:t>
      </w:r>
      <w:r w:rsidR="008E2F5F">
        <w:t>the</w:t>
      </w:r>
      <w:r>
        <w:t xml:space="preserve"> </w:t>
      </w:r>
      <w:r w:rsidR="008E2F5F">
        <w:t xml:space="preserve">Introductory Economics </w:t>
      </w:r>
      <w:r>
        <w:t>module which I teach</w:t>
      </w:r>
      <w:r w:rsidRPr="00012A3D">
        <w:t>)</w:t>
      </w:r>
    </w:p>
    <w:p w14:paraId="7F8E71B7" w14:textId="5C774C19" w:rsidR="005C2585" w:rsidRPr="00012A3D" w:rsidRDefault="005C2585" w:rsidP="005C2585">
      <w:pPr>
        <w:numPr>
          <w:ilvl w:val="0"/>
          <w:numId w:val="19"/>
        </w:numPr>
      </w:pPr>
      <w:r w:rsidRPr="00012A3D">
        <w:t>A description of the student’s concern/issue</w:t>
      </w:r>
    </w:p>
    <w:p w14:paraId="16AD7D48" w14:textId="4FB48C4D" w:rsidR="005C2585" w:rsidRPr="00012A3D" w:rsidRDefault="005C2585" w:rsidP="005C2585">
      <w:pPr>
        <w:numPr>
          <w:ilvl w:val="0"/>
          <w:numId w:val="19"/>
        </w:numPr>
      </w:pPr>
      <w:r w:rsidRPr="00012A3D">
        <w:t>A description of the support provided</w:t>
      </w:r>
    </w:p>
    <w:p w14:paraId="18ABFA1E" w14:textId="44FD97C7" w:rsidR="005C2585" w:rsidRDefault="005C2585" w:rsidP="005C2585">
      <w:pPr>
        <w:numPr>
          <w:ilvl w:val="0"/>
          <w:numId w:val="19"/>
        </w:numPr>
      </w:pPr>
      <w:r w:rsidRPr="00012A3D">
        <w:t>An analysis of and reflection upon the choice of support provided</w:t>
      </w:r>
      <w:r w:rsidR="00E76404">
        <w:t xml:space="preserve"> and if it was effective</w:t>
      </w:r>
    </w:p>
    <w:p w14:paraId="18A704E7" w14:textId="77777777" w:rsidR="005C2585" w:rsidRPr="00012A3D" w:rsidRDefault="005C2585" w:rsidP="005C2585">
      <w:pPr>
        <w:numPr>
          <w:ilvl w:val="0"/>
          <w:numId w:val="19"/>
        </w:numPr>
      </w:pPr>
      <w:r>
        <w:t>A brief review of any changes you would make for the future</w:t>
      </w:r>
    </w:p>
    <w:p w14:paraId="5A73C7A4" w14:textId="57BA2956" w:rsidR="005C2585" w:rsidRDefault="005C2585" w:rsidP="005C2585">
      <w:pPr>
        <w:numPr>
          <w:ilvl w:val="0"/>
          <w:numId w:val="19"/>
        </w:numPr>
      </w:pPr>
      <w:r w:rsidRPr="00012A3D">
        <w:t>A reflection on your stude</w:t>
      </w:r>
      <w:r>
        <w:t xml:space="preserve">nt support professional skills </w:t>
      </w:r>
      <w:r w:rsidRPr="00C50C31">
        <w:rPr>
          <w:b/>
        </w:rPr>
        <w:t>including the personal dynamics of the situation</w:t>
      </w:r>
      <w:r>
        <w:t xml:space="preserve">, eg </w:t>
      </w:r>
      <w:r w:rsidR="00200653">
        <w:t>- the perceived quality of the communication</w:t>
      </w:r>
      <w:r w:rsidR="00C50C31">
        <w:t xml:space="preserve">, </w:t>
      </w:r>
      <w:r w:rsidR="00200653">
        <w:t>the effectiveness (or not) of your listening skills</w:t>
      </w:r>
      <w:r w:rsidR="00C50C31">
        <w:t xml:space="preserve">, </w:t>
      </w:r>
      <w:r w:rsidR="00200653">
        <w:t xml:space="preserve">your ability </w:t>
      </w:r>
      <w:r>
        <w:t>to establish tru</w:t>
      </w:r>
      <w:r w:rsidR="00E76404">
        <w:t>st</w:t>
      </w:r>
      <w:r>
        <w:t xml:space="preserve">  (s</w:t>
      </w:r>
      <w:r w:rsidR="00E76404">
        <w:t>ee also further guidance notes)</w:t>
      </w:r>
    </w:p>
    <w:p w14:paraId="26BEC17C" w14:textId="0A7460DC" w:rsidR="005C2585" w:rsidRPr="00012A3D" w:rsidRDefault="005C2585" w:rsidP="005C2585">
      <w:pPr>
        <w:numPr>
          <w:ilvl w:val="0"/>
          <w:numId w:val="19"/>
        </w:numPr>
      </w:pPr>
      <w:r w:rsidRPr="00012A3D">
        <w:t xml:space="preserve">Evidence for your statements including </w:t>
      </w:r>
      <w:r w:rsidR="00E76404">
        <w:t>citation of relevant literature</w:t>
      </w:r>
      <w:r w:rsidRPr="00012A3D">
        <w:t xml:space="preserve"> </w:t>
      </w:r>
    </w:p>
    <w:p w14:paraId="4B425468" w14:textId="21D742C6" w:rsidR="00303E58" w:rsidRPr="00012A3D" w:rsidRDefault="00A770B9" w:rsidP="00303E58">
      <w:pPr>
        <w:numPr>
          <w:ilvl w:val="0"/>
          <w:numId w:val="19"/>
        </w:numPr>
      </w:pPr>
      <w:r>
        <w:t>Reference list</w:t>
      </w:r>
      <w:r w:rsidR="005C2585" w:rsidRPr="00012A3D">
        <w:t xml:space="preserve"> - full details of all literature cited within the report should be provided</w:t>
      </w:r>
    </w:p>
    <w:p w14:paraId="5DD764A8" w14:textId="77777777" w:rsidR="005C2585" w:rsidRDefault="005C2585" w:rsidP="005C2585">
      <w:pPr>
        <w:rPr>
          <w:rFonts w:eastAsia="@Arial Unicode MS"/>
        </w:rPr>
      </w:pPr>
    </w:p>
    <w:p w14:paraId="5A2960BF" w14:textId="189D5C95" w:rsidR="00303E58" w:rsidRDefault="00303E58" w:rsidP="005C2585">
      <w:pPr>
        <w:rPr>
          <w:rFonts w:eastAsia="@Arial Unicode MS"/>
        </w:rPr>
      </w:pPr>
      <w:r>
        <w:rPr>
          <w:rFonts w:eastAsia="@Arial Unicode MS"/>
        </w:rPr>
        <w:t>Where possible, provide supporting evidence of your interactions with the student and this could include (in the appendix), for example:</w:t>
      </w:r>
    </w:p>
    <w:p w14:paraId="42AB9D7D" w14:textId="32A1919D" w:rsidR="005C2585" w:rsidRDefault="00303E58" w:rsidP="009E35AA">
      <w:pPr>
        <w:numPr>
          <w:ilvl w:val="0"/>
          <w:numId w:val="21"/>
        </w:numPr>
      </w:pPr>
      <w:r>
        <w:t>Brief overview of key discussion points, a summary of</w:t>
      </w:r>
      <w:r w:rsidR="005C2585" w:rsidRPr="00012A3D">
        <w:t xml:space="preserve"> feedback provided, advice from colleagues, </w:t>
      </w:r>
      <w:r w:rsidRPr="00012A3D">
        <w:t>leaflets provided</w:t>
      </w:r>
      <w:r>
        <w:t xml:space="preserve"> to the student as a form of he</w:t>
      </w:r>
    </w:p>
    <w:p w14:paraId="56E398B9" w14:textId="77777777" w:rsidR="00033F44" w:rsidRDefault="00033F44" w:rsidP="00922B4F"/>
    <w:p w14:paraId="52F05EF5" w14:textId="32CF113C" w:rsidR="005C2585" w:rsidRDefault="005C2585" w:rsidP="00922B4F">
      <w:r w:rsidRPr="00012A3D">
        <w:t xml:space="preserve">The learning outcomes </w:t>
      </w:r>
      <w:r>
        <w:t xml:space="preserve">that </w:t>
      </w:r>
      <w:r w:rsidRPr="00012A3D">
        <w:t>you should demonstrate within the assignment are</w:t>
      </w:r>
      <w:r>
        <w:t xml:space="preserve"> provided with the </w:t>
      </w:r>
      <w:r w:rsidRPr="00BB026E">
        <w:rPr>
          <w:b/>
          <w:bCs/>
        </w:rPr>
        <w:t>table of assessment criteria</w:t>
      </w:r>
      <w:r>
        <w:t xml:space="preserve"> below. </w:t>
      </w:r>
      <w:r w:rsidRPr="00012A3D">
        <w:rPr>
          <w:b/>
          <w:bCs/>
        </w:rPr>
        <w:t>In order to pass this assignment you must pass each of these learning outcomes</w:t>
      </w:r>
      <w:r>
        <w:rPr>
          <w:b/>
          <w:bCs/>
        </w:rPr>
        <w:t xml:space="preserve"> and demonstrate relevant professional values</w:t>
      </w:r>
      <w:r w:rsidR="0069465D">
        <w:rPr>
          <w:b/>
          <w:bCs/>
        </w:rPr>
        <w:t xml:space="preserve">, and </w:t>
      </w:r>
      <w:r w:rsidRPr="0069465D">
        <w:rPr>
          <w:b/>
        </w:rPr>
        <w:t>you</w:t>
      </w:r>
      <w:r w:rsidR="0069465D" w:rsidRPr="0069465D">
        <w:rPr>
          <w:b/>
        </w:rPr>
        <w:t xml:space="preserve"> cannot compensate between them</w:t>
      </w:r>
      <w:r w:rsidRPr="0069465D">
        <w:rPr>
          <w:b/>
        </w:rPr>
        <w:t>.</w:t>
      </w:r>
      <w:r w:rsidRPr="00012A3D">
        <w:t xml:space="preserve"> </w:t>
      </w:r>
    </w:p>
    <w:p w14:paraId="6A77C2AE" w14:textId="77777777" w:rsidR="00800D7C" w:rsidRDefault="00800D7C" w:rsidP="005C2585"/>
    <w:p w14:paraId="263ED9C4" w14:textId="77777777" w:rsidR="003D03EB" w:rsidRDefault="003D03EB" w:rsidP="005C2585"/>
    <w:p w14:paraId="26C811D3" w14:textId="77777777" w:rsidR="00303E58" w:rsidRDefault="00303E58" w:rsidP="005C2585"/>
    <w:p w14:paraId="64609681" w14:textId="77777777" w:rsidR="00303E58" w:rsidRDefault="00303E58" w:rsidP="005C2585"/>
    <w:p w14:paraId="687ABE4F" w14:textId="77777777" w:rsidR="00303E58" w:rsidRDefault="00303E58" w:rsidP="005C2585"/>
    <w:p w14:paraId="47E3C8AC" w14:textId="458B1DC1" w:rsidR="00303E58" w:rsidRDefault="00303E58" w:rsidP="005C2585"/>
    <w:p w14:paraId="050148BD" w14:textId="77777777" w:rsidR="00330631" w:rsidRDefault="00330631" w:rsidP="005C2585"/>
    <w:p w14:paraId="08963E83" w14:textId="77777777" w:rsidR="00303E58" w:rsidRDefault="00303E58" w:rsidP="005C2585"/>
    <w:p w14:paraId="009E78DE" w14:textId="77777777" w:rsidR="003D03EB" w:rsidRDefault="003D03EB" w:rsidP="005C2585"/>
    <w:p w14:paraId="2A8FB461" w14:textId="77777777" w:rsidR="00A05899" w:rsidRDefault="00A05899" w:rsidP="005C2585"/>
    <w:p w14:paraId="5A8F9AD6" w14:textId="77777777" w:rsidR="003D03EB" w:rsidRDefault="003D03EB" w:rsidP="005C2585"/>
    <w:tbl>
      <w:tblPr>
        <w:tblStyle w:val="TableGrid"/>
        <w:tblW w:w="0" w:type="auto"/>
        <w:tblLook w:val="04A0" w:firstRow="1" w:lastRow="0" w:firstColumn="1" w:lastColumn="0" w:noHBand="0" w:noVBand="1"/>
      </w:tblPr>
      <w:tblGrid>
        <w:gridCol w:w="9016"/>
      </w:tblGrid>
      <w:tr w:rsidR="003D03EB" w14:paraId="0F8F9A7A" w14:textId="77777777" w:rsidTr="003D03EB">
        <w:tc>
          <w:tcPr>
            <w:tcW w:w="9016" w:type="dxa"/>
          </w:tcPr>
          <w:p w14:paraId="13260600" w14:textId="77777777" w:rsidR="003D03EB" w:rsidRDefault="003D03EB" w:rsidP="005C2585"/>
          <w:p w14:paraId="41E7730F" w14:textId="7A103C49" w:rsidR="003D03EB" w:rsidRDefault="00303E58" w:rsidP="003D03EB">
            <w:pPr>
              <w:jc w:val="both"/>
              <w:rPr>
                <w:b/>
              </w:rPr>
            </w:pPr>
            <w:r>
              <w:rPr>
                <w:b/>
              </w:rPr>
              <w:t>Inability to identify a suitable student support case</w:t>
            </w:r>
          </w:p>
          <w:p w14:paraId="0D674FC7" w14:textId="77777777" w:rsidR="00C827DC" w:rsidRPr="00C827DC" w:rsidRDefault="00C827DC" w:rsidP="003D03EB">
            <w:pPr>
              <w:jc w:val="both"/>
              <w:rPr>
                <w:b/>
              </w:rPr>
            </w:pPr>
          </w:p>
          <w:p w14:paraId="6735D14D" w14:textId="4EE631AA" w:rsidR="003D03EB" w:rsidRDefault="003D03EB" w:rsidP="003D03EB">
            <w:pPr>
              <w:jc w:val="both"/>
            </w:pPr>
            <w:r>
              <w:t xml:space="preserve">If you have not had any experience dealing with a student </w:t>
            </w:r>
            <w:r w:rsidR="000D41C7">
              <w:t>who</w:t>
            </w:r>
            <w:r>
              <w:t xml:space="preserve"> has had a concern or an issue potentially affecting their work then you can do the following:</w:t>
            </w:r>
          </w:p>
          <w:p w14:paraId="16AB626C" w14:textId="77777777" w:rsidR="003D03EB" w:rsidRDefault="003D03EB" w:rsidP="003D03EB">
            <w:pPr>
              <w:jc w:val="both"/>
            </w:pPr>
          </w:p>
          <w:p w14:paraId="47EB8ED8" w14:textId="52DC6512" w:rsidR="003D03EB" w:rsidRDefault="003D03EB" w:rsidP="003D03EB">
            <w:pPr>
              <w:pStyle w:val="ListParagraph"/>
              <w:numPr>
                <w:ilvl w:val="0"/>
                <w:numId w:val="10"/>
              </w:numPr>
              <w:jc w:val="both"/>
            </w:pPr>
            <w:r>
              <w:t xml:space="preserve">Identify an issue or concern a </w:t>
            </w:r>
            <w:r w:rsidR="0069465D">
              <w:t>student on your module may have (or ask a colleague)</w:t>
            </w:r>
          </w:p>
          <w:p w14:paraId="32D3C47E" w14:textId="77777777" w:rsidR="003D03EB" w:rsidRDefault="003D03EB" w:rsidP="003D03EB">
            <w:pPr>
              <w:pStyle w:val="ListParagraph"/>
              <w:numPr>
                <w:ilvl w:val="0"/>
                <w:numId w:val="10"/>
              </w:numPr>
              <w:jc w:val="both"/>
            </w:pPr>
            <w:r>
              <w:t>Describe the kind of support you could give.</w:t>
            </w:r>
          </w:p>
          <w:p w14:paraId="0125EF51" w14:textId="06D7C554" w:rsidR="003D03EB" w:rsidRDefault="007C13A2" w:rsidP="003D03EB">
            <w:pPr>
              <w:pStyle w:val="ListParagraph"/>
              <w:numPr>
                <w:ilvl w:val="1"/>
                <w:numId w:val="10"/>
              </w:numPr>
              <w:jc w:val="both"/>
            </w:pPr>
            <w:r>
              <w:t>Reflect on how you would communicate with the student in order to gain their trust, identif</w:t>
            </w:r>
            <w:r w:rsidR="00A3605D">
              <w:t>y the issues and enable them to</w:t>
            </w:r>
            <w:r w:rsidR="009E35AA">
              <w:t xml:space="preserve"> feel supported</w:t>
            </w:r>
            <w:r w:rsidR="003D03EB">
              <w:t>?</w:t>
            </w:r>
          </w:p>
          <w:p w14:paraId="275AAC3A" w14:textId="77777777" w:rsidR="003D03EB" w:rsidRDefault="003D03EB" w:rsidP="003D03EB">
            <w:pPr>
              <w:pStyle w:val="ListParagraph"/>
              <w:numPr>
                <w:ilvl w:val="1"/>
                <w:numId w:val="10"/>
              </w:numPr>
              <w:jc w:val="both"/>
            </w:pPr>
            <w:r>
              <w:t>What records would you keep of these interactions?</w:t>
            </w:r>
          </w:p>
          <w:p w14:paraId="5C8DF095" w14:textId="77777777" w:rsidR="003D03EB" w:rsidRDefault="003D03EB" w:rsidP="003D03EB">
            <w:pPr>
              <w:pStyle w:val="ListParagraph"/>
              <w:numPr>
                <w:ilvl w:val="1"/>
                <w:numId w:val="10"/>
              </w:numPr>
              <w:jc w:val="both"/>
            </w:pPr>
            <w:r>
              <w:t>What could be your method of resolving this case?</w:t>
            </w:r>
          </w:p>
          <w:p w14:paraId="4C535C5B" w14:textId="77777777" w:rsidR="003D03EB" w:rsidRDefault="003D03EB" w:rsidP="003D03EB">
            <w:pPr>
              <w:pStyle w:val="ListParagraph"/>
              <w:numPr>
                <w:ilvl w:val="1"/>
                <w:numId w:val="10"/>
              </w:numPr>
              <w:jc w:val="both"/>
            </w:pPr>
            <w:r>
              <w:t>What support do you think you might need and do you know who to ask?</w:t>
            </w:r>
          </w:p>
          <w:p w14:paraId="350AF782" w14:textId="77777777" w:rsidR="003D03EB" w:rsidRDefault="003D03EB" w:rsidP="003D03EB">
            <w:pPr>
              <w:pStyle w:val="ListParagraph"/>
              <w:numPr>
                <w:ilvl w:val="1"/>
                <w:numId w:val="10"/>
              </w:numPr>
              <w:jc w:val="both"/>
            </w:pPr>
            <w:r>
              <w:t>Where might you send the student to get more help, if you felt you weren’t the ideal person?</w:t>
            </w:r>
          </w:p>
          <w:p w14:paraId="00C61803" w14:textId="77777777" w:rsidR="003D03EB" w:rsidRDefault="003D03EB" w:rsidP="003D03EB">
            <w:pPr>
              <w:pStyle w:val="ListParagraph"/>
              <w:numPr>
                <w:ilvl w:val="1"/>
                <w:numId w:val="10"/>
              </w:numPr>
              <w:jc w:val="both"/>
            </w:pPr>
            <w:r>
              <w:t>How would you communicate with this student to maintain personal boundaries?</w:t>
            </w:r>
          </w:p>
          <w:p w14:paraId="4A93E024" w14:textId="77777777" w:rsidR="003D03EB" w:rsidRDefault="003D03EB" w:rsidP="003D03EB">
            <w:pPr>
              <w:pStyle w:val="ListParagraph"/>
              <w:ind w:left="1440"/>
              <w:jc w:val="both"/>
            </w:pPr>
          </w:p>
          <w:p w14:paraId="260A8FA3" w14:textId="77777777" w:rsidR="003D03EB" w:rsidRDefault="003D03EB" w:rsidP="003D03EB">
            <w:pPr>
              <w:pStyle w:val="ListParagraph"/>
              <w:numPr>
                <w:ilvl w:val="0"/>
                <w:numId w:val="10"/>
              </w:numPr>
              <w:jc w:val="both"/>
            </w:pPr>
            <w:r>
              <w:t>Ensure your assignment refers to the relevant educational literature.</w:t>
            </w:r>
          </w:p>
          <w:p w14:paraId="34C0F303" w14:textId="77777777" w:rsidR="003D03EB" w:rsidRDefault="003D03EB" w:rsidP="005C2585"/>
          <w:p w14:paraId="0C96C852" w14:textId="77777777" w:rsidR="003D03EB" w:rsidRDefault="003D03EB" w:rsidP="005C2585"/>
        </w:tc>
      </w:tr>
    </w:tbl>
    <w:p w14:paraId="5233FACE" w14:textId="77777777" w:rsidR="003D03EB" w:rsidRDefault="003D03EB" w:rsidP="005C2585"/>
    <w:p w14:paraId="375A202A" w14:textId="77777777" w:rsidR="00E37CB7" w:rsidRDefault="00E37CB7" w:rsidP="0087300C"/>
    <w:p w14:paraId="19232E98" w14:textId="09F50D33" w:rsidR="00800D7C" w:rsidRPr="003F02D3" w:rsidRDefault="00AC1670" w:rsidP="00090FF0">
      <w:pPr>
        <w:pStyle w:val="Heading4"/>
        <w:rPr>
          <w:shd w:val="clear" w:color="auto" w:fill="FFFF99"/>
        </w:rPr>
      </w:pPr>
      <w:bookmarkStart w:id="28" w:name="_Toc335409111"/>
      <w:r>
        <w:t>1.5</w:t>
      </w:r>
      <w:r w:rsidR="00C75671">
        <w:t>.</w:t>
      </w:r>
      <w:r w:rsidR="00F4256A">
        <w:t>5</w:t>
      </w:r>
      <w:r w:rsidR="004B7A37">
        <w:t>.2</w:t>
      </w:r>
      <w:r w:rsidR="00800D7C">
        <w:t xml:space="preserve"> Assignment 2 </w:t>
      </w:r>
      <w:r w:rsidR="00800D7C" w:rsidRPr="003F02D3">
        <w:t>Assessment Criteria</w:t>
      </w:r>
      <w:bookmarkEnd w:id="28"/>
    </w:p>
    <w:p w14:paraId="75BF2A79" w14:textId="77777777" w:rsidR="00800D7C" w:rsidRPr="003F02D3" w:rsidRDefault="00800D7C" w:rsidP="00800D7C">
      <w:pPr>
        <w:rPr>
          <w:szCs w:val="22"/>
        </w:rPr>
      </w:pPr>
    </w:p>
    <w:p w14:paraId="4D389657" w14:textId="21090AF2" w:rsidR="00E226F3" w:rsidRPr="003F02D3" w:rsidRDefault="00A770B9" w:rsidP="00E226F3">
      <w:pPr>
        <w:jc w:val="both"/>
        <w:rPr>
          <w:szCs w:val="22"/>
        </w:rPr>
      </w:pPr>
      <w:r>
        <w:rPr>
          <w:szCs w:val="22"/>
        </w:rPr>
        <w:t>The table on the following page</w:t>
      </w:r>
      <w:r w:rsidRPr="003F02D3">
        <w:rPr>
          <w:szCs w:val="22"/>
        </w:rPr>
        <w:t xml:space="preserve"> indicate</w:t>
      </w:r>
      <w:r>
        <w:rPr>
          <w:szCs w:val="22"/>
        </w:rPr>
        <w:t>s</w:t>
      </w:r>
      <w:r w:rsidRPr="003F02D3">
        <w:rPr>
          <w:szCs w:val="22"/>
        </w:rPr>
        <w:t xml:space="preserve"> the main assessment criteria for </w:t>
      </w:r>
      <w:r>
        <w:rPr>
          <w:szCs w:val="22"/>
        </w:rPr>
        <w:t>this assignment and the learning outcome weightings</w:t>
      </w:r>
      <w:r w:rsidRPr="003F02D3">
        <w:rPr>
          <w:szCs w:val="22"/>
        </w:rPr>
        <w:t xml:space="preserve">.  </w:t>
      </w:r>
      <w:r w:rsidR="00E226F3" w:rsidRPr="003F02D3">
        <w:rPr>
          <w:szCs w:val="22"/>
        </w:rPr>
        <w:t xml:space="preserve">Assessment criteria for each learning outcome </w:t>
      </w:r>
      <w:r w:rsidR="0069465D">
        <w:rPr>
          <w:szCs w:val="22"/>
        </w:rPr>
        <w:t>is</w:t>
      </w:r>
      <w:r w:rsidR="00E226F3" w:rsidRPr="003F02D3">
        <w:rPr>
          <w:szCs w:val="22"/>
        </w:rPr>
        <w:t xml:space="preserve"> indicated for a </w:t>
      </w:r>
      <w:r w:rsidR="00E226F3">
        <w:rPr>
          <w:szCs w:val="22"/>
        </w:rPr>
        <w:t>Refer</w:t>
      </w:r>
      <w:r w:rsidR="00E226F3" w:rsidRPr="003F02D3">
        <w:rPr>
          <w:szCs w:val="22"/>
        </w:rPr>
        <w:t>,</w:t>
      </w:r>
      <w:r w:rsidR="00E226F3">
        <w:rPr>
          <w:szCs w:val="22"/>
        </w:rPr>
        <w:t xml:space="preserve"> Pass, Merit and Distinction at Post Graduate </w:t>
      </w:r>
      <w:r w:rsidR="00977EED">
        <w:rPr>
          <w:szCs w:val="22"/>
        </w:rPr>
        <w:t>Certificate</w:t>
      </w:r>
      <w:r w:rsidR="00E226F3">
        <w:rPr>
          <w:szCs w:val="22"/>
        </w:rPr>
        <w:t xml:space="preserve"> level. </w:t>
      </w:r>
      <w:r w:rsidR="00E226F3" w:rsidRPr="003F02D3">
        <w:rPr>
          <w:szCs w:val="22"/>
        </w:rPr>
        <w:t>The assessment criteria reflect the level of attainment expected at M-level (level 7).</w:t>
      </w:r>
    </w:p>
    <w:p w14:paraId="3DD5C6CE" w14:textId="77777777" w:rsidR="00E226F3" w:rsidRDefault="00E226F3" w:rsidP="00A770B9">
      <w:pPr>
        <w:rPr>
          <w:szCs w:val="22"/>
        </w:rPr>
      </w:pPr>
    </w:p>
    <w:p w14:paraId="7DDEDDC7" w14:textId="77777777" w:rsidR="00800D7C" w:rsidRPr="003F02D3" w:rsidRDefault="00800D7C" w:rsidP="00800D7C">
      <w:pPr>
        <w:rPr>
          <w:szCs w:val="22"/>
        </w:rPr>
      </w:pPr>
    </w:p>
    <w:p w14:paraId="69EF1E1E" w14:textId="77777777" w:rsidR="00800D7C" w:rsidRPr="003F02D3" w:rsidRDefault="00800D7C" w:rsidP="00800D7C">
      <w:pPr>
        <w:rPr>
          <w:szCs w:val="22"/>
        </w:rPr>
      </w:pPr>
      <w:r w:rsidRPr="003F02D3">
        <w:rPr>
          <w:szCs w:val="22"/>
        </w:rPr>
        <w:t xml:space="preserve">All learning outcomes and </w:t>
      </w:r>
      <w:r>
        <w:rPr>
          <w:szCs w:val="22"/>
        </w:rPr>
        <w:t xml:space="preserve">relevant </w:t>
      </w:r>
      <w:r w:rsidRPr="003F02D3">
        <w:rPr>
          <w:szCs w:val="22"/>
        </w:rPr>
        <w:t xml:space="preserve">professional values </w:t>
      </w:r>
      <w:r>
        <w:rPr>
          <w:szCs w:val="22"/>
        </w:rPr>
        <w:t>must</w:t>
      </w:r>
      <w:r w:rsidRPr="003F02D3">
        <w:rPr>
          <w:szCs w:val="22"/>
        </w:rPr>
        <w:t xml:space="preserve"> be demonstrated to at least</w:t>
      </w:r>
      <w:r>
        <w:rPr>
          <w:szCs w:val="22"/>
        </w:rPr>
        <w:t xml:space="preserve"> a threshold standard to pass. Participants cannot compensate between learning outcomes. </w:t>
      </w:r>
    </w:p>
    <w:p w14:paraId="1563446F" w14:textId="77777777" w:rsidR="00800D7C" w:rsidRPr="003F02D3" w:rsidRDefault="00800D7C" w:rsidP="00800D7C">
      <w:pPr>
        <w:rPr>
          <w:szCs w:val="22"/>
        </w:rPr>
      </w:pPr>
    </w:p>
    <w:p w14:paraId="1C452081" w14:textId="77777777" w:rsidR="00800D7C" w:rsidRPr="003F02D3" w:rsidRDefault="00800D7C" w:rsidP="00800D7C">
      <w:pPr>
        <w:rPr>
          <w:szCs w:val="22"/>
        </w:rPr>
      </w:pPr>
      <w:r w:rsidRPr="003F02D3">
        <w:rPr>
          <w:szCs w:val="22"/>
        </w:rPr>
        <w:t xml:space="preserve">Participants must also fulfil all requirements of the </w:t>
      </w:r>
      <w:r>
        <w:rPr>
          <w:szCs w:val="22"/>
        </w:rPr>
        <w:t>assignment</w:t>
      </w:r>
      <w:r w:rsidRPr="003F02D3">
        <w:rPr>
          <w:szCs w:val="22"/>
        </w:rPr>
        <w:t xml:space="preserve"> instructions. </w:t>
      </w:r>
    </w:p>
    <w:p w14:paraId="22FCC7F6" w14:textId="77777777" w:rsidR="00800D7C" w:rsidRDefault="00800D7C" w:rsidP="0087300C"/>
    <w:p w14:paraId="568FECB3" w14:textId="77777777" w:rsidR="00800D7C" w:rsidRDefault="00800D7C" w:rsidP="00800D7C">
      <w:pPr>
        <w:pStyle w:val="Heading2"/>
        <w:sectPr w:rsidR="00800D7C" w:rsidSect="00800D7C">
          <w:pgSz w:w="11906" w:h="16838" w:code="9"/>
          <w:pgMar w:top="1440" w:right="1440" w:bottom="1134" w:left="1440" w:header="709" w:footer="709" w:gutter="0"/>
          <w:cols w:space="708"/>
          <w:docGrid w:linePitch="360"/>
        </w:sectPr>
      </w:pPr>
    </w:p>
    <w:p w14:paraId="6A78820A" w14:textId="77777777" w:rsidR="00800D7C" w:rsidRDefault="00800D7C" w:rsidP="0087300C"/>
    <w:p w14:paraId="2C21B2DE" w14:textId="2F158ED5" w:rsidR="00800D7C" w:rsidRPr="00933C0D" w:rsidRDefault="00330631" w:rsidP="00800D7C">
      <w:pPr>
        <w:rPr>
          <w:b/>
          <w:bCs/>
        </w:rPr>
      </w:pPr>
      <w:r>
        <w:rPr>
          <w:b/>
          <w:bCs/>
        </w:rPr>
        <w:t>Assignment 2:</w:t>
      </w:r>
      <w:r w:rsidR="00800D7C">
        <w:rPr>
          <w:b/>
          <w:bCs/>
        </w:rPr>
        <w:t xml:space="preserve"> </w:t>
      </w:r>
      <w:r w:rsidR="00800D7C" w:rsidRPr="00933C0D">
        <w:rPr>
          <w:b/>
          <w:bCs/>
        </w:rPr>
        <w:t xml:space="preserve">Student Support </w:t>
      </w:r>
      <w:r w:rsidR="00800D7C">
        <w:rPr>
          <w:b/>
          <w:bCs/>
        </w:rPr>
        <w:t xml:space="preserve">Case Study: </w:t>
      </w:r>
      <w:r w:rsidR="00800D7C" w:rsidRPr="00933C0D">
        <w:rPr>
          <w:b/>
          <w:bCs/>
        </w:rPr>
        <w:t>Assessment Criteria</w:t>
      </w:r>
    </w:p>
    <w:p w14:paraId="23D7C472" w14:textId="77777777" w:rsidR="00800D7C" w:rsidRDefault="00800D7C" w:rsidP="00800D7C"/>
    <w:tbl>
      <w:tblPr>
        <w:tblW w:w="4301" w:type="pct"/>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2917"/>
        <w:gridCol w:w="2776"/>
        <w:gridCol w:w="2891"/>
        <w:gridCol w:w="2886"/>
      </w:tblGrid>
      <w:tr w:rsidR="00325E2A" w:rsidRPr="00524143" w14:paraId="5A6E4CA6" w14:textId="77777777" w:rsidTr="00DF0254">
        <w:trPr>
          <w:trHeight w:val="715"/>
        </w:trPr>
        <w:tc>
          <w:tcPr>
            <w:tcW w:w="219" w:type="pct"/>
            <w:shd w:val="clear" w:color="auto" w:fill="B6DDE8" w:themeFill="accent5" w:themeFillTint="66"/>
          </w:tcPr>
          <w:p w14:paraId="581D4E00" w14:textId="14779F66" w:rsidR="00325E2A" w:rsidRPr="00524143" w:rsidRDefault="00325E2A" w:rsidP="00524143">
            <w:pPr>
              <w:jc w:val="center"/>
              <w:rPr>
                <w:b/>
                <w:sz w:val="20"/>
              </w:rPr>
            </w:pPr>
            <w:r w:rsidRPr="004C010E">
              <w:rPr>
                <w:b/>
                <w:sz w:val="20"/>
              </w:rPr>
              <w:t>LO*</w:t>
            </w:r>
          </w:p>
        </w:tc>
        <w:tc>
          <w:tcPr>
            <w:tcW w:w="1216" w:type="pct"/>
            <w:shd w:val="clear" w:color="auto" w:fill="B6DDE8" w:themeFill="accent5" w:themeFillTint="66"/>
          </w:tcPr>
          <w:p w14:paraId="77464B1C" w14:textId="4C2AD8A2" w:rsidR="00325E2A" w:rsidRPr="00524143" w:rsidRDefault="00325E2A" w:rsidP="00524143">
            <w:pPr>
              <w:jc w:val="center"/>
              <w:rPr>
                <w:b/>
                <w:sz w:val="20"/>
              </w:rPr>
            </w:pPr>
            <w:r w:rsidRPr="004C010E">
              <w:rPr>
                <w:b/>
                <w:sz w:val="20"/>
              </w:rPr>
              <w:t>Refer</w:t>
            </w:r>
          </w:p>
        </w:tc>
        <w:tc>
          <w:tcPr>
            <w:tcW w:w="1157" w:type="pct"/>
            <w:shd w:val="clear" w:color="auto" w:fill="B6DDE8" w:themeFill="accent5" w:themeFillTint="66"/>
          </w:tcPr>
          <w:p w14:paraId="7F81342B" w14:textId="0F68E808" w:rsidR="00325E2A" w:rsidRPr="00524143" w:rsidRDefault="00325E2A" w:rsidP="00524143">
            <w:pPr>
              <w:jc w:val="center"/>
              <w:rPr>
                <w:b/>
                <w:sz w:val="20"/>
              </w:rPr>
            </w:pPr>
            <w:r>
              <w:rPr>
                <w:b/>
                <w:sz w:val="20"/>
              </w:rPr>
              <w:t>Postgraduate Certificate</w:t>
            </w:r>
            <w:r w:rsidRPr="004C010E">
              <w:rPr>
                <w:b/>
                <w:sz w:val="20"/>
              </w:rPr>
              <w:t xml:space="preserve"> Pass (50-</w:t>
            </w:r>
            <w:r>
              <w:rPr>
                <w:b/>
                <w:sz w:val="20"/>
              </w:rPr>
              <w:t>59</w:t>
            </w:r>
            <w:r w:rsidRPr="004C010E">
              <w:rPr>
                <w:b/>
                <w:sz w:val="20"/>
              </w:rPr>
              <w:t>%)</w:t>
            </w:r>
          </w:p>
        </w:tc>
        <w:tc>
          <w:tcPr>
            <w:tcW w:w="1205" w:type="pct"/>
            <w:shd w:val="clear" w:color="auto" w:fill="B6DDE8" w:themeFill="accent5" w:themeFillTint="66"/>
          </w:tcPr>
          <w:p w14:paraId="1ABB55C0" w14:textId="469A2D2F" w:rsidR="00325E2A" w:rsidRPr="00524143" w:rsidRDefault="00325E2A" w:rsidP="00524143">
            <w:pPr>
              <w:jc w:val="center"/>
              <w:rPr>
                <w:b/>
                <w:sz w:val="20"/>
              </w:rPr>
            </w:pPr>
            <w:r>
              <w:rPr>
                <w:b/>
                <w:sz w:val="20"/>
              </w:rPr>
              <w:t>Postgraduate Certificate</w:t>
            </w:r>
            <w:r w:rsidRPr="004C010E">
              <w:rPr>
                <w:b/>
                <w:sz w:val="20"/>
              </w:rPr>
              <w:t xml:space="preserve"> Merit (60-</w:t>
            </w:r>
            <w:r>
              <w:rPr>
                <w:b/>
                <w:sz w:val="20"/>
              </w:rPr>
              <w:t>69%</w:t>
            </w:r>
            <w:r w:rsidRPr="004C010E">
              <w:rPr>
                <w:b/>
                <w:sz w:val="20"/>
              </w:rPr>
              <w:t>)</w:t>
            </w:r>
          </w:p>
        </w:tc>
        <w:tc>
          <w:tcPr>
            <w:tcW w:w="1203" w:type="pct"/>
            <w:shd w:val="clear" w:color="auto" w:fill="B6DDE8" w:themeFill="accent5" w:themeFillTint="66"/>
          </w:tcPr>
          <w:p w14:paraId="1FD57175" w14:textId="23C43958" w:rsidR="00325E2A" w:rsidRPr="00524143" w:rsidRDefault="00325E2A" w:rsidP="00524143">
            <w:pPr>
              <w:jc w:val="center"/>
              <w:rPr>
                <w:b/>
                <w:sz w:val="20"/>
              </w:rPr>
            </w:pPr>
            <w:r>
              <w:rPr>
                <w:b/>
                <w:sz w:val="20"/>
              </w:rPr>
              <w:t>Postgraduate Certificate</w:t>
            </w:r>
            <w:r w:rsidRPr="004C010E">
              <w:rPr>
                <w:b/>
                <w:sz w:val="20"/>
              </w:rPr>
              <w:t xml:space="preserve"> </w:t>
            </w:r>
            <w:r>
              <w:rPr>
                <w:b/>
                <w:sz w:val="20"/>
              </w:rPr>
              <w:t>Distinction (70-100%</w:t>
            </w:r>
            <w:r w:rsidRPr="004C010E">
              <w:rPr>
                <w:b/>
                <w:sz w:val="20"/>
              </w:rPr>
              <w:t>)</w:t>
            </w:r>
          </w:p>
        </w:tc>
      </w:tr>
      <w:tr w:rsidR="00325E2A" w:rsidRPr="007F46B1" w14:paraId="7EE0B275" w14:textId="77777777" w:rsidTr="00DF0254">
        <w:trPr>
          <w:trHeight w:val="3866"/>
        </w:trPr>
        <w:tc>
          <w:tcPr>
            <w:tcW w:w="219" w:type="pct"/>
            <w:shd w:val="clear" w:color="auto" w:fill="auto"/>
          </w:tcPr>
          <w:p w14:paraId="0D47500B" w14:textId="77777777" w:rsidR="00325E2A" w:rsidRPr="00C068F7" w:rsidRDefault="00325E2A" w:rsidP="00800D7C">
            <w:pPr>
              <w:rPr>
                <w:b/>
                <w:bCs/>
                <w:color w:val="000000"/>
                <w:sz w:val="15"/>
                <w:szCs w:val="15"/>
              </w:rPr>
            </w:pPr>
            <w:r w:rsidRPr="00C068F7">
              <w:rPr>
                <w:b/>
                <w:bCs/>
                <w:color w:val="000000"/>
                <w:sz w:val="15"/>
                <w:szCs w:val="15"/>
              </w:rPr>
              <w:t>1</w:t>
            </w:r>
          </w:p>
        </w:tc>
        <w:tc>
          <w:tcPr>
            <w:tcW w:w="1216" w:type="pct"/>
            <w:shd w:val="clear" w:color="auto" w:fill="auto"/>
          </w:tcPr>
          <w:p w14:paraId="03D666C7" w14:textId="77777777" w:rsidR="00325E2A" w:rsidRPr="00290F82" w:rsidRDefault="00325E2A" w:rsidP="00800D7C">
            <w:pPr>
              <w:rPr>
                <w:sz w:val="18"/>
                <w:szCs w:val="18"/>
              </w:rPr>
            </w:pPr>
            <w:r w:rsidRPr="00290F82">
              <w:rPr>
                <w:sz w:val="18"/>
                <w:szCs w:val="18"/>
              </w:rPr>
              <w:t xml:space="preserve">Little or no knowledge of key aspects of </w:t>
            </w:r>
            <w:r w:rsidRPr="00290F82">
              <w:rPr>
                <w:bCs/>
                <w:sz w:val="18"/>
                <w:szCs w:val="18"/>
              </w:rPr>
              <w:t>educational theory and evidence</w:t>
            </w:r>
            <w:r w:rsidRPr="00290F82">
              <w:rPr>
                <w:sz w:val="18"/>
                <w:szCs w:val="18"/>
              </w:rPr>
              <w:t xml:space="preserve"> with little conceptual understanding of ideas and techniques</w:t>
            </w:r>
          </w:p>
          <w:p w14:paraId="53319D49" w14:textId="77777777" w:rsidR="00325E2A" w:rsidRPr="00290F82" w:rsidRDefault="00325E2A" w:rsidP="00800D7C">
            <w:pPr>
              <w:rPr>
                <w:sz w:val="18"/>
                <w:szCs w:val="18"/>
              </w:rPr>
            </w:pPr>
          </w:p>
          <w:p w14:paraId="334E8AE4" w14:textId="77777777" w:rsidR="00D701F4" w:rsidRDefault="00D701F4" w:rsidP="00800D7C">
            <w:pPr>
              <w:rPr>
                <w:sz w:val="18"/>
                <w:szCs w:val="18"/>
              </w:rPr>
            </w:pPr>
          </w:p>
          <w:p w14:paraId="316BCDD1" w14:textId="77777777" w:rsidR="00325E2A" w:rsidRPr="00290F82" w:rsidRDefault="00325E2A" w:rsidP="00800D7C">
            <w:pPr>
              <w:rPr>
                <w:sz w:val="18"/>
                <w:szCs w:val="18"/>
              </w:rPr>
            </w:pPr>
            <w:r w:rsidRPr="00290F82">
              <w:rPr>
                <w:sz w:val="18"/>
                <w:szCs w:val="18"/>
              </w:rPr>
              <w:t>Little or no evidence of wider reading</w:t>
            </w:r>
          </w:p>
          <w:p w14:paraId="0FC38BAB" w14:textId="77777777" w:rsidR="00325E2A" w:rsidRPr="00290F82" w:rsidRDefault="00325E2A" w:rsidP="00800D7C">
            <w:pPr>
              <w:rPr>
                <w:sz w:val="18"/>
                <w:szCs w:val="18"/>
              </w:rPr>
            </w:pPr>
          </w:p>
          <w:p w14:paraId="5BD1D033" w14:textId="77777777" w:rsidR="00325E2A" w:rsidRPr="00290F82" w:rsidRDefault="00325E2A" w:rsidP="00800D7C">
            <w:pPr>
              <w:rPr>
                <w:sz w:val="18"/>
                <w:szCs w:val="18"/>
              </w:rPr>
            </w:pPr>
            <w:r w:rsidRPr="00290F82">
              <w:rPr>
                <w:sz w:val="18"/>
                <w:szCs w:val="18"/>
              </w:rPr>
              <w:t>Very limited or no engagement with the literature</w:t>
            </w:r>
          </w:p>
          <w:p w14:paraId="1B2D0D65" w14:textId="77777777" w:rsidR="00325E2A" w:rsidRPr="00290F82" w:rsidRDefault="00325E2A" w:rsidP="00800D7C">
            <w:pPr>
              <w:rPr>
                <w:sz w:val="18"/>
                <w:szCs w:val="18"/>
              </w:rPr>
            </w:pPr>
          </w:p>
          <w:p w14:paraId="2A679F81" w14:textId="77777777" w:rsidR="00325E2A" w:rsidRPr="00290F82" w:rsidRDefault="00325E2A" w:rsidP="00800D7C">
            <w:pPr>
              <w:rPr>
                <w:sz w:val="18"/>
                <w:szCs w:val="18"/>
              </w:rPr>
            </w:pPr>
            <w:r w:rsidRPr="00290F82">
              <w:rPr>
                <w:sz w:val="18"/>
                <w:szCs w:val="18"/>
              </w:rPr>
              <w:t xml:space="preserve">Inadequate ability to apply knowledge of </w:t>
            </w:r>
            <w:r w:rsidRPr="00290F82">
              <w:rPr>
                <w:bCs/>
                <w:sz w:val="18"/>
                <w:szCs w:val="18"/>
              </w:rPr>
              <w:t>educational theory and evidence</w:t>
            </w:r>
            <w:r w:rsidRPr="00290F82">
              <w:rPr>
                <w:sz w:val="18"/>
                <w:szCs w:val="18"/>
              </w:rPr>
              <w:t xml:space="preserve"> to learning &amp; teaching situations.</w:t>
            </w:r>
          </w:p>
        </w:tc>
        <w:tc>
          <w:tcPr>
            <w:tcW w:w="1157" w:type="pct"/>
            <w:shd w:val="clear" w:color="auto" w:fill="auto"/>
          </w:tcPr>
          <w:p w14:paraId="3406C665" w14:textId="77777777" w:rsidR="00325E2A" w:rsidRPr="00290F82" w:rsidRDefault="00325E2A" w:rsidP="00800D7C">
            <w:pPr>
              <w:rPr>
                <w:sz w:val="18"/>
                <w:szCs w:val="18"/>
              </w:rPr>
            </w:pPr>
            <w:r w:rsidRPr="00290F82">
              <w:rPr>
                <w:sz w:val="18"/>
                <w:szCs w:val="18"/>
              </w:rPr>
              <w:t xml:space="preserve">Moderate knowledge of key aspects of </w:t>
            </w:r>
            <w:r w:rsidRPr="00290F82">
              <w:rPr>
                <w:bCs/>
                <w:sz w:val="18"/>
                <w:szCs w:val="18"/>
              </w:rPr>
              <w:t>educational theory and evidence</w:t>
            </w:r>
            <w:r w:rsidRPr="00290F82">
              <w:rPr>
                <w:sz w:val="18"/>
                <w:szCs w:val="18"/>
              </w:rPr>
              <w:t xml:space="preserve"> with acceptable conceptual understanding of ideas and techniques</w:t>
            </w:r>
          </w:p>
          <w:p w14:paraId="02F5E451" w14:textId="77777777" w:rsidR="00325E2A" w:rsidRPr="00290F82" w:rsidRDefault="00325E2A" w:rsidP="00800D7C">
            <w:pPr>
              <w:rPr>
                <w:sz w:val="18"/>
                <w:szCs w:val="18"/>
              </w:rPr>
            </w:pPr>
          </w:p>
          <w:p w14:paraId="67331C40" w14:textId="77777777" w:rsidR="00D701F4" w:rsidRDefault="00D701F4" w:rsidP="00800D7C">
            <w:pPr>
              <w:rPr>
                <w:sz w:val="18"/>
                <w:szCs w:val="18"/>
              </w:rPr>
            </w:pPr>
          </w:p>
          <w:p w14:paraId="2E449FD0" w14:textId="77777777" w:rsidR="00325E2A" w:rsidRPr="00290F82" w:rsidRDefault="00325E2A" w:rsidP="00800D7C">
            <w:pPr>
              <w:rPr>
                <w:sz w:val="18"/>
                <w:szCs w:val="18"/>
              </w:rPr>
            </w:pPr>
            <w:r w:rsidRPr="00290F82">
              <w:rPr>
                <w:sz w:val="18"/>
                <w:szCs w:val="18"/>
              </w:rPr>
              <w:t>Moderate evidence of wider reading</w:t>
            </w:r>
          </w:p>
          <w:p w14:paraId="19B3C4BC" w14:textId="77777777" w:rsidR="00325E2A" w:rsidRPr="00290F82" w:rsidRDefault="00325E2A" w:rsidP="00800D7C">
            <w:pPr>
              <w:rPr>
                <w:sz w:val="18"/>
                <w:szCs w:val="18"/>
              </w:rPr>
            </w:pPr>
          </w:p>
          <w:p w14:paraId="208F266F" w14:textId="77777777" w:rsidR="00325E2A" w:rsidRPr="00290F82" w:rsidRDefault="00325E2A" w:rsidP="00800D7C">
            <w:pPr>
              <w:rPr>
                <w:sz w:val="18"/>
                <w:szCs w:val="18"/>
              </w:rPr>
            </w:pPr>
            <w:r w:rsidRPr="00290F82">
              <w:rPr>
                <w:sz w:val="18"/>
                <w:szCs w:val="18"/>
              </w:rPr>
              <w:t>Moderate engagement with the literature</w:t>
            </w:r>
          </w:p>
          <w:p w14:paraId="2EC22467" w14:textId="77777777" w:rsidR="00325E2A" w:rsidRPr="00290F82" w:rsidRDefault="00325E2A" w:rsidP="00800D7C">
            <w:pPr>
              <w:rPr>
                <w:sz w:val="18"/>
                <w:szCs w:val="18"/>
              </w:rPr>
            </w:pPr>
          </w:p>
          <w:p w14:paraId="68FB401C" w14:textId="77777777" w:rsidR="00325E2A" w:rsidRPr="00290F82" w:rsidRDefault="00325E2A" w:rsidP="00800D7C">
            <w:pPr>
              <w:rPr>
                <w:sz w:val="18"/>
                <w:szCs w:val="18"/>
              </w:rPr>
            </w:pPr>
            <w:r w:rsidRPr="00290F82">
              <w:rPr>
                <w:sz w:val="18"/>
                <w:szCs w:val="18"/>
              </w:rPr>
              <w:t xml:space="preserve">Moderate ability to apply knowledge of </w:t>
            </w:r>
            <w:r w:rsidRPr="00290F82">
              <w:rPr>
                <w:bCs/>
                <w:sz w:val="18"/>
                <w:szCs w:val="18"/>
              </w:rPr>
              <w:t>educational theory and evidence</w:t>
            </w:r>
            <w:r w:rsidRPr="00290F82">
              <w:rPr>
                <w:sz w:val="18"/>
                <w:szCs w:val="18"/>
              </w:rPr>
              <w:t xml:space="preserve"> to learning &amp; teaching situations.</w:t>
            </w:r>
          </w:p>
        </w:tc>
        <w:tc>
          <w:tcPr>
            <w:tcW w:w="1205" w:type="pct"/>
            <w:shd w:val="clear" w:color="auto" w:fill="auto"/>
          </w:tcPr>
          <w:p w14:paraId="09D750F6" w14:textId="77777777" w:rsidR="00325E2A" w:rsidRPr="00290F82" w:rsidRDefault="00325E2A" w:rsidP="00800D7C">
            <w:pPr>
              <w:rPr>
                <w:sz w:val="18"/>
                <w:szCs w:val="18"/>
              </w:rPr>
            </w:pPr>
            <w:r w:rsidRPr="00290F82">
              <w:rPr>
                <w:sz w:val="18"/>
                <w:szCs w:val="18"/>
              </w:rPr>
              <w:t xml:space="preserve">Good systematic knowledge of key aspects of </w:t>
            </w:r>
            <w:r w:rsidRPr="00290F82">
              <w:rPr>
                <w:bCs/>
                <w:sz w:val="18"/>
                <w:szCs w:val="18"/>
              </w:rPr>
              <w:t>educational theory and evidence</w:t>
            </w:r>
            <w:r w:rsidRPr="00290F82">
              <w:rPr>
                <w:sz w:val="18"/>
                <w:szCs w:val="18"/>
              </w:rPr>
              <w:t xml:space="preserve"> with good conceptual understanding of ideas and techniques</w:t>
            </w:r>
          </w:p>
          <w:p w14:paraId="2449983A" w14:textId="77777777" w:rsidR="00325E2A" w:rsidRPr="00290F82" w:rsidRDefault="00325E2A" w:rsidP="00800D7C">
            <w:pPr>
              <w:rPr>
                <w:sz w:val="18"/>
                <w:szCs w:val="18"/>
              </w:rPr>
            </w:pPr>
          </w:p>
          <w:p w14:paraId="2ECFB1C5" w14:textId="77777777" w:rsidR="00D701F4" w:rsidRDefault="00D701F4" w:rsidP="00800D7C">
            <w:pPr>
              <w:rPr>
                <w:sz w:val="18"/>
                <w:szCs w:val="18"/>
              </w:rPr>
            </w:pPr>
          </w:p>
          <w:p w14:paraId="3661BF04" w14:textId="77777777" w:rsidR="00325E2A" w:rsidRPr="00290F82" w:rsidRDefault="00325E2A" w:rsidP="00800D7C">
            <w:pPr>
              <w:rPr>
                <w:sz w:val="18"/>
                <w:szCs w:val="18"/>
              </w:rPr>
            </w:pPr>
            <w:r w:rsidRPr="00290F82">
              <w:rPr>
                <w:sz w:val="18"/>
                <w:szCs w:val="18"/>
              </w:rPr>
              <w:t>Significant evidence of wider reading</w:t>
            </w:r>
          </w:p>
          <w:p w14:paraId="5EE9BD0A" w14:textId="77777777" w:rsidR="00325E2A" w:rsidRPr="00290F82" w:rsidRDefault="00325E2A" w:rsidP="00800D7C">
            <w:pPr>
              <w:rPr>
                <w:sz w:val="18"/>
                <w:szCs w:val="18"/>
              </w:rPr>
            </w:pPr>
          </w:p>
          <w:p w14:paraId="48061880" w14:textId="77777777" w:rsidR="00325E2A" w:rsidRPr="00290F82" w:rsidRDefault="00325E2A" w:rsidP="00800D7C">
            <w:pPr>
              <w:rPr>
                <w:sz w:val="18"/>
                <w:szCs w:val="18"/>
              </w:rPr>
            </w:pPr>
            <w:r w:rsidRPr="00290F82">
              <w:rPr>
                <w:sz w:val="18"/>
                <w:szCs w:val="18"/>
              </w:rPr>
              <w:t>Significant engagement with the literature</w:t>
            </w:r>
          </w:p>
          <w:p w14:paraId="2CE6C79C" w14:textId="77777777" w:rsidR="00325E2A" w:rsidRPr="00290F82" w:rsidRDefault="00325E2A" w:rsidP="00800D7C">
            <w:pPr>
              <w:rPr>
                <w:sz w:val="18"/>
                <w:szCs w:val="18"/>
              </w:rPr>
            </w:pPr>
          </w:p>
          <w:p w14:paraId="2C846EBC" w14:textId="77777777" w:rsidR="00325E2A" w:rsidRPr="00290F82" w:rsidRDefault="00325E2A" w:rsidP="00800D7C">
            <w:pPr>
              <w:rPr>
                <w:sz w:val="18"/>
                <w:szCs w:val="18"/>
              </w:rPr>
            </w:pPr>
            <w:r w:rsidRPr="00290F82">
              <w:rPr>
                <w:sz w:val="18"/>
                <w:szCs w:val="18"/>
              </w:rPr>
              <w:t xml:space="preserve">Good at applying knowledge of </w:t>
            </w:r>
            <w:r w:rsidRPr="00290F82">
              <w:rPr>
                <w:bCs/>
                <w:sz w:val="18"/>
                <w:szCs w:val="18"/>
              </w:rPr>
              <w:t>educational theory and evidence</w:t>
            </w:r>
            <w:r w:rsidRPr="00290F82">
              <w:rPr>
                <w:sz w:val="18"/>
                <w:szCs w:val="18"/>
              </w:rPr>
              <w:t xml:space="preserve"> to learning &amp; teaching situations. </w:t>
            </w:r>
          </w:p>
        </w:tc>
        <w:tc>
          <w:tcPr>
            <w:tcW w:w="1203" w:type="pct"/>
            <w:shd w:val="clear" w:color="auto" w:fill="auto"/>
          </w:tcPr>
          <w:p w14:paraId="6F98EB93" w14:textId="77777777" w:rsidR="00325E2A" w:rsidRPr="00290F82" w:rsidRDefault="00325E2A" w:rsidP="00800D7C">
            <w:pPr>
              <w:rPr>
                <w:sz w:val="18"/>
                <w:szCs w:val="18"/>
              </w:rPr>
            </w:pPr>
            <w:r w:rsidRPr="00290F82">
              <w:rPr>
                <w:sz w:val="18"/>
                <w:szCs w:val="18"/>
              </w:rPr>
              <w:t xml:space="preserve">Comprehensive systematic knowledge of key aspects of </w:t>
            </w:r>
            <w:r w:rsidRPr="00290F82">
              <w:rPr>
                <w:bCs/>
                <w:sz w:val="18"/>
                <w:szCs w:val="18"/>
              </w:rPr>
              <w:t>educational theory and evidence</w:t>
            </w:r>
            <w:r w:rsidRPr="00290F82">
              <w:rPr>
                <w:sz w:val="18"/>
                <w:szCs w:val="18"/>
              </w:rPr>
              <w:t xml:space="preserve"> with excellent conceptual understanding of ideas and techniques</w:t>
            </w:r>
          </w:p>
          <w:p w14:paraId="589258F7" w14:textId="77777777" w:rsidR="00325E2A" w:rsidRPr="00290F82" w:rsidRDefault="00325E2A" w:rsidP="00800D7C">
            <w:pPr>
              <w:rPr>
                <w:sz w:val="18"/>
                <w:szCs w:val="18"/>
              </w:rPr>
            </w:pPr>
          </w:p>
          <w:p w14:paraId="016BF199" w14:textId="77777777" w:rsidR="00325E2A" w:rsidRPr="00290F82" w:rsidRDefault="00325E2A" w:rsidP="00800D7C">
            <w:pPr>
              <w:rPr>
                <w:sz w:val="18"/>
                <w:szCs w:val="18"/>
              </w:rPr>
            </w:pPr>
            <w:r w:rsidRPr="00290F82">
              <w:rPr>
                <w:sz w:val="18"/>
                <w:szCs w:val="18"/>
              </w:rPr>
              <w:t xml:space="preserve">Evidence of </w:t>
            </w:r>
            <w:r w:rsidRPr="00D701F4">
              <w:rPr>
                <w:bCs/>
                <w:sz w:val="18"/>
                <w:szCs w:val="18"/>
              </w:rPr>
              <w:t>extensive</w:t>
            </w:r>
            <w:r w:rsidRPr="00115C0B">
              <w:rPr>
                <w:b/>
                <w:sz w:val="18"/>
                <w:szCs w:val="18"/>
              </w:rPr>
              <w:t xml:space="preserve"> </w:t>
            </w:r>
            <w:r w:rsidRPr="00290F82">
              <w:rPr>
                <w:sz w:val="18"/>
                <w:szCs w:val="18"/>
              </w:rPr>
              <w:t>wider reading</w:t>
            </w:r>
          </w:p>
          <w:p w14:paraId="25202358" w14:textId="77777777" w:rsidR="00325E2A" w:rsidRPr="00290F82" w:rsidRDefault="00325E2A" w:rsidP="00800D7C">
            <w:pPr>
              <w:rPr>
                <w:sz w:val="18"/>
                <w:szCs w:val="18"/>
              </w:rPr>
            </w:pPr>
          </w:p>
          <w:p w14:paraId="5CF8B99D" w14:textId="77777777" w:rsidR="00325E2A" w:rsidRPr="00290F82" w:rsidRDefault="00325E2A" w:rsidP="00800D7C">
            <w:pPr>
              <w:rPr>
                <w:sz w:val="18"/>
                <w:szCs w:val="18"/>
              </w:rPr>
            </w:pPr>
            <w:r w:rsidRPr="00D701F4">
              <w:rPr>
                <w:bCs/>
                <w:sz w:val="18"/>
                <w:szCs w:val="18"/>
              </w:rPr>
              <w:t>Excellent engagement</w:t>
            </w:r>
            <w:r w:rsidRPr="00290F82">
              <w:rPr>
                <w:sz w:val="18"/>
                <w:szCs w:val="18"/>
              </w:rPr>
              <w:t xml:space="preserve"> with the literature</w:t>
            </w:r>
          </w:p>
          <w:p w14:paraId="4CF5AECA" w14:textId="77777777" w:rsidR="00325E2A" w:rsidRPr="00290F82" w:rsidRDefault="00325E2A" w:rsidP="00800D7C">
            <w:pPr>
              <w:rPr>
                <w:sz w:val="18"/>
                <w:szCs w:val="18"/>
              </w:rPr>
            </w:pPr>
          </w:p>
          <w:p w14:paraId="083F4903" w14:textId="77777777" w:rsidR="00325E2A" w:rsidRPr="00290F82" w:rsidRDefault="00325E2A" w:rsidP="00800D7C">
            <w:pPr>
              <w:rPr>
                <w:sz w:val="18"/>
                <w:szCs w:val="18"/>
              </w:rPr>
            </w:pPr>
            <w:r w:rsidRPr="00D701F4">
              <w:rPr>
                <w:bCs/>
                <w:sz w:val="18"/>
                <w:szCs w:val="18"/>
              </w:rPr>
              <w:t>Excellent at</w:t>
            </w:r>
            <w:r w:rsidRPr="00290F82">
              <w:rPr>
                <w:sz w:val="18"/>
                <w:szCs w:val="18"/>
              </w:rPr>
              <w:t xml:space="preserve"> applying knowledge of </w:t>
            </w:r>
            <w:r w:rsidRPr="00290F82">
              <w:rPr>
                <w:bCs/>
                <w:sz w:val="18"/>
                <w:szCs w:val="18"/>
              </w:rPr>
              <w:t>educational theory and evidence</w:t>
            </w:r>
            <w:r w:rsidRPr="00290F82">
              <w:rPr>
                <w:sz w:val="18"/>
                <w:szCs w:val="18"/>
              </w:rPr>
              <w:t xml:space="preserve"> to learning &amp; teaching situations. </w:t>
            </w:r>
          </w:p>
        </w:tc>
      </w:tr>
      <w:tr w:rsidR="00325E2A" w:rsidRPr="007F46B1" w14:paraId="233EAA0A" w14:textId="77777777" w:rsidTr="00DF0254">
        <w:trPr>
          <w:trHeight w:val="1491"/>
        </w:trPr>
        <w:tc>
          <w:tcPr>
            <w:tcW w:w="219" w:type="pct"/>
            <w:shd w:val="clear" w:color="auto" w:fill="auto"/>
          </w:tcPr>
          <w:p w14:paraId="0D2B1F74" w14:textId="77777777" w:rsidR="00325E2A" w:rsidRPr="007F46B1" w:rsidRDefault="00325E2A" w:rsidP="00800D7C">
            <w:pPr>
              <w:rPr>
                <w:b/>
                <w:bCs/>
                <w:color w:val="000000"/>
                <w:sz w:val="15"/>
                <w:szCs w:val="15"/>
              </w:rPr>
            </w:pPr>
            <w:r>
              <w:rPr>
                <w:b/>
                <w:bCs/>
                <w:color w:val="000000"/>
                <w:sz w:val="15"/>
                <w:szCs w:val="15"/>
              </w:rPr>
              <w:t>5</w:t>
            </w:r>
          </w:p>
        </w:tc>
        <w:tc>
          <w:tcPr>
            <w:tcW w:w="1216" w:type="pct"/>
            <w:shd w:val="clear" w:color="auto" w:fill="auto"/>
          </w:tcPr>
          <w:p w14:paraId="4A625CD0" w14:textId="77777777" w:rsidR="00325E2A" w:rsidRPr="009361E9" w:rsidRDefault="00325E2A" w:rsidP="00800D7C">
            <w:pPr>
              <w:rPr>
                <w:sz w:val="18"/>
                <w:szCs w:val="18"/>
              </w:rPr>
            </w:pPr>
            <w:r w:rsidRPr="009361E9">
              <w:rPr>
                <w:sz w:val="18"/>
                <w:szCs w:val="18"/>
              </w:rPr>
              <w:t xml:space="preserve">Inadequate critical </w:t>
            </w:r>
            <w:r w:rsidRPr="009361E9">
              <w:rPr>
                <w:color w:val="000000"/>
                <w:sz w:val="18"/>
                <w:szCs w:val="18"/>
              </w:rPr>
              <w:t>analysis and reflection upon their ability to provide effective academic and/or pastoral support to students in an inclusive manner</w:t>
            </w:r>
            <w:r w:rsidRPr="009361E9">
              <w:rPr>
                <w:sz w:val="18"/>
                <w:szCs w:val="18"/>
              </w:rPr>
              <w:t xml:space="preserve"> </w:t>
            </w:r>
          </w:p>
        </w:tc>
        <w:tc>
          <w:tcPr>
            <w:tcW w:w="1157" w:type="pct"/>
            <w:shd w:val="clear" w:color="auto" w:fill="auto"/>
          </w:tcPr>
          <w:p w14:paraId="2BC1F0CF" w14:textId="77777777" w:rsidR="00325E2A" w:rsidRPr="007A09B7" w:rsidRDefault="00325E2A" w:rsidP="00800D7C">
            <w:pPr>
              <w:rPr>
                <w:sz w:val="18"/>
                <w:szCs w:val="18"/>
              </w:rPr>
            </w:pPr>
            <w:r>
              <w:rPr>
                <w:sz w:val="18"/>
                <w:szCs w:val="18"/>
              </w:rPr>
              <w:t xml:space="preserve">Moderate </w:t>
            </w:r>
            <w:r w:rsidRPr="007A09B7">
              <w:rPr>
                <w:sz w:val="18"/>
                <w:szCs w:val="18"/>
              </w:rPr>
              <w:t xml:space="preserve">ability to critically analyse and reflect </w:t>
            </w:r>
            <w:r w:rsidRPr="009361E9">
              <w:rPr>
                <w:color w:val="000000"/>
                <w:sz w:val="18"/>
                <w:szCs w:val="18"/>
              </w:rPr>
              <w:t>upon their ability to provide effective academic and/or pastoral support to students in an inclusive manner</w:t>
            </w:r>
            <w:r w:rsidRPr="007A09B7">
              <w:rPr>
                <w:sz w:val="18"/>
                <w:szCs w:val="18"/>
              </w:rPr>
              <w:t xml:space="preserve"> </w:t>
            </w:r>
          </w:p>
        </w:tc>
        <w:tc>
          <w:tcPr>
            <w:tcW w:w="1205" w:type="pct"/>
            <w:shd w:val="clear" w:color="auto" w:fill="auto"/>
          </w:tcPr>
          <w:p w14:paraId="4A3FF20A" w14:textId="77777777" w:rsidR="00325E2A" w:rsidRPr="007A09B7" w:rsidRDefault="00325E2A" w:rsidP="00800D7C">
            <w:pPr>
              <w:rPr>
                <w:sz w:val="18"/>
                <w:szCs w:val="18"/>
              </w:rPr>
            </w:pPr>
            <w:r w:rsidRPr="007A09B7">
              <w:rPr>
                <w:sz w:val="18"/>
                <w:szCs w:val="18"/>
              </w:rPr>
              <w:t xml:space="preserve">Good at critically analysing and reflecting </w:t>
            </w:r>
            <w:r w:rsidRPr="009361E9">
              <w:rPr>
                <w:color w:val="000000"/>
                <w:sz w:val="18"/>
                <w:szCs w:val="18"/>
              </w:rPr>
              <w:t>upon their ability to provide effective academic and/or pastoral support to students in an inclusive manner</w:t>
            </w:r>
            <w:r w:rsidRPr="007A09B7">
              <w:rPr>
                <w:sz w:val="18"/>
                <w:szCs w:val="18"/>
              </w:rPr>
              <w:t xml:space="preserve"> </w:t>
            </w:r>
          </w:p>
        </w:tc>
        <w:tc>
          <w:tcPr>
            <w:tcW w:w="1203" w:type="pct"/>
            <w:shd w:val="clear" w:color="auto" w:fill="auto"/>
          </w:tcPr>
          <w:p w14:paraId="1235565B" w14:textId="77777777" w:rsidR="00325E2A" w:rsidRPr="007A09B7" w:rsidRDefault="00325E2A" w:rsidP="00800D7C">
            <w:pPr>
              <w:rPr>
                <w:sz w:val="18"/>
                <w:szCs w:val="18"/>
              </w:rPr>
            </w:pPr>
            <w:r w:rsidRPr="00D701F4">
              <w:rPr>
                <w:bCs/>
                <w:sz w:val="18"/>
                <w:szCs w:val="18"/>
              </w:rPr>
              <w:t>Excellent at</w:t>
            </w:r>
            <w:r w:rsidRPr="007A09B7">
              <w:rPr>
                <w:sz w:val="18"/>
                <w:szCs w:val="18"/>
              </w:rPr>
              <w:t xml:space="preserve"> critically analysing and reflecting </w:t>
            </w:r>
            <w:r w:rsidRPr="009361E9">
              <w:rPr>
                <w:color w:val="000000"/>
                <w:sz w:val="18"/>
                <w:szCs w:val="18"/>
              </w:rPr>
              <w:t>upon their ability to provide effective academic and/or pastoral support to students in an inclusive manner</w:t>
            </w:r>
            <w:r w:rsidRPr="007A09B7">
              <w:rPr>
                <w:sz w:val="18"/>
                <w:szCs w:val="18"/>
              </w:rPr>
              <w:t xml:space="preserve"> </w:t>
            </w:r>
          </w:p>
        </w:tc>
      </w:tr>
    </w:tbl>
    <w:p w14:paraId="3FD0FF25" w14:textId="77777777" w:rsidR="002B0977" w:rsidRDefault="00800D7C" w:rsidP="00800D7C">
      <w:r>
        <w:t>*</w:t>
      </w:r>
    </w:p>
    <w:p w14:paraId="55C8080F" w14:textId="4FD8FBFE" w:rsidR="00800D7C" w:rsidRPr="001D1682" w:rsidRDefault="00800D7C" w:rsidP="00800D7C">
      <w:r w:rsidRPr="001D1682">
        <w:t>LO1 Apply knowledge of educational theory and/or evidence in various learning and teaching situa</w:t>
      </w:r>
      <w:r w:rsidR="00922B4F">
        <w:t>tions within their subject area</w:t>
      </w:r>
    </w:p>
    <w:p w14:paraId="162D1EC1" w14:textId="736BE146" w:rsidR="00800D7C" w:rsidRDefault="00800D7C" w:rsidP="0021491B">
      <w:r w:rsidRPr="001D1682">
        <w:t>LO</w:t>
      </w:r>
      <w:r>
        <w:t>5</w:t>
      </w:r>
      <w:r w:rsidRPr="001D1682">
        <w:t xml:space="preserve"> </w:t>
      </w:r>
      <w:r>
        <w:t xml:space="preserve">Critically </w:t>
      </w:r>
      <w:r w:rsidRPr="005413AF">
        <w:rPr>
          <w:color w:val="000000"/>
          <w:szCs w:val="18"/>
        </w:rPr>
        <w:t xml:space="preserve">analyse and reflect upon </w:t>
      </w:r>
      <w:r>
        <w:rPr>
          <w:color w:val="000000"/>
          <w:szCs w:val="18"/>
        </w:rPr>
        <w:t xml:space="preserve">their </w:t>
      </w:r>
      <w:r w:rsidRPr="005413AF">
        <w:rPr>
          <w:color w:val="000000"/>
          <w:szCs w:val="18"/>
        </w:rPr>
        <w:t>ability to provide effective academic and/or pastoral support to students in an inclusive manner</w:t>
      </w:r>
    </w:p>
    <w:p w14:paraId="0EB8C468" w14:textId="77777777" w:rsidR="00911FDD" w:rsidRDefault="00911FDD" w:rsidP="00800D7C">
      <w:pPr>
        <w:rPr>
          <w:b/>
          <w:bCs/>
          <w:szCs w:val="22"/>
        </w:rPr>
        <w:sectPr w:rsidR="00911FDD" w:rsidSect="003F7EFF">
          <w:footerReference w:type="first" r:id="rId18"/>
          <w:pgSz w:w="16834" w:h="11909" w:orient="landscape" w:code="9"/>
          <w:pgMar w:top="1440" w:right="1440" w:bottom="1440" w:left="1440" w:header="720" w:footer="720" w:gutter="0"/>
          <w:cols w:space="720"/>
          <w:docGrid w:linePitch="360"/>
        </w:sectPr>
      </w:pPr>
      <w:bookmarkStart w:id="29" w:name="OLE_LINK1"/>
      <w:bookmarkStart w:id="30" w:name="OLE_LINK2"/>
      <w:bookmarkStart w:id="31" w:name="_Toc273954289"/>
      <w:bookmarkStart w:id="32" w:name="_Toc305508170"/>
      <w:bookmarkStart w:id="33" w:name="_Toc319223775"/>
      <w:bookmarkStart w:id="34" w:name="_Toc319230203"/>
      <w:bookmarkStart w:id="35" w:name="_Toc319248581"/>
      <w:bookmarkStart w:id="36" w:name="_Toc325462814"/>
      <w:bookmarkStart w:id="37" w:name="_Toc325463276"/>
      <w:bookmarkStart w:id="38" w:name="_Toc325531060"/>
      <w:bookmarkStart w:id="39" w:name="_Toc325531455"/>
      <w:bookmarkStart w:id="40" w:name="_Toc326158331"/>
      <w:bookmarkStart w:id="41" w:name="_Toc326178049"/>
      <w:bookmarkStart w:id="42" w:name="_Toc326320516"/>
    </w:p>
    <w:p w14:paraId="61537F5A" w14:textId="0A9007FA" w:rsidR="00D95B16" w:rsidRDefault="00D95B16" w:rsidP="00F4256A">
      <w:pPr>
        <w:pStyle w:val="Heading3"/>
        <w:rPr>
          <w:sz w:val="40"/>
        </w:rPr>
      </w:pPr>
      <w:bookmarkStart w:id="43" w:name="_Toc383791141"/>
      <w:bookmarkStart w:id="44" w:name="_Toc388345552"/>
      <w:bookmarkStart w:id="45" w:name="_Toc525646556"/>
      <w:bookmarkEnd w:id="29"/>
      <w:bookmarkEnd w:id="30"/>
      <w:r>
        <w:lastRenderedPageBreak/>
        <w:t>1.</w:t>
      </w:r>
      <w:r w:rsidR="00AC1670">
        <w:t>5</w:t>
      </w:r>
      <w:r>
        <w:t>.</w:t>
      </w:r>
      <w:r w:rsidR="00F4256A">
        <w:t>7</w:t>
      </w:r>
      <w:r w:rsidRPr="00555693">
        <w:t xml:space="preserve"> </w:t>
      </w:r>
      <w:r w:rsidR="00DE2180">
        <w:t xml:space="preserve">Assignment 4: </w:t>
      </w:r>
      <w:r w:rsidRPr="00555693">
        <w:t>Mapping of activities against the UK Professional Standards Framework</w:t>
      </w:r>
      <w:bookmarkEnd w:id="43"/>
      <w:r>
        <w:t xml:space="preserve"> </w:t>
      </w:r>
      <w:r w:rsidR="00DE2180">
        <w:t>(UKPSF)</w:t>
      </w:r>
      <w:bookmarkEnd w:id="44"/>
      <w:bookmarkEnd w:id="45"/>
    </w:p>
    <w:p w14:paraId="5B499B07" w14:textId="77777777" w:rsidR="00D95B16" w:rsidRPr="003D2B8F" w:rsidRDefault="00D95B16" w:rsidP="00D95B16"/>
    <w:p w14:paraId="0C0EB8BD" w14:textId="0CAE395D" w:rsidR="00703EE8" w:rsidRDefault="008560ED" w:rsidP="00703EE8">
      <w:pPr>
        <w:pStyle w:val="Default"/>
        <w:rPr>
          <w:rFonts w:ascii="Lucida Sans" w:hAnsi="Lucida Sans" w:cs="Times New Roman"/>
          <w:color w:val="auto"/>
          <w:sz w:val="22"/>
          <w:lang w:eastAsia="en-US"/>
        </w:rPr>
      </w:pPr>
      <w:r>
        <w:rPr>
          <w:rFonts w:ascii="Lucida Sans" w:hAnsi="Lucida Sans" w:cs="Times New Roman"/>
          <w:color w:val="auto"/>
          <w:sz w:val="22"/>
          <w:lang w:eastAsia="en-US"/>
        </w:rPr>
        <w:t>Using the mapping template below,</w:t>
      </w:r>
      <w:r w:rsidR="00703EE8" w:rsidRPr="00986A67">
        <w:rPr>
          <w:rFonts w:ascii="Lucida Sans" w:hAnsi="Lucida Sans" w:cs="Times New Roman"/>
          <w:color w:val="auto"/>
          <w:sz w:val="22"/>
          <w:lang w:eastAsia="en-US"/>
        </w:rPr>
        <w:t xml:space="preserve"> complete a mapping exercise of your </w:t>
      </w:r>
      <w:r w:rsidR="00703EE8">
        <w:rPr>
          <w:rFonts w:ascii="Lucida Sans" w:hAnsi="Lucida Sans" w:cs="Times New Roman"/>
          <w:color w:val="auto"/>
          <w:sz w:val="22"/>
          <w:lang w:eastAsia="en-US"/>
        </w:rPr>
        <w:t>professional practice as an educator</w:t>
      </w:r>
      <w:r>
        <w:rPr>
          <w:rFonts w:ascii="Lucida Sans" w:hAnsi="Lucida Sans" w:cs="Times New Roman"/>
          <w:color w:val="auto"/>
          <w:sz w:val="22"/>
          <w:lang w:eastAsia="en-US"/>
        </w:rPr>
        <w:t>,</w:t>
      </w:r>
      <w:r w:rsidR="00703EE8">
        <w:rPr>
          <w:rFonts w:ascii="Lucida Sans" w:hAnsi="Lucida Sans" w:cs="Times New Roman"/>
          <w:color w:val="auto"/>
          <w:sz w:val="22"/>
          <w:lang w:eastAsia="en-US"/>
        </w:rPr>
        <w:t xml:space="preserve"> </w:t>
      </w:r>
      <w:r w:rsidR="00703EE8" w:rsidRPr="00986A67">
        <w:rPr>
          <w:rFonts w:ascii="Lucida Sans" w:hAnsi="Lucida Sans" w:cs="Times New Roman"/>
          <w:color w:val="auto"/>
          <w:sz w:val="22"/>
          <w:lang w:eastAsia="en-US"/>
        </w:rPr>
        <w:t>against the UK Professional Standards Framework (UKPSF)</w:t>
      </w:r>
      <w:r w:rsidR="00A85FCB">
        <w:rPr>
          <w:rFonts w:ascii="Lucida Sans" w:hAnsi="Lucida Sans" w:cs="Times New Roman"/>
          <w:color w:val="auto"/>
          <w:sz w:val="22"/>
          <w:lang w:eastAsia="en-US"/>
        </w:rPr>
        <w:t>.</w:t>
      </w:r>
      <w:r w:rsidR="00703EE8">
        <w:rPr>
          <w:rFonts w:ascii="Lucida Sans" w:hAnsi="Lucida Sans" w:cs="Times New Roman"/>
          <w:color w:val="auto"/>
          <w:sz w:val="22"/>
          <w:lang w:eastAsia="en-US"/>
        </w:rPr>
        <w:t xml:space="preserve"> A digital copy is available from Blackboard - </w:t>
      </w:r>
      <w:r w:rsidR="00703EE8" w:rsidRPr="00986A67">
        <w:rPr>
          <w:rFonts w:ascii="Lucida Sans" w:hAnsi="Lucida Sans" w:cs="Times New Roman"/>
          <w:color w:val="auto"/>
          <w:sz w:val="22"/>
          <w:lang w:eastAsia="en-US"/>
        </w:rPr>
        <w:t>PGCAP</w:t>
      </w:r>
      <w:r w:rsidR="00703EE8">
        <w:rPr>
          <w:rFonts w:ascii="Lucida Sans" w:hAnsi="Lucida Sans" w:cs="Times New Roman"/>
          <w:color w:val="auto"/>
          <w:sz w:val="22"/>
          <w:lang w:eastAsia="en-US"/>
        </w:rPr>
        <w:t xml:space="preserve"> Module 2.</w:t>
      </w:r>
    </w:p>
    <w:p w14:paraId="2BD1D299" w14:textId="77777777" w:rsidR="00703EE8" w:rsidRDefault="00703EE8" w:rsidP="00703EE8">
      <w:pPr>
        <w:pStyle w:val="Default"/>
        <w:rPr>
          <w:rFonts w:ascii="Lucida Sans" w:hAnsi="Lucida Sans" w:cs="Times New Roman"/>
          <w:color w:val="auto"/>
          <w:sz w:val="22"/>
          <w:lang w:eastAsia="en-US"/>
        </w:rPr>
      </w:pPr>
    </w:p>
    <w:p w14:paraId="2B890A4E" w14:textId="005A576F" w:rsidR="00703EE8" w:rsidRDefault="00703EE8" w:rsidP="00703EE8">
      <w:pPr>
        <w:pStyle w:val="Default"/>
        <w:rPr>
          <w:rFonts w:ascii="Lucida Sans" w:hAnsi="Lucida Sans" w:cs="Times New Roman"/>
          <w:color w:val="auto"/>
          <w:sz w:val="22"/>
          <w:lang w:eastAsia="en-US"/>
        </w:rPr>
      </w:pPr>
      <w:r>
        <w:rPr>
          <w:rFonts w:ascii="Lucida Sans" w:hAnsi="Lucida Sans" w:cs="Times New Roman"/>
          <w:color w:val="auto"/>
          <w:sz w:val="22"/>
          <w:lang w:eastAsia="en-US"/>
        </w:rPr>
        <w:t>At the end of module 2 you will demonstrate your professional practice at the Descriptor 2 level of the HEA UKPSF framework (Fellow)</w:t>
      </w:r>
      <w:r w:rsidR="00AE2AB1">
        <w:rPr>
          <w:rFonts w:ascii="Lucida Sans" w:hAnsi="Lucida Sans" w:cs="Times New Roman"/>
          <w:color w:val="auto"/>
          <w:sz w:val="22"/>
          <w:lang w:eastAsia="en-US"/>
        </w:rPr>
        <w:t xml:space="preserve"> – see link below - </w:t>
      </w:r>
      <w:r>
        <w:rPr>
          <w:rFonts w:ascii="Lucida Sans" w:hAnsi="Lucida Sans" w:cs="Times New Roman"/>
          <w:color w:val="auto"/>
          <w:sz w:val="22"/>
          <w:lang w:eastAsia="en-US"/>
        </w:rPr>
        <w:t xml:space="preserve"> by showing your practice of:</w:t>
      </w:r>
    </w:p>
    <w:p w14:paraId="435D1A31" w14:textId="77777777" w:rsidR="00703EE8" w:rsidRDefault="00703EE8" w:rsidP="00703EE8">
      <w:pPr>
        <w:pStyle w:val="Default"/>
        <w:rPr>
          <w:rFonts w:ascii="Lucida Sans" w:hAnsi="Lucida Sans" w:cs="Times New Roman"/>
          <w:color w:val="auto"/>
          <w:sz w:val="22"/>
          <w:lang w:eastAsia="en-US"/>
        </w:rPr>
      </w:pPr>
    </w:p>
    <w:p w14:paraId="65C2AB0E" w14:textId="4B5FEC96" w:rsidR="00703EE8" w:rsidRDefault="00703EE8" w:rsidP="00703EE8">
      <w:pPr>
        <w:pStyle w:val="Default"/>
        <w:numPr>
          <w:ilvl w:val="0"/>
          <w:numId w:val="30"/>
        </w:numPr>
        <w:rPr>
          <w:rFonts w:ascii="Lucida Sans" w:hAnsi="Lucida Sans" w:cs="Times New Roman"/>
          <w:color w:val="auto"/>
          <w:sz w:val="22"/>
          <w:lang w:eastAsia="en-US"/>
        </w:rPr>
      </w:pPr>
      <w:r>
        <w:rPr>
          <w:rFonts w:ascii="Lucida Sans" w:hAnsi="Lucida Sans" w:cs="Times New Roman"/>
          <w:color w:val="auto"/>
          <w:sz w:val="22"/>
          <w:lang w:eastAsia="en-US"/>
        </w:rPr>
        <w:t>All the 5 areas of activity (A)</w:t>
      </w:r>
    </w:p>
    <w:p w14:paraId="78292F72" w14:textId="477ACF7E" w:rsidR="00703EE8" w:rsidRDefault="00703EE8" w:rsidP="00703EE8">
      <w:pPr>
        <w:pStyle w:val="Default"/>
        <w:numPr>
          <w:ilvl w:val="0"/>
          <w:numId w:val="30"/>
        </w:numPr>
        <w:rPr>
          <w:rFonts w:ascii="Lucida Sans" w:hAnsi="Lucida Sans" w:cs="Times New Roman"/>
          <w:color w:val="auto"/>
          <w:sz w:val="22"/>
          <w:lang w:eastAsia="en-US"/>
        </w:rPr>
      </w:pPr>
      <w:r>
        <w:rPr>
          <w:rFonts w:ascii="Lucida Sans" w:hAnsi="Lucida Sans" w:cs="Times New Roman"/>
          <w:color w:val="auto"/>
          <w:sz w:val="22"/>
          <w:lang w:eastAsia="en-US"/>
        </w:rPr>
        <w:t>The 6 areas of core knowledge (K)</w:t>
      </w:r>
    </w:p>
    <w:p w14:paraId="5F0E0FD0" w14:textId="77777777" w:rsidR="00703EE8" w:rsidRDefault="00703EE8" w:rsidP="00703EE8">
      <w:pPr>
        <w:pStyle w:val="Default"/>
        <w:numPr>
          <w:ilvl w:val="0"/>
          <w:numId w:val="30"/>
        </w:numPr>
        <w:rPr>
          <w:rFonts w:ascii="Lucida Sans" w:hAnsi="Lucida Sans" w:cs="Times New Roman"/>
          <w:color w:val="auto"/>
          <w:sz w:val="22"/>
          <w:lang w:eastAsia="en-US"/>
        </w:rPr>
      </w:pPr>
      <w:r>
        <w:rPr>
          <w:rFonts w:ascii="Lucida Sans" w:hAnsi="Lucida Sans" w:cs="Times New Roman"/>
          <w:color w:val="auto"/>
          <w:sz w:val="22"/>
          <w:lang w:eastAsia="en-US"/>
        </w:rPr>
        <w:t>The 4 professional values. (V)</w:t>
      </w:r>
    </w:p>
    <w:p w14:paraId="398191E1" w14:textId="77777777" w:rsidR="00703EE8" w:rsidRDefault="00703EE8" w:rsidP="00703EE8">
      <w:pPr>
        <w:pStyle w:val="Default"/>
        <w:rPr>
          <w:rFonts w:ascii="Lucida Sans" w:hAnsi="Lucida Sans" w:cs="Times New Roman"/>
          <w:color w:val="auto"/>
          <w:sz w:val="22"/>
          <w:lang w:eastAsia="en-US"/>
        </w:rPr>
      </w:pPr>
    </w:p>
    <w:p w14:paraId="3AC62D1F" w14:textId="77777777" w:rsidR="00703EE8" w:rsidRDefault="00703EE8" w:rsidP="00703EE8">
      <w:pPr>
        <w:pStyle w:val="Default"/>
        <w:rPr>
          <w:rFonts w:ascii="Lucida Sans" w:hAnsi="Lucida Sans" w:cs="Times New Roman"/>
          <w:color w:val="auto"/>
          <w:sz w:val="22"/>
          <w:lang w:eastAsia="en-US"/>
        </w:rPr>
      </w:pPr>
      <w:r>
        <w:rPr>
          <w:rFonts w:ascii="Lucida Sans" w:hAnsi="Lucida Sans" w:cs="Times New Roman"/>
          <w:color w:val="auto"/>
          <w:sz w:val="22"/>
          <w:lang w:eastAsia="en-US"/>
        </w:rPr>
        <w:t xml:space="preserve">This is a </w:t>
      </w:r>
      <w:r w:rsidRPr="00D66BDD">
        <w:rPr>
          <w:rFonts w:ascii="Lucida Sans" w:hAnsi="Lucida Sans"/>
        </w:rPr>
        <w:t>requir</w:t>
      </w:r>
      <w:r>
        <w:rPr>
          <w:rFonts w:ascii="Lucida Sans" w:hAnsi="Lucida Sans"/>
        </w:rPr>
        <w:t>ement for completion of module 2.</w:t>
      </w:r>
    </w:p>
    <w:p w14:paraId="5FBDC392" w14:textId="77777777" w:rsidR="00703EE8" w:rsidRDefault="00703EE8" w:rsidP="00703EE8">
      <w:pPr>
        <w:pStyle w:val="Default"/>
        <w:rPr>
          <w:rFonts w:ascii="Lucida Sans" w:hAnsi="Lucida Sans" w:cs="Times New Roman"/>
          <w:color w:val="auto"/>
          <w:sz w:val="22"/>
          <w:lang w:eastAsia="en-US"/>
        </w:rPr>
      </w:pPr>
    </w:p>
    <w:p w14:paraId="0E04928E" w14:textId="6909A1C0" w:rsidR="00703EE8" w:rsidRPr="00D66BDD" w:rsidRDefault="00703EE8" w:rsidP="00703EE8">
      <w:pPr>
        <w:pStyle w:val="Default"/>
        <w:rPr>
          <w:rFonts w:ascii="Lucida Sans" w:hAnsi="Lucida Sans" w:cs="Times New Roman"/>
          <w:color w:val="auto"/>
          <w:sz w:val="22"/>
          <w:lang w:eastAsia="en-US"/>
        </w:rPr>
      </w:pPr>
      <w:r w:rsidRPr="00D66BDD">
        <w:rPr>
          <w:rFonts w:ascii="Lucida Sans" w:hAnsi="Lucida Sans" w:cs="Times New Roman"/>
          <w:color w:val="auto"/>
          <w:sz w:val="22"/>
          <w:lang w:eastAsia="en-US"/>
        </w:rPr>
        <w:t>These Dimensions are listed on page 3 of the UK Professional Standards Framework (UKPSF), which you were given in your PGCAP folder</w:t>
      </w:r>
      <w:r>
        <w:rPr>
          <w:rFonts w:ascii="Lucida Sans" w:hAnsi="Lucida Sans" w:cs="Times New Roman"/>
          <w:color w:val="auto"/>
          <w:sz w:val="22"/>
          <w:lang w:eastAsia="en-US"/>
        </w:rPr>
        <w:t>; also available online at:</w:t>
      </w:r>
    </w:p>
    <w:p w14:paraId="1893835A" w14:textId="63588BF8" w:rsidR="00776AF5" w:rsidRDefault="00EA2E94" w:rsidP="00703EE8">
      <w:pPr>
        <w:autoSpaceDE w:val="0"/>
        <w:autoSpaceDN w:val="0"/>
        <w:adjustRightInd w:val="0"/>
      </w:pPr>
      <w:hyperlink r:id="rId19" w:history="1">
        <w:r w:rsidR="00776AF5" w:rsidRPr="00166A27">
          <w:rPr>
            <w:rStyle w:val="Hyperlink"/>
          </w:rPr>
          <w:t>https://www.heacademy.ac.uk/ukpsf</w:t>
        </w:r>
      </w:hyperlink>
    </w:p>
    <w:p w14:paraId="5376EC8D" w14:textId="77777777" w:rsidR="00703EE8" w:rsidRDefault="00703EE8" w:rsidP="00703EE8"/>
    <w:p w14:paraId="145DAED3" w14:textId="29D25F7C" w:rsidR="00703EE8" w:rsidRDefault="00703EE8" w:rsidP="00703EE8">
      <w:r w:rsidRPr="00D66BDD">
        <w:t xml:space="preserve">Each </w:t>
      </w:r>
      <w:r>
        <w:t>entry</w:t>
      </w:r>
      <w:r w:rsidRPr="00D66BDD">
        <w:t xml:space="preserve"> used for mapping should be compact, no more than a few sentences,</w:t>
      </w:r>
      <w:r>
        <w:t xml:space="preserve"> </w:t>
      </w:r>
      <w:r w:rsidRPr="00A05899">
        <w:rPr>
          <w:b/>
        </w:rPr>
        <w:t>with examples from your own professional practice</w:t>
      </w:r>
      <w:r w:rsidR="00776AF5" w:rsidRPr="00A05899">
        <w:rPr>
          <w:b/>
        </w:rPr>
        <w:t xml:space="preserve"> as evidence of your practice</w:t>
      </w:r>
      <w:r w:rsidR="00776AF5" w:rsidRPr="00A05899">
        <w:t>. In addition</w:t>
      </w:r>
      <w:r w:rsidR="00934B21">
        <w:t>,</w:t>
      </w:r>
      <w:r>
        <w:t xml:space="preserve"> link </w:t>
      </w:r>
      <w:r w:rsidR="00776AF5">
        <w:t xml:space="preserve">briefly </w:t>
      </w:r>
      <w:r>
        <w:t>to educational theory/concepts.</w:t>
      </w:r>
      <w:r w:rsidRPr="00D66BDD">
        <w:t xml:space="preserve"> </w:t>
      </w:r>
    </w:p>
    <w:p w14:paraId="2A6BD89C" w14:textId="77777777" w:rsidR="00703EE8" w:rsidRDefault="00703EE8" w:rsidP="00703EE8"/>
    <w:p w14:paraId="6F1AC474" w14:textId="5E6BF5A6" w:rsidR="00634D08" w:rsidRDefault="00791364" w:rsidP="00733330">
      <w:r w:rsidRPr="00791364">
        <w:rPr>
          <w:b/>
        </w:rPr>
        <w:t>4</w:t>
      </w:r>
      <w:r w:rsidR="00703EE8" w:rsidRPr="00791364">
        <w:rPr>
          <w:b/>
        </w:rPr>
        <w:t xml:space="preserve"> or </w:t>
      </w:r>
      <w:r w:rsidRPr="00791364">
        <w:rPr>
          <w:b/>
        </w:rPr>
        <w:t>5</w:t>
      </w:r>
      <w:r w:rsidR="00703EE8" w:rsidRPr="00791364">
        <w:rPr>
          <w:b/>
        </w:rPr>
        <w:t xml:space="preserve"> entries</w:t>
      </w:r>
      <w:r w:rsidR="00703EE8" w:rsidRPr="00D66BDD">
        <w:t xml:space="preserve"> will n</w:t>
      </w:r>
      <w:r w:rsidR="00703EE8">
        <w:t>ormally be adequate for Module 2</w:t>
      </w:r>
      <w:r w:rsidR="00703EE8" w:rsidRPr="00D66BDD">
        <w:t xml:space="preserve">. </w:t>
      </w:r>
      <w:r w:rsidR="00703EE8">
        <w:t>Mapping examples are available during the sessions and on BlackBoard.</w:t>
      </w:r>
      <w:r w:rsidR="00733330">
        <w:t xml:space="preserve"> </w:t>
      </w:r>
    </w:p>
    <w:p w14:paraId="3341F5E3" w14:textId="77777777" w:rsidR="00634D08" w:rsidRDefault="00634D08" w:rsidP="00733330"/>
    <w:p w14:paraId="0B1A0084" w14:textId="70EF9C09" w:rsidR="00E4758F" w:rsidRDefault="00AA79B5" w:rsidP="00733330">
      <w:r>
        <w:rPr>
          <w:b/>
        </w:rPr>
        <w:t>It is important that t</w:t>
      </w:r>
      <w:r w:rsidR="00733330" w:rsidRPr="00A05899">
        <w:rPr>
          <w:b/>
        </w:rPr>
        <w:t>his assignment contain</w:t>
      </w:r>
      <w:r>
        <w:rPr>
          <w:b/>
        </w:rPr>
        <w:t>s</w:t>
      </w:r>
      <w:r w:rsidR="00733330" w:rsidRPr="00D11567">
        <w:rPr>
          <w:b/>
        </w:rPr>
        <w:t xml:space="preserve"> examples of your own practice and the sentences should be written in the first person, i.e. using ‘I’.</w:t>
      </w:r>
      <w:r w:rsidR="00733330">
        <w:t xml:space="preserve"> </w:t>
      </w:r>
    </w:p>
    <w:p w14:paraId="17AEB47D" w14:textId="77777777" w:rsidR="006F2A03" w:rsidRDefault="006F2A03" w:rsidP="00911FDD"/>
    <w:tbl>
      <w:tblPr>
        <w:tblStyle w:val="TableGrid"/>
        <w:tblW w:w="0" w:type="auto"/>
        <w:tblLook w:val="04A0" w:firstRow="1" w:lastRow="0" w:firstColumn="1" w:lastColumn="0" w:noHBand="0" w:noVBand="1"/>
      </w:tblPr>
      <w:tblGrid>
        <w:gridCol w:w="5221"/>
        <w:gridCol w:w="1384"/>
        <w:gridCol w:w="1245"/>
        <w:gridCol w:w="1169"/>
      </w:tblGrid>
      <w:tr w:rsidR="00E4758F" w:rsidRPr="00EF634D" w14:paraId="63434543" w14:textId="77777777" w:rsidTr="00D94596">
        <w:tc>
          <w:tcPr>
            <w:tcW w:w="5221" w:type="dxa"/>
          </w:tcPr>
          <w:p w14:paraId="7300E90E" w14:textId="77777777" w:rsidR="00E4758F" w:rsidRPr="00533B9B" w:rsidRDefault="00E4758F" w:rsidP="0063278B">
            <w:pPr>
              <w:rPr>
                <w:rFonts w:cstheme="minorHAnsi"/>
                <w:b/>
                <w:szCs w:val="20"/>
              </w:rPr>
            </w:pPr>
            <w:r w:rsidRPr="00533B9B">
              <w:rPr>
                <w:rFonts w:cstheme="minorHAnsi"/>
                <w:b/>
                <w:szCs w:val="20"/>
              </w:rPr>
              <w:t>Demonstrating Engagement with the UKPSF</w:t>
            </w:r>
          </w:p>
          <w:p w14:paraId="04F9BDEB" w14:textId="77777777" w:rsidR="00E4758F" w:rsidRPr="00533B9B" w:rsidRDefault="00E4758F" w:rsidP="0063278B">
            <w:pPr>
              <w:rPr>
                <w:rFonts w:cstheme="minorHAnsi"/>
                <w:b/>
                <w:szCs w:val="20"/>
              </w:rPr>
            </w:pPr>
          </w:p>
        </w:tc>
        <w:tc>
          <w:tcPr>
            <w:tcW w:w="3798" w:type="dxa"/>
            <w:gridSpan w:val="3"/>
          </w:tcPr>
          <w:p w14:paraId="7BF78F59" w14:textId="77777777" w:rsidR="00E4758F" w:rsidRPr="00533B9B" w:rsidRDefault="00E4758F" w:rsidP="0063278B">
            <w:pPr>
              <w:jc w:val="center"/>
              <w:rPr>
                <w:rFonts w:cstheme="minorHAnsi"/>
                <w:b/>
                <w:bCs/>
              </w:rPr>
            </w:pPr>
            <w:r w:rsidRPr="00533B9B">
              <w:rPr>
                <w:rFonts w:cstheme="minorHAnsi"/>
                <w:b/>
                <w:bCs/>
              </w:rPr>
              <w:t>UKPSF dimensions</w:t>
            </w:r>
          </w:p>
        </w:tc>
      </w:tr>
      <w:tr w:rsidR="00E4758F" w:rsidRPr="00EF634D" w14:paraId="5F454DC7" w14:textId="77777777" w:rsidTr="00D94596">
        <w:tc>
          <w:tcPr>
            <w:tcW w:w="5221" w:type="dxa"/>
          </w:tcPr>
          <w:p w14:paraId="26C505F7" w14:textId="143751DB" w:rsidR="00E4758F" w:rsidRPr="00533B9B" w:rsidRDefault="00533B9B" w:rsidP="0063278B">
            <w:pPr>
              <w:rPr>
                <w:rFonts w:cstheme="minorHAnsi"/>
                <w:b/>
                <w:szCs w:val="20"/>
              </w:rPr>
            </w:pPr>
            <w:r w:rsidRPr="00533B9B">
              <w:rPr>
                <w:rFonts w:cs="Calibri"/>
                <w:b/>
                <w:bCs/>
                <w:szCs w:val="20"/>
              </w:rPr>
              <w:t>Examples from your Practice</w:t>
            </w:r>
          </w:p>
        </w:tc>
        <w:tc>
          <w:tcPr>
            <w:tcW w:w="1384" w:type="dxa"/>
          </w:tcPr>
          <w:p w14:paraId="6F829A69" w14:textId="7F928145" w:rsidR="00E4758F" w:rsidRPr="00533B9B" w:rsidRDefault="00E4758F" w:rsidP="000D2083">
            <w:pPr>
              <w:jc w:val="center"/>
              <w:rPr>
                <w:rFonts w:cstheme="minorHAnsi"/>
                <w:b/>
                <w:szCs w:val="20"/>
              </w:rPr>
            </w:pPr>
            <w:r w:rsidRPr="00533B9B">
              <w:rPr>
                <w:rFonts w:cstheme="minorHAnsi"/>
                <w:b/>
                <w:szCs w:val="20"/>
              </w:rPr>
              <w:t>A 1-5</w:t>
            </w:r>
          </w:p>
        </w:tc>
        <w:tc>
          <w:tcPr>
            <w:tcW w:w="1245" w:type="dxa"/>
          </w:tcPr>
          <w:p w14:paraId="006AAB81" w14:textId="3276328C" w:rsidR="00E4758F" w:rsidRPr="00533B9B" w:rsidRDefault="00E4758F" w:rsidP="000D2083">
            <w:pPr>
              <w:jc w:val="center"/>
              <w:rPr>
                <w:rFonts w:cstheme="minorHAnsi"/>
                <w:b/>
                <w:szCs w:val="20"/>
              </w:rPr>
            </w:pPr>
            <w:r w:rsidRPr="00533B9B">
              <w:rPr>
                <w:rFonts w:cstheme="minorHAnsi"/>
                <w:b/>
                <w:szCs w:val="20"/>
              </w:rPr>
              <w:t>K 1-6</w:t>
            </w:r>
          </w:p>
        </w:tc>
        <w:tc>
          <w:tcPr>
            <w:tcW w:w="1169" w:type="dxa"/>
          </w:tcPr>
          <w:p w14:paraId="174222FF" w14:textId="7B7DEFB6" w:rsidR="00E4758F" w:rsidRPr="00533B9B" w:rsidRDefault="00E4758F" w:rsidP="000D2083">
            <w:pPr>
              <w:jc w:val="center"/>
              <w:rPr>
                <w:rFonts w:cstheme="minorHAnsi"/>
                <w:b/>
                <w:szCs w:val="20"/>
              </w:rPr>
            </w:pPr>
            <w:r w:rsidRPr="00533B9B">
              <w:rPr>
                <w:rFonts w:cstheme="minorHAnsi"/>
                <w:b/>
                <w:szCs w:val="20"/>
              </w:rPr>
              <w:t>V 1-4</w:t>
            </w:r>
          </w:p>
        </w:tc>
      </w:tr>
      <w:tr w:rsidR="00E4758F" w:rsidRPr="00EF634D" w14:paraId="67F6C446" w14:textId="77777777" w:rsidTr="00D94596">
        <w:tc>
          <w:tcPr>
            <w:tcW w:w="5221" w:type="dxa"/>
          </w:tcPr>
          <w:p w14:paraId="00C5B908" w14:textId="77777777" w:rsidR="00E4758F" w:rsidRDefault="00E4758F" w:rsidP="0063278B">
            <w:pPr>
              <w:rPr>
                <w:rFonts w:asciiTheme="minorHAnsi" w:hAnsiTheme="minorHAnsi" w:cstheme="minorHAnsi"/>
                <w:sz w:val="18"/>
                <w:szCs w:val="18"/>
              </w:rPr>
            </w:pPr>
          </w:p>
          <w:p w14:paraId="3C5808BA" w14:textId="77777777" w:rsidR="00E4758F" w:rsidRDefault="00E4758F" w:rsidP="0063278B">
            <w:pPr>
              <w:rPr>
                <w:rFonts w:asciiTheme="minorHAnsi" w:hAnsiTheme="minorHAnsi" w:cstheme="minorHAnsi"/>
                <w:sz w:val="18"/>
                <w:szCs w:val="18"/>
              </w:rPr>
            </w:pPr>
          </w:p>
          <w:p w14:paraId="1853907B" w14:textId="77777777" w:rsidR="00E4758F" w:rsidRDefault="00E4758F" w:rsidP="0063278B">
            <w:pPr>
              <w:rPr>
                <w:rFonts w:asciiTheme="minorHAnsi" w:hAnsiTheme="minorHAnsi" w:cstheme="minorHAnsi"/>
                <w:sz w:val="18"/>
                <w:szCs w:val="18"/>
              </w:rPr>
            </w:pPr>
          </w:p>
          <w:p w14:paraId="58DA7382" w14:textId="77777777" w:rsidR="00E4758F" w:rsidRDefault="00E4758F" w:rsidP="0063278B">
            <w:pPr>
              <w:rPr>
                <w:rFonts w:asciiTheme="minorHAnsi" w:hAnsiTheme="minorHAnsi" w:cstheme="minorHAnsi"/>
                <w:sz w:val="18"/>
                <w:szCs w:val="18"/>
              </w:rPr>
            </w:pPr>
          </w:p>
          <w:p w14:paraId="1A2AE61A" w14:textId="77777777" w:rsidR="00E4758F" w:rsidRDefault="00E4758F" w:rsidP="0063278B">
            <w:pPr>
              <w:rPr>
                <w:rFonts w:asciiTheme="minorHAnsi" w:hAnsiTheme="minorHAnsi" w:cstheme="minorHAnsi"/>
                <w:sz w:val="18"/>
                <w:szCs w:val="18"/>
              </w:rPr>
            </w:pPr>
          </w:p>
          <w:p w14:paraId="7ACA220C" w14:textId="77777777" w:rsidR="00E4758F" w:rsidRPr="00EF634D" w:rsidRDefault="00E4758F" w:rsidP="0063278B">
            <w:pPr>
              <w:rPr>
                <w:rFonts w:asciiTheme="minorHAnsi" w:hAnsiTheme="minorHAnsi" w:cstheme="minorHAnsi"/>
                <w:sz w:val="18"/>
                <w:szCs w:val="18"/>
              </w:rPr>
            </w:pPr>
          </w:p>
        </w:tc>
        <w:tc>
          <w:tcPr>
            <w:tcW w:w="1384" w:type="dxa"/>
          </w:tcPr>
          <w:p w14:paraId="378925D0" w14:textId="77777777" w:rsidR="00E4758F" w:rsidRPr="00EF634D" w:rsidRDefault="00E4758F" w:rsidP="0063278B">
            <w:pPr>
              <w:rPr>
                <w:rFonts w:asciiTheme="minorHAnsi" w:hAnsiTheme="minorHAnsi" w:cstheme="minorHAnsi"/>
                <w:sz w:val="18"/>
                <w:szCs w:val="18"/>
              </w:rPr>
            </w:pPr>
          </w:p>
        </w:tc>
        <w:tc>
          <w:tcPr>
            <w:tcW w:w="1245" w:type="dxa"/>
          </w:tcPr>
          <w:p w14:paraId="237C755B" w14:textId="77777777" w:rsidR="00E4758F" w:rsidRPr="00EF634D" w:rsidRDefault="00E4758F" w:rsidP="0063278B">
            <w:pPr>
              <w:rPr>
                <w:rFonts w:asciiTheme="minorHAnsi" w:hAnsiTheme="minorHAnsi" w:cstheme="minorHAnsi"/>
                <w:sz w:val="18"/>
                <w:szCs w:val="18"/>
              </w:rPr>
            </w:pPr>
          </w:p>
        </w:tc>
        <w:tc>
          <w:tcPr>
            <w:tcW w:w="1169" w:type="dxa"/>
          </w:tcPr>
          <w:p w14:paraId="78AEE0E6" w14:textId="77777777" w:rsidR="00E4758F" w:rsidRPr="00EF634D" w:rsidRDefault="00E4758F" w:rsidP="0063278B">
            <w:pPr>
              <w:rPr>
                <w:rFonts w:asciiTheme="minorHAnsi" w:hAnsiTheme="minorHAnsi" w:cstheme="minorHAnsi"/>
                <w:sz w:val="18"/>
                <w:szCs w:val="18"/>
              </w:rPr>
            </w:pPr>
          </w:p>
        </w:tc>
      </w:tr>
      <w:tr w:rsidR="00E4758F" w:rsidRPr="00EF634D" w14:paraId="043CBDFE" w14:textId="77777777" w:rsidTr="00D94596">
        <w:tc>
          <w:tcPr>
            <w:tcW w:w="5221" w:type="dxa"/>
          </w:tcPr>
          <w:p w14:paraId="00D4A0DA" w14:textId="77777777" w:rsidR="00E4758F" w:rsidRDefault="00E4758F" w:rsidP="0063278B">
            <w:pPr>
              <w:rPr>
                <w:rFonts w:asciiTheme="minorHAnsi" w:hAnsiTheme="minorHAnsi" w:cstheme="minorHAnsi"/>
                <w:sz w:val="18"/>
                <w:szCs w:val="18"/>
              </w:rPr>
            </w:pPr>
          </w:p>
          <w:p w14:paraId="782B827D" w14:textId="77777777" w:rsidR="00E4758F" w:rsidRDefault="00E4758F" w:rsidP="0063278B">
            <w:pPr>
              <w:rPr>
                <w:rFonts w:asciiTheme="minorHAnsi" w:hAnsiTheme="minorHAnsi" w:cstheme="minorHAnsi"/>
                <w:sz w:val="18"/>
                <w:szCs w:val="18"/>
              </w:rPr>
            </w:pPr>
          </w:p>
          <w:p w14:paraId="3839F790" w14:textId="77777777" w:rsidR="00E4758F" w:rsidRDefault="00E4758F" w:rsidP="0063278B">
            <w:pPr>
              <w:rPr>
                <w:rFonts w:asciiTheme="minorHAnsi" w:hAnsiTheme="minorHAnsi" w:cstheme="minorHAnsi"/>
                <w:sz w:val="18"/>
                <w:szCs w:val="18"/>
              </w:rPr>
            </w:pPr>
          </w:p>
          <w:p w14:paraId="22DB21F6" w14:textId="77777777" w:rsidR="00E4758F" w:rsidRDefault="00E4758F" w:rsidP="0063278B">
            <w:pPr>
              <w:rPr>
                <w:rFonts w:asciiTheme="minorHAnsi" w:hAnsiTheme="minorHAnsi" w:cstheme="minorHAnsi"/>
                <w:sz w:val="18"/>
                <w:szCs w:val="18"/>
              </w:rPr>
            </w:pPr>
          </w:p>
          <w:p w14:paraId="4BB29B41" w14:textId="77777777" w:rsidR="00E4758F" w:rsidRDefault="00E4758F" w:rsidP="0063278B">
            <w:pPr>
              <w:rPr>
                <w:rFonts w:asciiTheme="minorHAnsi" w:hAnsiTheme="minorHAnsi" w:cstheme="minorHAnsi"/>
                <w:sz w:val="18"/>
                <w:szCs w:val="18"/>
              </w:rPr>
            </w:pPr>
          </w:p>
          <w:p w14:paraId="1DFAF1FE" w14:textId="77777777" w:rsidR="00E4758F" w:rsidRDefault="00E4758F" w:rsidP="0063278B">
            <w:pPr>
              <w:rPr>
                <w:rFonts w:asciiTheme="minorHAnsi" w:hAnsiTheme="minorHAnsi" w:cstheme="minorHAnsi"/>
                <w:sz w:val="18"/>
                <w:szCs w:val="18"/>
              </w:rPr>
            </w:pPr>
          </w:p>
          <w:p w14:paraId="3F226DE6" w14:textId="77777777" w:rsidR="00E4758F" w:rsidRPr="00EF634D" w:rsidRDefault="00E4758F" w:rsidP="0063278B">
            <w:pPr>
              <w:rPr>
                <w:rFonts w:asciiTheme="minorHAnsi" w:hAnsiTheme="minorHAnsi" w:cstheme="minorHAnsi"/>
                <w:sz w:val="18"/>
                <w:szCs w:val="18"/>
              </w:rPr>
            </w:pPr>
          </w:p>
        </w:tc>
        <w:tc>
          <w:tcPr>
            <w:tcW w:w="1384" w:type="dxa"/>
          </w:tcPr>
          <w:p w14:paraId="26DED51E" w14:textId="77777777" w:rsidR="00E4758F" w:rsidRPr="00EF634D" w:rsidRDefault="00E4758F" w:rsidP="0063278B">
            <w:pPr>
              <w:rPr>
                <w:rFonts w:asciiTheme="minorHAnsi" w:hAnsiTheme="minorHAnsi" w:cstheme="minorHAnsi"/>
                <w:sz w:val="18"/>
                <w:szCs w:val="18"/>
              </w:rPr>
            </w:pPr>
          </w:p>
        </w:tc>
        <w:tc>
          <w:tcPr>
            <w:tcW w:w="1245" w:type="dxa"/>
          </w:tcPr>
          <w:p w14:paraId="4DA29B17" w14:textId="77777777" w:rsidR="00E4758F" w:rsidRPr="00EF634D" w:rsidRDefault="00E4758F" w:rsidP="0063278B">
            <w:pPr>
              <w:rPr>
                <w:rFonts w:asciiTheme="minorHAnsi" w:hAnsiTheme="minorHAnsi" w:cstheme="minorHAnsi"/>
                <w:sz w:val="18"/>
                <w:szCs w:val="18"/>
              </w:rPr>
            </w:pPr>
          </w:p>
        </w:tc>
        <w:tc>
          <w:tcPr>
            <w:tcW w:w="1169" w:type="dxa"/>
          </w:tcPr>
          <w:p w14:paraId="7224AE39" w14:textId="77777777" w:rsidR="00E4758F" w:rsidRPr="00EF634D" w:rsidRDefault="00E4758F" w:rsidP="0063278B">
            <w:pPr>
              <w:rPr>
                <w:rFonts w:asciiTheme="minorHAnsi" w:hAnsiTheme="minorHAnsi" w:cstheme="minorHAnsi"/>
                <w:sz w:val="18"/>
                <w:szCs w:val="18"/>
              </w:rPr>
            </w:pPr>
          </w:p>
        </w:tc>
      </w:tr>
      <w:tr w:rsidR="00E4758F" w:rsidRPr="00EF634D" w14:paraId="6BD1DD88" w14:textId="77777777" w:rsidTr="00D94596">
        <w:tc>
          <w:tcPr>
            <w:tcW w:w="5221" w:type="dxa"/>
          </w:tcPr>
          <w:p w14:paraId="2951615D" w14:textId="77777777" w:rsidR="00E4758F" w:rsidRDefault="00E4758F" w:rsidP="0063278B">
            <w:pPr>
              <w:rPr>
                <w:rFonts w:asciiTheme="minorHAnsi" w:hAnsiTheme="minorHAnsi" w:cstheme="minorHAnsi"/>
                <w:sz w:val="18"/>
                <w:szCs w:val="18"/>
              </w:rPr>
            </w:pPr>
          </w:p>
          <w:p w14:paraId="3210E715" w14:textId="77777777" w:rsidR="00E4758F" w:rsidRDefault="00E4758F" w:rsidP="0063278B">
            <w:pPr>
              <w:rPr>
                <w:rFonts w:asciiTheme="minorHAnsi" w:hAnsiTheme="minorHAnsi" w:cstheme="minorHAnsi"/>
                <w:sz w:val="18"/>
                <w:szCs w:val="18"/>
              </w:rPr>
            </w:pPr>
          </w:p>
          <w:p w14:paraId="4D7DD03E" w14:textId="77777777" w:rsidR="00E4758F" w:rsidRDefault="00E4758F" w:rsidP="0063278B">
            <w:pPr>
              <w:rPr>
                <w:rFonts w:asciiTheme="minorHAnsi" w:hAnsiTheme="minorHAnsi" w:cstheme="minorHAnsi"/>
                <w:sz w:val="18"/>
                <w:szCs w:val="18"/>
              </w:rPr>
            </w:pPr>
          </w:p>
          <w:p w14:paraId="6EAABC87" w14:textId="77777777" w:rsidR="00E4758F" w:rsidRDefault="00E4758F" w:rsidP="0063278B">
            <w:pPr>
              <w:rPr>
                <w:rFonts w:asciiTheme="minorHAnsi" w:hAnsiTheme="minorHAnsi" w:cstheme="minorHAnsi"/>
                <w:sz w:val="18"/>
                <w:szCs w:val="18"/>
              </w:rPr>
            </w:pPr>
          </w:p>
          <w:p w14:paraId="270F775D" w14:textId="77777777" w:rsidR="00E4758F" w:rsidRDefault="00E4758F" w:rsidP="0063278B">
            <w:pPr>
              <w:rPr>
                <w:rFonts w:asciiTheme="minorHAnsi" w:hAnsiTheme="minorHAnsi" w:cstheme="minorHAnsi"/>
                <w:sz w:val="18"/>
                <w:szCs w:val="18"/>
              </w:rPr>
            </w:pPr>
          </w:p>
          <w:p w14:paraId="1762E90E" w14:textId="77777777" w:rsidR="00E4758F" w:rsidRPr="00EF634D" w:rsidRDefault="00E4758F" w:rsidP="0063278B">
            <w:pPr>
              <w:rPr>
                <w:rFonts w:asciiTheme="minorHAnsi" w:hAnsiTheme="minorHAnsi" w:cstheme="minorHAnsi"/>
                <w:sz w:val="18"/>
                <w:szCs w:val="18"/>
              </w:rPr>
            </w:pPr>
          </w:p>
        </w:tc>
        <w:tc>
          <w:tcPr>
            <w:tcW w:w="1384" w:type="dxa"/>
          </w:tcPr>
          <w:p w14:paraId="48936F63" w14:textId="77777777" w:rsidR="00E4758F" w:rsidRPr="00EF634D" w:rsidRDefault="00E4758F" w:rsidP="0063278B">
            <w:pPr>
              <w:rPr>
                <w:rFonts w:asciiTheme="minorHAnsi" w:hAnsiTheme="minorHAnsi" w:cstheme="minorHAnsi"/>
                <w:sz w:val="18"/>
                <w:szCs w:val="18"/>
              </w:rPr>
            </w:pPr>
          </w:p>
        </w:tc>
        <w:tc>
          <w:tcPr>
            <w:tcW w:w="1245" w:type="dxa"/>
          </w:tcPr>
          <w:p w14:paraId="5B2516BC" w14:textId="77777777" w:rsidR="00E4758F" w:rsidRPr="00EF634D" w:rsidRDefault="00E4758F" w:rsidP="0063278B">
            <w:pPr>
              <w:rPr>
                <w:rFonts w:asciiTheme="minorHAnsi" w:hAnsiTheme="minorHAnsi" w:cstheme="minorHAnsi"/>
                <w:sz w:val="18"/>
                <w:szCs w:val="18"/>
              </w:rPr>
            </w:pPr>
          </w:p>
        </w:tc>
        <w:tc>
          <w:tcPr>
            <w:tcW w:w="1169" w:type="dxa"/>
          </w:tcPr>
          <w:p w14:paraId="38E6081C" w14:textId="77777777" w:rsidR="00E4758F" w:rsidRPr="00EF634D" w:rsidRDefault="00E4758F" w:rsidP="0063278B">
            <w:pPr>
              <w:rPr>
                <w:rFonts w:asciiTheme="minorHAnsi" w:hAnsiTheme="minorHAnsi" w:cstheme="minorHAnsi"/>
                <w:sz w:val="18"/>
                <w:szCs w:val="18"/>
              </w:rPr>
            </w:pPr>
          </w:p>
        </w:tc>
      </w:tr>
    </w:tbl>
    <w:p w14:paraId="148BA08B" w14:textId="31037550" w:rsidR="006F79B9" w:rsidRDefault="006F79B9">
      <w:pPr>
        <w:spacing w:after="200" w:line="276" w:lineRule="auto"/>
      </w:pPr>
    </w:p>
    <w:p w14:paraId="18719D9F" w14:textId="77777777" w:rsidR="006F79B9" w:rsidRDefault="006F79B9">
      <w:pPr>
        <w:spacing w:after="200" w:line="276" w:lineRule="auto"/>
      </w:pPr>
    </w:p>
    <w:p w14:paraId="0816CECD" w14:textId="77777777" w:rsidR="006F79B9" w:rsidRDefault="006F79B9">
      <w:pPr>
        <w:spacing w:after="200" w:line="276" w:lineRule="auto"/>
      </w:pPr>
    </w:p>
    <w:p w14:paraId="6E084B76" w14:textId="77777777" w:rsidR="006F79B9" w:rsidRDefault="006F79B9">
      <w:pPr>
        <w:spacing w:after="200" w:line="276" w:lineRule="auto"/>
      </w:pPr>
    </w:p>
    <w:p w14:paraId="4F43E886" w14:textId="77777777" w:rsidR="006F79B9" w:rsidRDefault="006F79B9">
      <w:pPr>
        <w:spacing w:after="200" w:line="276" w:lineRule="auto"/>
      </w:pPr>
    </w:p>
    <w:p w14:paraId="7B3C43DA" w14:textId="77777777" w:rsidR="006F79B9" w:rsidRDefault="006F79B9">
      <w:pPr>
        <w:spacing w:after="200"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9"/>
      </w:tblGrid>
      <w:tr w:rsidR="009B5E73" w14:paraId="7FAA2ABC" w14:textId="77777777" w:rsidTr="009B5E73">
        <w:tc>
          <w:tcPr>
            <w:tcW w:w="9019" w:type="dxa"/>
          </w:tcPr>
          <w:p w14:paraId="0D22808C" w14:textId="7D2315F7" w:rsidR="009B5E73" w:rsidRPr="000556F9" w:rsidRDefault="009B5E73" w:rsidP="009B5E73">
            <w:pPr>
              <w:spacing w:after="200" w:line="276" w:lineRule="auto"/>
              <w:jc w:val="center"/>
              <w:rPr>
                <w:b/>
                <w:sz w:val="44"/>
                <w:szCs w:val="44"/>
              </w:rPr>
            </w:pPr>
            <w:r>
              <w:rPr>
                <w:sz w:val="44"/>
                <w:szCs w:val="44"/>
              </w:rPr>
              <w:t xml:space="preserve">    </w:t>
            </w:r>
            <w:r w:rsidRPr="000556F9">
              <w:rPr>
                <w:b/>
                <w:sz w:val="44"/>
                <w:szCs w:val="44"/>
              </w:rPr>
              <w:t>Appendices</w:t>
            </w:r>
          </w:p>
        </w:tc>
      </w:tr>
    </w:tbl>
    <w:p w14:paraId="520406F8" w14:textId="77777777" w:rsidR="006F79B9" w:rsidRDefault="006F79B9">
      <w:pPr>
        <w:spacing w:after="200" w:line="276" w:lineRule="auto"/>
      </w:pPr>
    </w:p>
    <w:p w14:paraId="7F8C2CD6" w14:textId="77777777" w:rsidR="006F79B9" w:rsidRDefault="006F79B9">
      <w:pPr>
        <w:spacing w:after="200" w:line="276" w:lineRule="auto"/>
      </w:pPr>
    </w:p>
    <w:p w14:paraId="3FA0F84A" w14:textId="77777777" w:rsidR="006F79B9" w:rsidRDefault="006F79B9">
      <w:pPr>
        <w:spacing w:after="200" w:line="276" w:lineRule="auto"/>
      </w:pPr>
    </w:p>
    <w:p w14:paraId="1D62141D" w14:textId="77777777" w:rsidR="006F79B9" w:rsidRDefault="006F79B9">
      <w:pPr>
        <w:spacing w:after="200" w:line="276" w:lineRule="auto"/>
      </w:pPr>
    </w:p>
    <w:p w14:paraId="56AA5F38" w14:textId="77777777" w:rsidR="006F79B9" w:rsidRDefault="006F79B9">
      <w:pPr>
        <w:spacing w:after="200" w:line="276" w:lineRule="auto"/>
      </w:pPr>
    </w:p>
    <w:p w14:paraId="6CB84F0F" w14:textId="77777777" w:rsidR="006F79B9" w:rsidRDefault="006F79B9">
      <w:pPr>
        <w:spacing w:after="200" w:line="276" w:lineRule="auto"/>
      </w:pPr>
      <w:r>
        <w:br w:type="page"/>
      </w:r>
    </w:p>
    <w:p w14:paraId="0D19C767" w14:textId="77777777" w:rsidR="007408C2" w:rsidRPr="00263D80" w:rsidRDefault="007408C2">
      <w:pPr>
        <w:spacing w:after="200" w:line="276" w:lineRule="auto"/>
      </w:pPr>
    </w:p>
    <w:p w14:paraId="0227BBAC" w14:textId="23809108" w:rsidR="00121EAC" w:rsidRPr="0082568C" w:rsidRDefault="00304E8B" w:rsidP="006F2A03">
      <w:pPr>
        <w:pStyle w:val="Heading1"/>
      </w:pPr>
      <w:bookmarkStart w:id="46" w:name="_Toc388345553"/>
      <w:bookmarkStart w:id="47" w:name="_Toc525646557"/>
      <w:r>
        <w:t>Appendix A</w:t>
      </w:r>
      <w:r w:rsidR="00121EAC" w:rsidRPr="00142CB0">
        <w:t xml:space="preserve">: </w:t>
      </w:r>
      <w:r w:rsidR="000556F9">
        <w:br/>
      </w:r>
      <w:r w:rsidR="00121EAC" w:rsidRPr="00142CB0">
        <w:t>Learning Outcomes Mapping</w:t>
      </w:r>
      <w:bookmarkEnd w:id="31"/>
      <w:bookmarkEnd w:id="32"/>
      <w:bookmarkEnd w:id="33"/>
      <w:bookmarkEnd w:id="34"/>
      <w:bookmarkEnd w:id="35"/>
      <w:bookmarkEnd w:id="36"/>
      <w:bookmarkEnd w:id="37"/>
      <w:bookmarkEnd w:id="38"/>
      <w:bookmarkEnd w:id="39"/>
      <w:bookmarkEnd w:id="40"/>
      <w:bookmarkEnd w:id="41"/>
      <w:bookmarkEnd w:id="42"/>
      <w:bookmarkEnd w:id="46"/>
      <w:bookmarkEnd w:id="47"/>
    </w:p>
    <w:p w14:paraId="49575D45" w14:textId="77777777" w:rsidR="00121EAC" w:rsidRPr="00142CB0" w:rsidRDefault="00121EAC" w:rsidP="00121EAC">
      <w:pPr>
        <w:pStyle w:val="BodyText2"/>
        <w:rPr>
          <w:rFonts w:cs="Arial"/>
        </w:rPr>
      </w:pPr>
    </w:p>
    <w:p w14:paraId="37A20B38" w14:textId="77777777" w:rsidR="00121EAC" w:rsidRPr="00735A3D" w:rsidRDefault="00121EAC" w:rsidP="00E06129">
      <w:pPr>
        <w:pStyle w:val="BodyText2"/>
        <w:rPr>
          <w:rFonts w:ascii="Lucida Sans" w:hAnsi="Lucida Sans" w:cs="Arial"/>
        </w:rPr>
      </w:pPr>
      <w:r w:rsidRPr="00735A3D">
        <w:rPr>
          <w:rFonts w:ascii="Lucida Sans" w:hAnsi="Lucida Sans" w:cs="Arial"/>
        </w:rPr>
        <w:t xml:space="preserve">Mapping </w:t>
      </w:r>
      <w:r w:rsidR="00C55D53" w:rsidRPr="00735A3D">
        <w:rPr>
          <w:rFonts w:ascii="Lucida Sans" w:hAnsi="Lucida Sans" w:cs="Arial"/>
        </w:rPr>
        <w:t>PGCAP</w:t>
      </w:r>
      <w:r w:rsidRPr="00735A3D">
        <w:rPr>
          <w:rFonts w:ascii="Lucida Sans" w:hAnsi="Lucida Sans" w:cs="Arial"/>
        </w:rPr>
        <w:t xml:space="preserve"> Module </w:t>
      </w:r>
      <w:r w:rsidR="00E06129" w:rsidRPr="00735A3D">
        <w:rPr>
          <w:rFonts w:ascii="Lucida Sans" w:hAnsi="Lucida Sans" w:cs="Arial"/>
          <w:lang w:val="en-GB"/>
        </w:rPr>
        <w:t>2</w:t>
      </w:r>
      <w:r w:rsidRPr="00735A3D">
        <w:rPr>
          <w:rFonts w:ascii="Lucida Sans" w:hAnsi="Lucida Sans" w:cs="Arial"/>
        </w:rPr>
        <w:t xml:space="preserve"> Learning Outcomes to Learning and Teaching Activities and Assessments</w:t>
      </w:r>
    </w:p>
    <w:p w14:paraId="5E952415" w14:textId="77777777" w:rsidR="00121EAC" w:rsidRPr="00142CB0" w:rsidRDefault="00121EAC" w:rsidP="00121EAC">
      <w:pPr>
        <w:pStyle w:val="BodyText2"/>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308"/>
        <w:gridCol w:w="3461"/>
        <w:gridCol w:w="2250"/>
      </w:tblGrid>
      <w:tr w:rsidR="00121EAC" w:rsidRPr="00E06129" w14:paraId="5CAF5674" w14:textId="77777777" w:rsidTr="00E62D29">
        <w:trPr>
          <w:cantSplit/>
          <w:tblHeader/>
          <w:jc w:val="center"/>
        </w:trPr>
        <w:tc>
          <w:tcPr>
            <w:tcW w:w="3308" w:type="dxa"/>
            <w:tcBorders>
              <w:bottom w:val="single" w:sz="4" w:space="0" w:color="auto"/>
            </w:tcBorders>
            <w:shd w:val="clear" w:color="auto" w:fill="FFFFFF"/>
          </w:tcPr>
          <w:p w14:paraId="1A961113" w14:textId="4EDFA477" w:rsidR="00121EAC" w:rsidRPr="00E06129" w:rsidRDefault="00121EAC" w:rsidP="00E06129">
            <w:pPr>
              <w:rPr>
                <w:rFonts w:cs="Arial"/>
                <w:b/>
                <w:sz w:val="18"/>
                <w:szCs w:val="18"/>
              </w:rPr>
            </w:pPr>
            <w:r w:rsidRPr="00E06129">
              <w:rPr>
                <w:rFonts w:cs="Arial"/>
                <w:b/>
                <w:sz w:val="18"/>
                <w:szCs w:val="18"/>
              </w:rPr>
              <w:t xml:space="preserve">Module </w:t>
            </w:r>
            <w:r w:rsidR="00E06129">
              <w:rPr>
                <w:rFonts w:cs="Arial"/>
                <w:b/>
                <w:sz w:val="18"/>
                <w:szCs w:val="18"/>
              </w:rPr>
              <w:t>2</w:t>
            </w:r>
            <w:r w:rsidR="00FE0563">
              <w:rPr>
                <w:rFonts w:cs="Arial"/>
                <w:b/>
                <w:sz w:val="18"/>
                <w:szCs w:val="18"/>
              </w:rPr>
              <w:t xml:space="preserve"> Learning Outcomes</w:t>
            </w:r>
          </w:p>
        </w:tc>
        <w:tc>
          <w:tcPr>
            <w:tcW w:w="3461" w:type="dxa"/>
            <w:tcBorders>
              <w:bottom w:val="single" w:sz="4" w:space="0" w:color="auto"/>
            </w:tcBorders>
            <w:shd w:val="clear" w:color="auto" w:fill="FFFFFF"/>
            <w:vAlign w:val="center"/>
          </w:tcPr>
          <w:p w14:paraId="0A19B868" w14:textId="77777777" w:rsidR="00121EAC" w:rsidRPr="00E06129" w:rsidRDefault="00121EAC" w:rsidP="00E06129">
            <w:pPr>
              <w:rPr>
                <w:rFonts w:cs="Arial"/>
                <w:b/>
                <w:sz w:val="18"/>
                <w:szCs w:val="18"/>
              </w:rPr>
            </w:pPr>
            <w:r w:rsidRPr="00E06129">
              <w:rPr>
                <w:rFonts w:cs="Arial"/>
                <w:b/>
                <w:sz w:val="18"/>
                <w:szCs w:val="18"/>
              </w:rPr>
              <w:t>Learning and Teaching Activities</w:t>
            </w:r>
          </w:p>
        </w:tc>
        <w:tc>
          <w:tcPr>
            <w:tcW w:w="2250" w:type="dxa"/>
            <w:tcBorders>
              <w:bottom w:val="single" w:sz="4" w:space="0" w:color="auto"/>
            </w:tcBorders>
            <w:shd w:val="clear" w:color="auto" w:fill="FFFFFF"/>
            <w:vAlign w:val="center"/>
          </w:tcPr>
          <w:p w14:paraId="1E237AA1" w14:textId="77777777" w:rsidR="00121EAC" w:rsidRDefault="00121EAC" w:rsidP="00E06129">
            <w:pPr>
              <w:rPr>
                <w:rFonts w:cs="Arial"/>
                <w:b/>
                <w:sz w:val="18"/>
                <w:szCs w:val="18"/>
              </w:rPr>
            </w:pPr>
            <w:r w:rsidRPr="00E06129">
              <w:rPr>
                <w:rFonts w:cs="Arial"/>
                <w:b/>
                <w:sz w:val="18"/>
                <w:szCs w:val="18"/>
              </w:rPr>
              <w:t>Assessment</w:t>
            </w:r>
          </w:p>
          <w:p w14:paraId="17C43198" w14:textId="3DE89185" w:rsidR="00650E1F" w:rsidRPr="00E06129" w:rsidDel="00640CA7" w:rsidRDefault="00650E1F" w:rsidP="00E06129">
            <w:pPr>
              <w:rPr>
                <w:rFonts w:cs="Arial"/>
                <w:b/>
                <w:sz w:val="18"/>
                <w:szCs w:val="18"/>
              </w:rPr>
            </w:pPr>
          </w:p>
        </w:tc>
      </w:tr>
      <w:tr w:rsidR="00121EAC" w:rsidRPr="00E06129" w14:paraId="2A0F90F2" w14:textId="77777777" w:rsidTr="00E62D29">
        <w:trPr>
          <w:cantSplit/>
          <w:jc w:val="center"/>
        </w:trPr>
        <w:tc>
          <w:tcPr>
            <w:tcW w:w="3308" w:type="dxa"/>
            <w:shd w:val="clear" w:color="auto" w:fill="EBF6F9"/>
            <w:vAlign w:val="center"/>
          </w:tcPr>
          <w:p w14:paraId="4D948FDC" w14:textId="77777777" w:rsidR="00121EAC" w:rsidRPr="00E06129" w:rsidRDefault="00E06129" w:rsidP="00C25CEC">
            <w:pPr>
              <w:numPr>
                <w:ilvl w:val="0"/>
                <w:numId w:val="1"/>
              </w:numPr>
              <w:rPr>
                <w:rFonts w:cs="Arial"/>
                <w:color w:val="000000"/>
                <w:sz w:val="18"/>
                <w:szCs w:val="18"/>
              </w:rPr>
            </w:pPr>
            <w:r w:rsidRPr="00E06129">
              <w:rPr>
                <w:sz w:val="18"/>
                <w:szCs w:val="18"/>
              </w:rPr>
              <w:t>Apply knowledge of how students learn in reflecting upon various teaching and learning situations within your subject area</w:t>
            </w:r>
          </w:p>
        </w:tc>
        <w:tc>
          <w:tcPr>
            <w:tcW w:w="3461" w:type="dxa"/>
            <w:shd w:val="clear" w:color="auto" w:fill="EBF6F9"/>
            <w:vAlign w:val="center"/>
          </w:tcPr>
          <w:p w14:paraId="2248F078" w14:textId="77777777" w:rsidR="00735A3D" w:rsidRPr="00E06129" w:rsidRDefault="00735A3D" w:rsidP="00735A3D">
            <w:pPr>
              <w:rPr>
                <w:sz w:val="18"/>
                <w:szCs w:val="18"/>
              </w:rPr>
            </w:pPr>
            <w:r w:rsidRPr="00E06129">
              <w:rPr>
                <w:sz w:val="18"/>
                <w:szCs w:val="18"/>
              </w:rPr>
              <w:t xml:space="preserve">Session </w:t>
            </w:r>
            <w:r>
              <w:rPr>
                <w:sz w:val="18"/>
                <w:szCs w:val="18"/>
              </w:rPr>
              <w:t>2: Assessment Design and F</w:t>
            </w:r>
            <w:r w:rsidRPr="00E06129">
              <w:rPr>
                <w:sz w:val="18"/>
                <w:szCs w:val="18"/>
              </w:rPr>
              <w:t>eedback</w:t>
            </w:r>
          </w:p>
          <w:p w14:paraId="633DE7D6" w14:textId="77777777" w:rsidR="00735A3D" w:rsidRDefault="00735A3D" w:rsidP="00735A3D">
            <w:pPr>
              <w:rPr>
                <w:sz w:val="18"/>
                <w:szCs w:val="18"/>
              </w:rPr>
            </w:pPr>
          </w:p>
          <w:p w14:paraId="7EE4562D" w14:textId="6DEED932" w:rsidR="007408C2" w:rsidRDefault="007408C2" w:rsidP="00735A3D">
            <w:pPr>
              <w:rPr>
                <w:sz w:val="18"/>
                <w:szCs w:val="18"/>
              </w:rPr>
            </w:pPr>
            <w:r>
              <w:rPr>
                <w:sz w:val="18"/>
                <w:szCs w:val="18"/>
              </w:rPr>
              <w:t xml:space="preserve">Session </w:t>
            </w:r>
            <w:r w:rsidR="00735A3D">
              <w:rPr>
                <w:sz w:val="18"/>
                <w:szCs w:val="18"/>
              </w:rPr>
              <w:t>3</w:t>
            </w:r>
            <w:r>
              <w:rPr>
                <w:sz w:val="18"/>
                <w:szCs w:val="18"/>
              </w:rPr>
              <w:t>: Learning Environments and their Enhancement</w:t>
            </w:r>
          </w:p>
          <w:p w14:paraId="77F9C565" w14:textId="77777777" w:rsidR="009E6FE2" w:rsidRDefault="009E6FE2" w:rsidP="00735A3D">
            <w:pPr>
              <w:rPr>
                <w:sz w:val="18"/>
                <w:szCs w:val="18"/>
              </w:rPr>
            </w:pPr>
          </w:p>
          <w:p w14:paraId="4416B4A5" w14:textId="534E339E" w:rsidR="009E6FE2" w:rsidRDefault="009E6FE2" w:rsidP="00735A3D">
            <w:pPr>
              <w:rPr>
                <w:sz w:val="18"/>
                <w:szCs w:val="18"/>
              </w:rPr>
            </w:pPr>
            <w:r>
              <w:rPr>
                <w:sz w:val="18"/>
                <w:szCs w:val="18"/>
              </w:rPr>
              <w:t xml:space="preserve">Session 5: </w:t>
            </w:r>
            <w:r w:rsidR="00E12B67">
              <w:rPr>
                <w:sz w:val="18"/>
                <w:szCs w:val="18"/>
              </w:rPr>
              <w:t xml:space="preserve"> Learning &amp; Teaching in a Wider Context</w:t>
            </w:r>
          </w:p>
          <w:p w14:paraId="7A1F04F1" w14:textId="5F50AB83" w:rsidR="000E56DF" w:rsidRDefault="000E56DF" w:rsidP="00735A3D">
            <w:pPr>
              <w:rPr>
                <w:sz w:val="18"/>
                <w:szCs w:val="18"/>
              </w:rPr>
            </w:pPr>
          </w:p>
          <w:p w14:paraId="34D0B807" w14:textId="2EEB91AE" w:rsidR="000E56DF" w:rsidRDefault="000E56DF" w:rsidP="00735A3D">
            <w:pPr>
              <w:rPr>
                <w:sz w:val="18"/>
                <w:szCs w:val="18"/>
              </w:rPr>
            </w:pPr>
            <w:r>
              <w:rPr>
                <w:sz w:val="18"/>
                <w:szCs w:val="18"/>
              </w:rPr>
              <w:t>Session 6: Educational Enhancement Theme: Employability</w:t>
            </w:r>
          </w:p>
          <w:p w14:paraId="0F0C6A06" w14:textId="77777777" w:rsidR="00121EAC" w:rsidRPr="00E06129" w:rsidRDefault="00121EAC" w:rsidP="00735A3D">
            <w:pPr>
              <w:rPr>
                <w:rFonts w:cs="Arial"/>
                <w:bCs/>
                <w:color w:val="000000"/>
                <w:sz w:val="18"/>
                <w:szCs w:val="18"/>
              </w:rPr>
            </w:pPr>
          </w:p>
        </w:tc>
        <w:tc>
          <w:tcPr>
            <w:tcW w:w="2250" w:type="dxa"/>
            <w:shd w:val="clear" w:color="auto" w:fill="EBF6F9"/>
            <w:vAlign w:val="center"/>
          </w:tcPr>
          <w:p w14:paraId="6A4C30B5" w14:textId="68B5B560" w:rsidR="00121EAC" w:rsidRDefault="00E06129" w:rsidP="00E06129">
            <w:pPr>
              <w:rPr>
                <w:sz w:val="18"/>
                <w:szCs w:val="18"/>
              </w:rPr>
            </w:pPr>
            <w:r w:rsidRPr="00E06129">
              <w:rPr>
                <w:sz w:val="18"/>
                <w:szCs w:val="18"/>
              </w:rPr>
              <w:t xml:space="preserve">Presentation on </w:t>
            </w:r>
            <w:r w:rsidR="0021491B">
              <w:rPr>
                <w:sz w:val="18"/>
                <w:szCs w:val="18"/>
              </w:rPr>
              <w:t>Module Review</w:t>
            </w:r>
          </w:p>
          <w:p w14:paraId="07F5895E" w14:textId="77777777" w:rsidR="00A014BA" w:rsidRDefault="00A014BA" w:rsidP="00A014BA">
            <w:pPr>
              <w:rPr>
                <w:sz w:val="18"/>
                <w:szCs w:val="18"/>
              </w:rPr>
            </w:pPr>
          </w:p>
          <w:p w14:paraId="71A3870E" w14:textId="77777777" w:rsidR="00A014BA" w:rsidRDefault="00C25CEC" w:rsidP="00A014BA">
            <w:pPr>
              <w:rPr>
                <w:sz w:val="18"/>
                <w:szCs w:val="18"/>
              </w:rPr>
            </w:pPr>
            <w:r>
              <w:rPr>
                <w:sz w:val="18"/>
                <w:szCs w:val="18"/>
              </w:rPr>
              <w:t xml:space="preserve">Student support case study </w:t>
            </w:r>
          </w:p>
          <w:p w14:paraId="1693401F" w14:textId="1DFBFFD0" w:rsidR="00A014BA" w:rsidRPr="00E06129" w:rsidRDefault="00A014BA" w:rsidP="0021491B">
            <w:pPr>
              <w:rPr>
                <w:rFonts w:cs="Arial"/>
                <w:bCs/>
                <w:sz w:val="18"/>
                <w:szCs w:val="18"/>
              </w:rPr>
            </w:pPr>
          </w:p>
        </w:tc>
      </w:tr>
      <w:tr w:rsidR="00E06129" w:rsidRPr="00E06129" w14:paraId="25E1F9B6" w14:textId="77777777" w:rsidTr="00E62D29">
        <w:trPr>
          <w:cantSplit/>
          <w:jc w:val="center"/>
        </w:trPr>
        <w:tc>
          <w:tcPr>
            <w:tcW w:w="3308" w:type="dxa"/>
            <w:tcBorders>
              <w:bottom w:val="single" w:sz="4" w:space="0" w:color="auto"/>
            </w:tcBorders>
            <w:shd w:val="clear" w:color="auto" w:fill="FFFFFF"/>
          </w:tcPr>
          <w:p w14:paraId="323869C8" w14:textId="77777777" w:rsidR="00E06129" w:rsidRPr="00E06129" w:rsidRDefault="00E06129" w:rsidP="00E06129">
            <w:pPr>
              <w:pStyle w:val="ListParagraph"/>
              <w:numPr>
                <w:ilvl w:val="0"/>
                <w:numId w:val="1"/>
              </w:numPr>
              <w:rPr>
                <w:color w:val="000000"/>
                <w:sz w:val="18"/>
                <w:szCs w:val="18"/>
              </w:rPr>
            </w:pPr>
            <w:r w:rsidRPr="00E06129">
              <w:rPr>
                <w:color w:val="000000"/>
                <w:sz w:val="18"/>
                <w:szCs w:val="18"/>
              </w:rPr>
              <w:t xml:space="preserve">Critically analyse </w:t>
            </w:r>
            <w:r w:rsidRPr="00E06129">
              <w:rPr>
                <w:sz w:val="18"/>
                <w:szCs w:val="18"/>
              </w:rPr>
              <w:t>and reflect upon</w:t>
            </w:r>
            <w:r w:rsidRPr="00E06129">
              <w:rPr>
                <w:color w:val="000000"/>
                <w:sz w:val="18"/>
                <w:szCs w:val="18"/>
              </w:rPr>
              <w:t xml:space="preserve"> the design of both an assessment to support learning and an assessment to record achievement </w:t>
            </w:r>
          </w:p>
        </w:tc>
        <w:tc>
          <w:tcPr>
            <w:tcW w:w="3461" w:type="dxa"/>
            <w:tcBorders>
              <w:bottom w:val="single" w:sz="4" w:space="0" w:color="auto"/>
            </w:tcBorders>
            <w:shd w:val="clear" w:color="auto" w:fill="FFFFFF"/>
            <w:vAlign w:val="center"/>
          </w:tcPr>
          <w:p w14:paraId="393EFDA4" w14:textId="1DB56137" w:rsidR="00E06129" w:rsidRPr="00E06129" w:rsidRDefault="00E06129" w:rsidP="00735A3D">
            <w:pPr>
              <w:rPr>
                <w:sz w:val="18"/>
                <w:szCs w:val="18"/>
              </w:rPr>
            </w:pPr>
            <w:r w:rsidRPr="00E06129">
              <w:rPr>
                <w:sz w:val="18"/>
                <w:szCs w:val="18"/>
              </w:rPr>
              <w:t xml:space="preserve">Session </w:t>
            </w:r>
            <w:r w:rsidR="00735A3D">
              <w:rPr>
                <w:sz w:val="18"/>
                <w:szCs w:val="18"/>
              </w:rPr>
              <w:t>2</w:t>
            </w:r>
            <w:r w:rsidR="00183194">
              <w:rPr>
                <w:sz w:val="18"/>
                <w:szCs w:val="18"/>
              </w:rPr>
              <w:t xml:space="preserve">: Assessment </w:t>
            </w:r>
            <w:r w:rsidR="007504EE">
              <w:rPr>
                <w:sz w:val="18"/>
                <w:szCs w:val="18"/>
              </w:rPr>
              <w:t xml:space="preserve">Design </w:t>
            </w:r>
            <w:r w:rsidR="00183194">
              <w:rPr>
                <w:sz w:val="18"/>
                <w:szCs w:val="18"/>
              </w:rPr>
              <w:t>and F</w:t>
            </w:r>
            <w:r w:rsidRPr="00E06129">
              <w:rPr>
                <w:sz w:val="18"/>
                <w:szCs w:val="18"/>
              </w:rPr>
              <w:t>eedback</w:t>
            </w:r>
          </w:p>
          <w:p w14:paraId="40954A34" w14:textId="77777777" w:rsidR="00E06129" w:rsidRPr="00E06129" w:rsidRDefault="00E06129" w:rsidP="00E06129">
            <w:pPr>
              <w:rPr>
                <w:rFonts w:cs="Arial"/>
                <w:bCs/>
                <w:color w:val="000000"/>
                <w:sz w:val="18"/>
                <w:szCs w:val="18"/>
              </w:rPr>
            </w:pPr>
          </w:p>
        </w:tc>
        <w:tc>
          <w:tcPr>
            <w:tcW w:w="2250" w:type="dxa"/>
            <w:tcBorders>
              <w:bottom w:val="single" w:sz="4" w:space="0" w:color="auto"/>
            </w:tcBorders>
            <w:shd w:val="clear" w:color="auto" w:fill="FFFFFF"/>
            <w:vAlign w:val="center"/>
          </w:tcPr>
          <w:p w14:paraId="587DEDDA" w14:textId="77777777" w:rsidR="0021491B" w:rsidRDefault="0021491B" w:rsidP="0021491B">
            <w:pPr>
              <w:rPr>
                <w:sz w:val="18"/>
                <w:szCs w:val="18"/>
              </w:rPr>
            </w:pPr>
            <w:r w:rsidRPr="00E06129">
              <w:rPr>
                <w:sz w:val="18"/>
                <w:szCs w:val="18"/>
              </w:rPr>
              <w:t xml:space="preserve">Presentation on </w:t>
            </w:r>
            <w:r>
              <w:rPr>
                <w:sz w:val="18"/>
                <w:szCs w:val="18"/>
              </w:rPr>
              <w:t>Module Review</w:t>
            </w:r>
          </w:p>
          <w:p w14:paraId="3A4C8DA0" w14:textId="593B717F" w:rsidR="00E06129" w:rsidRPr="00E06129" w:rsidRDefault="00E06129" w:rsidP="00E06129">
            <w:pPr>
              <w:rPr>
                <w:rFonts w:cs="Arial"/>
                <w:bCs/>
                <w:sz w:val="18"/>
                <w:szCs w:val="18"/>
              </w:rPr>
            </w:pPr>
          </w:p>
        </w:tc>
      </w:tr>
      <w:tr w:rsidR="00E06129" w:rsidRPr="00E06129" w14:paraId="49602EB8" w14:textId="77777777" w:rsidTr="00E62D29">
        <w:trPr>
          <w:cantSplit/>
          <w:jc w:val="center"/>
        </w:trPr>
        <w:tc>
          <w:tcPr>
            <w:tcW w:w="3308" w:type="dxa"/>
            <w:shd w:val="clear" w:color="auto" w:fill="EBF6F9"/>
          </w:tcPr>
          <w:p w14:paraId="693572A3" w14:textId="77777777" w:rsidR="00E06129" w:rsidRPr="00E06129" w:rsidRDefault="00E06129" w:rsidP="00E06129">
            <w:pPr>
              <w:pStyle w:val="ListParagraph"/>
              <w:numPr>
                <w:ilvl w:val="0"/>
                <w:numId w:val="1"/>
              </w:numPr>
              <w:rPr>
                <w:color w:val="000000"/>
                <w:sz w:val="18"/>
                <w:szCs w:val="18"/>
              </w:rPr>
            </w:pPr>
            <w:r w:rsidRPr="00E06129">
              <w:rPr>
                <w:color w:val="000000"/>
                <w:sz w:val="18"/>
                <w:szCs w:val="18"/>
              </w:rPr>
              <w:t>Critically analyse and reflect upon the alignment of an assessment with the learning outcome/s it is testing</w:t>
            </w:r>
          </w:p>
        </w:tc>
        <w:tc>
          <w:tcPr>
            <w:tcW w:w="3461" w:type="dxa"/>
            <w:shd w:val="clear" w:color="auto" w:fill="EBF6F9"/>
            <w:vAlign w:val="center"/>
          </w:tcPr>
          <w:p w14:paraId="427BC7E8" w14:textId="2D5A1891" w:rsidR="00E06129" w:rsidRPr="00E06129" w:rsidRDefault="00183194" w:rsidP="00735A3D">
            <w:pPr>
              <w:rPr>
                <w:sz w:val="18"/>
                <w:szCs w:val="18"/>
              </w:rPr>
            </w:pPr>
            <w:r>
              <w:rPr>
                <w:sz w:val="18"/>
                <w:szCs w:val="18"/>
              </w:rPr>
              <w:t xml:space="preserve">Session </w:t>
            </w:r>
            <w:r w:rsidR="00735A3D">
              <w:rPr>
                <w:sz w:val="18"/>
                <w:szCs w:val="18"/>
              </w:rPr>
              <w:t>2</w:t>
            </w:r>
            <w:r>
              <w:rPr>
                <w:sz w:val="18"/>
                <w:szCs w:val="18"/>
              </w:rPr>
              <w:t xml:space="preserve">: Assessment </w:t>
            </w:r>
            <w:r w:rsidR="007504EE">
              <w:rPr>
                <w:sz w:val="18"/>
                <w:szCs w:val="18"/>
              </w:rPr>
              <w:t xml:space="preserve">Design </w:t>
            </w:r>
            <w:r>
              <w:rPr>
                <w:sz w:val="18"/>
                <w:szCs w:val="18"/>
              </w:rPr>
              <w:t>and F</w:t>
            </w:r>
            <w:r w:rsidR="00E06129" w:rsidRPr="00E06129">
              <w:rPr>
                <w:sz w:val="18"/>
                <w:szCs w:val="18"/>
              </w:rPr>
              <w:t>eedback</w:t>
            </w:r>
          </w:p>
          <w:p w14:paraId="21B0F051" w14:textId="77777777" w:rsidR="00E06129" w:rsidRPr="00E06129" w:rsidRDefault="00E06129" w:rsidP="00E06129">
            <w:pPr>
              <w:rPr>
                <w:rFonts w:cs="Arial"/>
                <w:bCs/>
                <w:color w:val="000000"/>
                <w:sz w:val="18"/>
                <w:szCs w:val="18"/>
              </w:rPr>
            </w:pPr>
          </w:p>
        </w:tc>
        <w:tc>
          <w:tcPr>
            <w:tcW w:w="2250" w:type="dxa"/>
            <w:shd w:val="clear" w:color="auto" w:fill="EBF6F9"/>
            <w:vAlign w:val="center"/>
          </w:tcPr>
          <w:p w14:paraId="02898CCF" w14:textId="77777777" w:rsidR="0021491B" w:rsidRDefault="0021491B" w:rsidP="0021491B">
            <w:pPr>
              <w:rPr>
                <w:sz w:val="18"/>
                <w:szCs w:val="18"/>
              </w:rPr>
            </w:pPr>
            <w:r w:rsidRPr="00E06129">
              <w:rPr>
                <w:sz w:val="18"/>
                <w:szCs w:val="18"/>
              </w:rPr>
              <w:t xml:space="preserve">Presentation on </w:t>
            </w:r>
            <w:r>
              <w:rPr>
                <w:sz w:val="18"/>
                <w:szCs w:val="18"/>
              </w:rPr>
              <w:t>Module Review</w:t>
            </w:r>
          </w:p>
          <w:p w14:paraId="1C000F85" w14:textId="721AA06E" w:rsidR="00E06129" w:rsidRPr="00E06129" w:rsidRDefault="00E06129" w:rsidP="00E06129">
            <w:pPr>
              <w:rPr>
                <w:rFonts w:cs="Arial"/>
                <w:bCs/>
                <w:sz w:val="18"/>
                <w:szCs w:val="18"/>
              </w:rPr>
            </w:pPr>
          </w:p>
        </w:tc>
      </w:tr>
      <w:tr w:rsidR="00E06129" w:rsidRPr="00E06129" w14:paraId="61C4B6A4" w14:textId="77777777" w:rsidTr="00E62D29">
        <w:trPr>
          <w:cantSplit/>
          <w:jc w:val="center"/>
        </w:trPr>
        <w:tc>
          <w:tcPr>
            <w:tcW w:w="3308" w:type="dxa"/>
            <w:tcBorders>
              <w:bottom w:val="single" w:sz="4" w:space="0" w:color="auto"/>
            </w:tcBorders>
            <w:shd w:val="clear" w:color="auto" w:fill="FFFFFF"/>
          </w:tcPr>
          <w:p w14:paraId="09ED14AD" w14:textId="77777777" w:rsidR="00E06129" w:rsidRPr="00E06129" w:rsidRDefault="00E06129" w:rsidP="00E06129">
            <w:pPr>
              <w:numPr>
                <w:ilvl w:val="0"/>
                <w:numId w:val="1"/>
              </w:numPr>
              <w:rPr>
                <w:color w:val="000000"/>
                <w:sz w:val="18"/>
                <w:szCs w:val="18"/>
              </w:rPr>
            </w:pPr>
            <w:r w:rsidRPr="00E06129">
              <w:rPr>
                <w:sz w:val="18"/>
                <w:szCs w:val="18"/>
              </w:rPr>
              <w:t xml:space="preserve">Critically reflect upon the learning design of a module, including an analysis of the alignment of learning and teaching activities and assessment/s with the learning outcomes of a module </w:t>
            </w:r>
          </w:p>
        </w:tc>
        <w:tc>
          <w:tcPr>
            <w:tcW w:w="3461" w:type="dxa"/>
            <w:tcBorders>
              <w:bottom w:val="single" w:sz="4" w:space="0" w:color="auto"/>
            </w:tcBorders>
            <w:shd w:val="clear" w:color="auto" w:fill="FFFFFF"/>
            <w:vAlign w:val="center"/>
          </w:tcPr>
          <w:p w14:paraId="673EDD6E" w14:textId="4F040FE3" w:rsidR="00E06129" w:rsidRDefault="00E06129" w:rsidP="00735A3D">
            <w:pPr>
              <w:rPr>
                <w:sz w:val="18"/>
                <w:szCs w:val="18"/>
              </w:rPr>
            </w:pPr>
            <w:r w:rsidRPr="00E06129">
              <w:rPr>
                <w:sz w:val="18"/>
                <w:szCs w:val="18"/>
              </w:rPr>
              <w:t xml:space="preserve">Session </w:t>
            </w:r>
            <w:r w:rsidR="00735A3D">
              <w:rPr>
                <w:sz w:val="18"/>
                <w:szCs w:val="18"/>
              </w:rPr>
              <w:t>1</w:t>
            </w:r>
            <w:r w:rsidRPr="00E06129">
              <w:rPr>
                <w:sz w:val="18"/>
                <w:szCs w:val="18"/>
              </w:rPr>
              <w:t xml:space="preserve">: Module </w:t>
            </w:r>
            <w:r w:rsidR="00183194">
              <w:rPr>
                <w:sz w:val="18"/>
                <w:szCs w:val="18"/>
              </w:rPr>
              <w:t>D</w:t>
            </w:r>
            <w:r w:rsidRPr="00E06129">
              <w:rPr>
                <w:sz w:val="18"/>
                <w:szCs w:val="18"/>
              </w:rPr>
              <w:t>esign</w:t>
            </w:r>
            <w:r w:rsidR="00883D62">
              <w:rPr>
                <w:sz w:val="18"/>
                <w:szCs w:val="18"/>
              </w:rPr>
              <w:t xml:space="preserve"> </w:t>
            </w:r>
          </w:p>
          <w:p w14:paraId="69E24517" w14:textId="77777777" w:rsidR="00735A3D" w:rsidRPr="00E06129" w:rsidRDefault="00735A3D" w:rsidP="00735A3D">
            <w:pPr>
              <w:rPr>
                <w:color w:val="333333"/>
                <w:sz w:val="18"/>
                <w:szCs w:val="18"/>
              </w:rPr>
            </w:pPr>
          </w:p>
          <w:p w14:paraId="5216AEA1" w14:textId="06E98CF1" w:rsidR="007408C2" w:rsidRDefault="007408C2" w:rsidP="00735A3D">
            <w:pPr>
              <w:rPr>
                <w:sz w:val="18"/>
                <w:szCs w:val="18"/>
              </w:rPr>
            </w:pPr>
            <w:r>
              <w:rPr>
                <w:sz w:val="18"/>
                <w:szCs w:val="18"/>
              </w:rPr>
              <w:t xml:space="preserve">Session </w:t>
            </w:r>
            <w:r w:rsidR="00735A3D">
              <w:rPr>
                <w:sz w:val="18"/>
                <w:szCs w:val="18"/>
              </w:rPr>
              <w:t>3</w:t>
            </w:r>
            <w:r>
              <w:rPr>
                <w:sz w:val="18"/>
                <w:szCs w:val="18"/>
              </w:rPr>
              <w:t>: Learning Environments and their Enhancement</w:t>
            </w:r>
          </w:p>
          <w:p w14:paraId="71C1A1B8" w14:textId="77777777" w:rsidR="00E06129" w:rsidRPr="00E06129" w:rsidRDefault="00E06129" w:rsidP="00E06129">
            <w:pPr>
              <w:rPr>
                <w:rFonts w:cs="Arial"/>
                <w:bCs/>
                <w:color w:val="000000"/>
                <w:sz w:val="18"/>
                <w:szCs w:val="18"/>
              </w:rPr>
            </w:pPr>
          </w:p>
        </w:tc>
        <w:tc>
          <w:tcPr>
            <w:tcW w:w="2250" w:type="dxa"/>
            <w:tcBorders>
              <w:bottom w:val="single" w:sz="4" w:space="0" w:color="auto"/>
            </w:tcBorders>
            <w:shd w:val="clear" w:color="auto" w:fill="FFFFFF"/>
            <w:vAlign w:val="center"/>
          </w:tcPr>
          <w:p w14:paraId="71EB8397" w14:textId="77777777" w:rsidR="0021491B" w:rsidRDefault="0021491B" w:rsidP="0021491B">
            <w:pPr>
              <w:rPr>
                <w:sz w:val="18"/>
                <w:szCs w:val="18"/>
              </w:rPr>
            </w:pPr>
            <w:r w:rsidRPr="00E06129">
              <w:rPr>
                <w:sz w:val="18"/>
                <w:szCs w:val="18"/>
              </w:rPr>
              <w:t xml:space="preserve">Presentation on </w:t>
            </w:r>
            <w:r>
              <w:rPr>
                <w:sz w:val="18"/>
                <w:szCs w:val="18"/>
              </w:rPr>
              <w:t>Module Review</w:t>
            </w:r>
          </w:p>
          <w:p w14:paraId="2C660B1A" w14:textId="3D1AD9D9" w:rsidR="00E06129" w:rsidRPr="006D6B3C" w:rsidRDefault="00E06129" w:rsidP="006D6B3C">
            <w:pPr>
              <w:rPr>
                <w:sz w:val="18"/>
                <w:szCs w:val="18"/>
              </w:rPr>
            </w:pPr>
          </w:p>
        </w:tc>
      </w:tr>
      <w:tr w:rsidR="00E06129" w:rsidRPr="00E06129" w14:paraId="104D5DA0" w14:textId="77777777" w:rsidTr="00E62D29">
        <w:trPr>
          <w:cantSplit/>
          <w:jc w:val="center"/>
        </w:trPr>
        <w:tc>
          <w:tcPr>
            <w:tcW w:w="3308" w:type="dxa"/>
            <w:shd w:val="clear" w:color="auto" w:fill="EBF6F9"/>
          </w:tcPr>
          <w:p w14:paraId="529F9562" w14:textId="7477173C" w:rsidR="00E06129" w:rsidRPr="00E06129" w:rsidRDefault="00E06129" w:rsidP="00E06129">
            <w:pPr>
              <w:numPr>
                <w:ilvl w:val="0"/>
                <w:numId w:val="1"/>
              </w:numPr>
              <w:rPr>
                <w:sz w:val="18"/>
                <w:szCs w:val="18"/>
              </w:rPr>
            </w:pPr>
            <w:r w:rsidRPr="00E06129">
              <w:rPr>
                <w:sz w:val="18"/>
                <w:szCs w:val="18"/>
              </w:rPr>
              <w:t xml:space="preserve">Critically </w:t>
            </w:r>
            <w:r w:rsidRPr="00E06129">
              <w:rPr>
                <w:color w:val="000000"/>
                <w:sz w:val="18"/>
                <w:szCs w:val="18"/>
              </w:rPr>
              <w:t>analyse and reflect upon their ability to provide effective academic and/or pastoral support to students in an inclusive manner</w:t>
            </w:r>
          </w:p>
        </w:tc>
        <w:tc>
          <w:tcPr>
            <w:tcW w:w="3461" w:type="dxa"/>
            <w:shd w:val="clear" w:color="auto" w:fill="EBF6F9"/>
            <w:vAlign w:val="center"/>
          </w:tcPr>
          <w:p w14:paraId="4F32A858" w14:textId="0925F03C" w:rsidR="00E06129" w:rsidRPr="00E06129" w:rsidRDefault="00E06129" w:rsidP="00735A3D">
            <w:pPr>
              <w:rPr>
                <w:sz w:val="18"/>
                <w:szCs w:val="18"/>
              </w:rPr>
            </w:pPr>
            <w:r w:rsidRPr="00E06129">
              <w:rPr>
                <w:sz w:val="18"/>
                <w:szCs w:val="18"/>
              </w:rPr>
              <w:t xml:space="preserve">Session </w:t>
            </w:r>
            <w:r w:rsidR="00735A3D">
              <w:rPr>
                <w:sz w:val="18"/>
                <w:szCs w:val="18"/>
              </w:rPr>
              <w:t>4</w:t>
            </w:r>
            <w:r w:rsidRPr="00E06129">
              <w:rPr>
                <w:sz w:val="18"/>
                <w:szCs w:val="18"/>
              </w:rPr>
              <w:t xml:space="preserve">: </w:t>
            </w:r>
            <w:r w:rsidR="00183194">
              <w:rPr>
                <w:sz w:val="18"/>
                <w:szCs w:val="18"/>
              </w:rPr>
              <w:t>Personal Academic Tutoring and Student Support</w:t>
            </w:r>
          </w:p>
          <w:p w14:paraId="65710657" w14:textId="77777777" w:rsidR="00E06129" w:rsidRPr="00E06129" w:rsidRDefault="00E06129" w:rsidP="00E06129">
            <w:pPr>
              <w:rPr>
                <w:rFonts w:cs="Arial"/>
                <w:bCs/>
                <w:color w:val="000000"/>
                <w:sz w:val="18"/>
                <w:szCs w:val="18"/>
              </w:rPr>
            </w:pPr>
          </w:p>
        </w:tc>
        <w:tc>
          <w:tcPr>
            <w:tcW w:w="2250" w:type="dxa"/>
            <w:shd w:val="clear" w:color="auto" w:fill="EBF6F9"/>
            <w:vAlign w:val="center"/>
          </w:tcPr>
          <w:p w14:paraId="3C0D37A9" w14:textId="77777777" w:rsidR="00E06129" w:rsidRPr="00E06129" w:rsidRDefault="00E06129" w:rsidP="00A014BA">
            <w:pPr>
              <w:rPr>
                <w:sz w:val="18"/>
                <w:szCs w:val="18"/>
              </w:rPr>
            </w:pPr>
            <w:r w:rsidRPr="00E06129">
              <w:rPr>
                <w:sz w:val="18"/>
                <w:szCs w:val="18"/>
              </w:rPr>
              <w:t xml:space="preserve">Student support case study </w:t>
            </w:r>
          </w:p>
          <w:p w14:paraId="621D1221" w14:textId="77777777" w:rsidR="00E06129" w:rsidRPr="00E06129" w:rsidRDefault="00E06129" w:rsidP="00E06129">
            <w:pPr>
              <w:rPr>
                <w:rFonts w:cs="Arial"/>
                <w:bCs/>
                <w:sz w:val="18"/>
                <w:szCs w:val="18"/>
              </w:rPr>
            </w:pPr>
          </w:p>
        </w:tc>
      </w:tr>
      <w:tr w:rsidR="00650E1F" w:rsidRPr="00E06129" w14:paraId="64E3C8FF" w14:textId="77777777" w:rsidTr="00E62D29">
        <w:trPr>
          <w:cantSplit/>
          <w:jc w:val="center"/>
        </w:trPr>
        <w:tc>
          <w:tcPr>
            <w:tcW w:w="3308" w:type="dxa"/>
            <w:shd w:val="clear" w:color="auto" w:fill="FFFFFF" w:themeFill="background1"/>
          </w:tcPr>
          <w:p w14:paraId="523DBF4B" w14:textId="3FFFB9E7" w:rsidR="00650E1F" w:rsidRPr="00E62D29" w:rsidRDefault="00E62D29" w:rsidP="00E62D29">
            <w:pPr>
              <w:pStyle w:val="ListParagraph"/>
              <w:numPr>
                <w:ilvl w:val="0"/>
                <w:numId w:val="1"/>
              </w:numPr>
              <w:rPr>
                <w:sz w:val="18"/>
                <w:szCs w:val="18"/>
              </w:rPr>
            </w:pPr>
            <w:r>
              <w:rPr>
                <w:sz w:val="18"/>
                <w:szCs w:val="18"/>
              </w:rPr>
              <w:t xml:space="preserve">Little or no </w:t>
            </w:r>
            <w:r w:rsidRPr="00A770B9">
              <w:rPr>
                <w:sz w:val="18"/>
                <w:szCs w:val="18"/>
              </w:rPr>
              <w:t>ability to compose and communicate ideas effectively, both orally and in</w:t>
            </w:r>
            <w:r>
              <w:rPr>
                <w:sz w:val="18"/>
                <w:szCs w:val="18"/>
              </w:rPr>
              <w:t xml:space="preserve"> writing</w:t>
            </w:r>
          </w:p>
        </w:tc>
        <w:tc>
          <w:tcPr>
            <w:tcW w:w="3461" w:type="dxa"/>
            <w:shd w:val="clear" w:color="auto" w:fill="FFFFFF" w:themeFill="background1"/>
            <w:vAlign w:val="center"/>
          </w:tcPr>
          <w:p w14:paraId="3587E166" w14:textId="684A76C4" w:rsidR="00650E1F" w:rsidRDefault="00650E1F" w:rsidP="00735A3D">
            <w:pPr>
              <w:rPr>
                <w:sz w:val="18"/>
                <w:szCs w:val="18"/>
              </w:rPr>
            </w:pPr>
          </w:p>
          <w:p w14:paraId="6DACBEB9" w14:textId="4B02582F" w:rsidR="00650E1F" w:rsidRDefault="000E56DF" w:rsidP="00735A3D">
            <w:pPr>
              <w:rPr>
                <w:sz w:val="18"/>
                <w:szCs w:val="18"/>
              </w:rPr>
            </w:pPr>
            <w:r>
              <w:rPr>
                <w:sz w:val="18"/>
                <w:szCs w:val="18"/>
              </w:rPr>
              <w:t>All sessions</w:t>
            </w:r>
          </w:p>
          <w:p w14:paraId="25E08B52" w14:textId="7DE0E68E" w:rsidR="00650E1F" w:rsidRPr="00E06129" w:rsidRDefault="00650E1F" w:rsidP="00735A3D">
            <w:pPr>
              <w:rPr>
                <w:sz w:val="18"/>
                <w:szCs w:val="18"/>
              </w:rPr>
            </w:pPr>
          </w:p>
        </w:tc>
        <w:tc>
          <w:tcPr>
            <w:tcW w:w="2250" w:type="dxa"/>
            <w:shd w:val="clear" w:color="auto" w:fill="FFFFFF" w:themeFill="background1"/>
            <w:vAlign w:val="center"/>
          </w:tcPr>
          <w:p w14:paraId="73242001" w14:textId="77777777" w:rsidR="0021491B" w:rsidRDefault="0021491B" w:rsidP="0021491B">
            <w:pPr>
              <w:rPr>
                <w:sz w:val="18"/>
                <w:szCs w:val="18"/>
              </w:rPr>
            </w:pPr>
            <w:r w:rsidRPr="00E06129">
              <w:rPr>
                <w:sz w:val="18"/>
                <w:szCs w:val="18"/>
              </w:rPr>
              <w:t xml:space="preserve">Presentation on </w:t>
            </w:r>
            <w:r>
              <w:rPr>
                <w:sz w:val="18"/>
                <w:szCs w:val="18"/>
              </w:rPr>
              <w:t>Module Review</w:t>
            </w:r>
          </w:p>
          <w:p w14:paraId="324D91EC" w14:textId="32AB9313" w:rsidR="00650E1F" w:rsidRPr="00E06129" w:rsidRDefault="00650E1F" w:rsidP="00A014BA">
            <w:pPr>
              <w:rPr>
                <w:sz w:val="18"/>
                <w:szCs w:val="18"/>
              </w:rPr>
            </w:pPr>
          </w:p>
        </w:tc>
      </w:tr>
      <w:tr w:rsidR="00E62D29" w:rsidRPr="00E06129" w14:paraId="635C21BD" w14:textId="77777777" w:rsidTr="00E62D29">
        <w:trPr>
          <w:cantSplit/>
          <w:jc w:val="center"/>
        </w:trPr>
        <w:tc>
          <w:tcPr>
            <w:tcW w:w="3308" w:type="dxa"/>
            <w:shd w:val="clear" w:color="auto" w:fill="DAEEF3" w:themeFill="accent5" w:themeFillTint="33"/>
          </w:tcPr>
          <w:p w14:paraId="012686F9" w14:textId="0EA2D2CA" w:rsidR="00E62D29" w:rsidRDefault="00E62D29" w:rsidP="00E62D29">
            <w:pPr>
              <w:pStyle w:val="ListParagraph"/>
              <w:numPr>
                <w:ilvl w:val="0"/>
                <w:numId w:val="34"/>
              </w:numPr>
              <w:rPr>
                <w:sz w:val="18"/>
                <w:szCs w:val="18"/>
              </w:rPr>
            </w:pPr>
            <w:r w:rsidRPr="00A770B9">
              <w:rPr>
                <w:sz w:val="18"/>
                <w:szCs w:val="18"/>
              </w:rPr>
              <w:t>Little or no ability to apply education design and delivery skills in different contexts</w:t>
            </w:r>
          </w:p>
        </w:tc>
        <w:tc>
          <w:tcPr>
            <w:tcW w:w="3461" w:type="dxa"/>
            <w:shd w:val="clear" w:color="auto" w:fill="DAEEF3" w:themeFill="accent5" w:themeFillTint="33"/>
            <w:vAlign w:val="center"/>
          </w:tcPr>
          <w:p w14:paraId="3E14B0BC" w14:textId="005EC9AB" w:rsidR="00E62D29" w:rsidRDefault="00E62D29" w:rsidP="00E62D29">
            <w:pPr>
              <w:rPr>
                <w:sz w:val="18"/>
                <w:szCs w:val="18"/>
              </w:rPr>
            </w:pPr>
            <w:r>
              <w:rPr>
                <w:sz w:val="18"/>
                <w:szCs w:val="18"/>
              </w:rPr>
              <w:t>All sessions</w:t>
            </w:r>
          </w:p>
        </w:tc>
        <w:tc>
          <w:tcPr>
            <w:tcW w:w="2250" w:type="dxa"/>
            <w:shd w:val="clear" w:color="auto" w:fill="DAEEF3" w:themeFill="accent5" w:themeFillTint="33"/>
            <w:vAlign w:val="center"/>
          </w:tcPr>
          <w:p w14:paraId="4F6B48A3" w14:textId="77777777" w:rsidR="00E62D29" w:rsidRDefault="00E62D29" w:rsidP="00E62D29">
            <w:pPr>
              <w:rPr>
                <w:sz w:val="18"/>
                <w:szCs w:val="18"/>
              </w:rPr>
            </w:pPr>
            <w:r w:rsidRPr="00E06129">
              <w:rPr>
                <w:sz w:val="18"/>
                <w:szCs w:val="18"/>
              </w:rPr>
              <w:t xml:space="preserve">Presentation on </w:t>
            </w:r>
            <w:r>
              <w:rPr>
                <w:sz w:val="18"/>
                <w:szCs w:val="18"/>
              </w:rPr>
              <w:t>Module Review</w:t>
            </w:r>
          </w:p>
          <w:p w14:paraId="3ACCF191" w14:textId="77777777" w:rsidR="00E62D29" w:rsidRPr="00E06129" w:rsidRDefault="00E62D29" w:rsidP="00E62D29">
            <w:pPr>
              <w:rPr>
                <w:sz w:val="18"/>
                <w:szCs w:val="18"/>
              </w:rPr>
            </w:pPr>
          </w:p>
        </w:tc>
      </w:tr>
    </w:tbl>
    <w:p w14:paraId="66DB33DF" w14:textId="4CCA99B3" w:rsidR="00501315" w:rsidRDefault="00501315" w:rsidP="000560D5"/>
    <w:p w14:paraId="4FD5F223" w14:textId="77777777" w:rsidR="00501315" w:rsidRDefault="00501315" w:rsidP="000560D5">
      <w:pPr>
        <w:sectPr w:rsidR="00501315" w:rsidSect="00911FDD">
          <w:pgSz w:w="11909" w:h="16834" w:code="9"/>
          <w:pgMar w:top="1440" w:right="1440" w:bottom="1440" w:left="1440" w:header="720" w:footer="720" w:gutter="0"/>
          <w:cols w:space="720"/>
          <w:docGrid w:linePitch="360"/>
        </w:sectPr>
      </w:pPr>
    </w:p>
    <w:p w14:paraId="5711C0D6" w14:textId="75AE4ACB" w:rsidR="000560D5" w:rsidRPr="003D1430" w:rsidRDefault="00304E8B" w:rsidP="003D1430">
      <w:pPr>
        <w:pStyle w:val="Heading1"/>
      </w:pPr>
      <w:bookmarkStart w:id="48" w:name="_Toc326320519"/>
      <w:bookmarkStart w:id="49" w:name="_Toc335409117"/>
      <w:bookmarkStart w:id="50" w:name="_Toc383791144"/>
      <w:bookmarkStart w:id="51" w:name="_Toc388345554"/>
      <w:bookmarkStart w:id="52" w:name="_Toc525646558"/>
      <w:bookmarkStart w:id="53" w:name="_Toc319223777"/>
      <w:bookmarkStart w:id="54" w:name="_Toc319230205"/>
      <w:bookmarkStart w:id="55" w:name="_Toc319248583"/>
      <w:bookmarkStart w:id="56" w:name="_Toc325462817"/>
      <w:bookmarkStart w:id="57" w:name="_Toc325463279"/>
      <w:bookmarkStart w:id="58" w:name="_Toc325531063"/>
      <w:bookmarkStart w:id="59" w:name="_Toc325531458"/>
      <w:bookmarkStart w:id="60" w:name="_Toc326158335"/>
      <w:bookmarkStart w:id="61" w:name="_Toc326178052"/>
      <w:r>
        <w:lastRenderedPageBreak/>
        <w:t>Appendix B</w:t>
      </w:r>
      <w:r w:rsidR="000560D5" w:rsidRPr="003D1430">
        <w:t xml:space="preserve">:  </w:t>
      </w:r>
      <w:r w:rsidR="000556F9">
        <w:br/>
        <w:t>M</w:t>
      </w:r>
      <w:r w:rsidR="000560D5" w:rsidRPr="003D1430">
        <w:t xml:space="preserve">apping of the </w:t>
      </w:r>
      <w:r w:rsidR="00C55D53">
        <w:t>PGCAP</w:t>
      </w:r>
      <w:r w:rsidR="000560D5" w:rsidRPr="003D1430">
        <w:t xml:space="preserve"> Learning Outcomes against the UK Professional Standards Framework (Descriptor 2)</w:t>
      </w:r>
      <w:bookmarkEnd w:id="48"/>
      <w:bookmarkEnd w:id="49"/>
      <w:bookmarkEnd w:id="50"/>
      <w:bookmarkEnd w:id="51"/>
      <w:bookmarkEnd w:id="52"/>
      <w:r w:rsidR="000560D5" w:rsidRPr="003D1430">
        <w:t xml:space="preserve"> </w:t>
      </w:r>
      <w:bookmarkEnd w:id="53"/>
      <w:bookmarkEnd w:id="54"/>
      <w:bookmarkEnd w:id="55"/>
      <w:bookmarkEnd w:id="56"/>
      <w:bookmarkEnd w:id="57"/>
      <w:bookmarkEnd w:id="58"/>
      <w:bookmarkEnd w:id="59"/>
      <w:bookmarkEnd w:id="60"/>
      <w:bookmarkEnd w:id="61"/>
    </w:p>
    <w:p w14:paraId="5F1FB672" w14:textId="77777777" w:rsidR="000560D5" w:rsidRPr="00142CB0" w:rsidRDefault="000560D5" w:rsidP="000560D5">
      <w:pPr>
        <w:rPr>
          <w:rFonts w:cs="Arial"/>
          <w:szCs w:val="20"/>
        </w:rPr>
      </w:pPr>
      <w:r w:rsidRPr="00142CB0">
        <w:rPr>
          <w:rFonts w:cs="Arial"/>
          <w:b/>
          <w:bCs/>
          <w:szCs w:val="20"/>
        </w:rPr>
        <w:t>Activity</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426"/>
        <w:gridCol w:w="425"/>
        <w:gridCol w:w="425"/>
        <w:gridCol w:w="425"/>
        <w:gridCol w:w="426"/>
        <w:gridCol w:w="425"/>
        <w:gridCol w:w="425"/>
        <w:gridCol w:w="426"/>
        <w:gridCol w:w="453"/>
        <w:gridCol w:w="426"/>
        <w:gridCol w:w="425"/>
        <w:gridCol w:w="425"/>
        <w:gridCol w:w="425"/>
        <w:gridCol w:w="426"/>
        <w:gridCol w:w="425"/>
        <w:gridCol w:w="425"/>
        <w:gridCol w:w="425"/>
        <w:gridCol w:w="426"/>
        <w:gridCol w:w="708"/>
        <w:gridCol w:w="426"/>
        <w:gridCol w:w="425"/>
        <w:gridCol w:w="425"/>
        <w:gridCol w:w="425"/>
        <w:gridCol w:w="426"/>
      </w:tblGrid>
      <w:tr w:rsidR="000560D5" w:rsidRPr="00142CB0" w14:paraId="487DB044" w14:textId="77777777" w:rsidTr="00C446B6">
        <w:tc>
          <w:tcPr>
            <w:tcW w:w="3510" w:type="dxa"/>
            <w:tcBorders>
              <w:right w:val="double" w:sz="4" w:space="0" w:color="auto"/>
            </w:tcBorders>
            <w:shd w:val="clear" w:color="auto" w:fill="B8CCE4"/>
            <w:vAlign w:val="center"/>
          </w:tcPr>
          <w:p w14:paraId="5EA7120C" w14:textId="77777777" w:rsidR="000560D5" w:rsidRPr="00142CB0" w:rsidRDefault="000560D5" w:rsidP="00F51B7C">
            <w:pPr>
              <w:jc w:val="center"/>
              <w:rPr>
                <w:rFonts w:cs="Arial"/>
                <w:szCs w:val="20"/>
              </w:rPr>
            </w:pPr>
            <w:r w:rsidRPr="00142CB0">
              <w:rPr>
                <w:rFonts w:cs="Arial"/>
                <w:szCs w:val="20"/>
              </w:rPr>
              <w:t>Activity</w:t>
            </w:r>
          </w:p>
        </w:tc>
        <w:tc>
          <w:tcPr>
            <w:tcW w:w="3403" w:type="dxa"/>
            <w:gridSpan w:val="8"/>
            <w:tcBorders>
              <w:right w:val="double" w:sz="4" w:space="0" w:color="auto"/>
            </w:tcBorders>
            <w:shd w:val="clear" w:color="auto" w:fill="B8CCE4"/>
            <w:vAlign w:val="center"/>
          </w:tcPr>
          <w:p w14:paraId="4A6C4002" w14:textId="60E2F26F" w:rsidR="000560D5" w:rsidRPr="00142CB0" w:rsidRDefault="000560D5" w:rsidP="00F51B7C">
            <w:pPr>
              <w:jc w:val="center"/>
              <w:rPr>
                <w:rFonts w:cs="Arial"/>
                <w:szCs w:val="20"/>
              </w:rPr>
            </w:pPr>
            <w:r w:rsidRPr="00142CB0">
              <w:rPr>
                <w:rFonts w:cs="Arial"/>
                <w:szCs w:val="20"/>
              </w:rPr>
              <w:t xml:space="preserve">Programme </w:t>
            </w:r>
            <w:r w:rsidR="00C446B6">
              <w:rPr>
                <w:rFonts w:cs="Arial"/>
                <w:szCs w:val="20"/>
              </w:rPr>
              <w:br/>
            </w:r>
            <w:r w:rsidRPr="00142CB0">
              <w:rPr>
                <w:rFonts w:cs="Arial"/>
                <w:szCs w:val="20"/>
              </w:rPr>
              <w:t>Learning Outcomes</w:t>
            </w:r>
          </w:p>
        </w:tc>
        <w:tc>
          <w:tcPr>
            <w:tcW w:w="2580" w:type="dxa"/>
            <w:gridSpan w:val="6"/>
            <w:tcBorders>
              <w:left w:val="double" w:sz="4" w:space="0" w:color="auto"/>
              <w:right w:val="double" w:sz="4" w:space="0" w:color="auto"/>
            </w:tcBorders>
            <w:shd w:val="clear" w:color="auto" w:fill="B8CCE4"/>
            <w:vAlign w:val="center"/>
          </w:tcPr>
          <w:p w14:paraId="35E06AEA" w14:textId="1FF0AC93" w:rsidR="000560D5" w:rsidRPr="00142CB0" w:rsidRDefault="000560D5" w:rsidP="00C446B6">
            <w:pPr>
              <w:jc w:val="center"/>
              <w:rPr>
                <w:rFonts w:cs="Arial"/>
                <w:szCs w:val="20"/>
              </w:rPr>
            </w:pPr>
            <w:r w:rsidRPr="00142CB0">
              <w:rPr>
                <w:rFonts w:cs="Arial"/>
                <w:szCs w:val="20"/>
              </w:rPr>
              <w:t>Module 1</w:t>
            </w:r>
            <w:r w:rsidR="00C446B6">
              <w:rPr>
                <w:rFonts w:cs="Arial"/>
                <w:szCs w:val="20"/>
              </w:rPr>
              <w:br/>
            </w:r>
            <w:r w:rsidRPr="00142CB0">
              <w:rPr>
                <w:rFonts w:cs="Arial"/>
                <w:szCs w:val="20"/>
              </w:rPr>
              <w:t>Learning Outcomes</w:t>
            </w:r>
          </w:p>
        </w:tc>
        <w:tc>
          <w:tcPr>
            <w:tcW w:w="2409" w:type="dxa"/>
            <w:gridSpan w:val="5"/>
            <w:tcBorders>
              <w:left w:val="double" w:sz="4" w:space="0" w:color="auto"/>
              <w:right w:val="double" w:sz="4" w:space="0" w:color="auto"/>
            </w:tcBorders>
            <w:shd w:val="clear" w:color="auto" w:fill="B8CCE4"/>
            <w:vAlign w:val="center"/>
          </w:tcPr>
          <w:p w14:paraId="7D7252D8" w14:textId="20010394" w:rsidR="000560D5" w:rsidRPr="00142CB0" w:rsidRDefault="000560D5" w:rsidP="00F51B7C">
            <w:pPr>
              <w:jc w:val="center"/>
              <w:rPr>
                <w:rFonts w:cs="Arial"/>
                <w:szCs w:val="20"/>
              </w:rPr>
            </w:pPr>
            <w:r w:rsidRPr="00142CB0">
              <w:rPr>
                <w:rFonts w:cs="Arial"/>
                <w:szCs w:val="20"/>
              </w:rPr>
              <w:t xml:space="preserve">Module 2 </w:t>
            </w:r>
            <w:r w:rsidR="00C446B6">
              <w:rPr>
                <w:rFonts w:cs="Arial"/>
                <w:szCs w:val="20"/>
              </w:rPr>
              <w:br/>
            </w:r>
            <w:r w:rsidRPr="00142CB0">
              <w:rPr>
                <w:rFonts w:cs="Arial"/>
                <w:szCs w:val="20"/>
              </w:rPr>
              <w:t>Learning Outcomes</w:t>
            </w:r>
          </w:p>
        </w:tc>
        <w:tc>
          <w:tcPr>
            <w:tcW w:w="2127" w:type="dxa"/>
            <w:gridSpan w:val="5"/>
            <w:tcBorders>
              <w:left w:val="double" w:sz="4" w:space="0" w:color="auto"/>
            </w:tcBorders>
            <w:shd w:val="clear" w:color="auto" w:fill="B8CCE4"/>
            <w:vAlign w:val="center"/>
          </w:tcPr>
          <w:p w14:paraId="25E11F62" w14:textId="77777777" w:rsidR="000560D5" w:rsidRPr="00142CB0" w:rsidRDefault="000560D5" w:rsidP="00F51B7C">
            <w:pPr>
              <w:jc w:val="center"/>
              <w:rPr>
                <w:rFonts w:cs="Arial"/>
                <w:szCs w:val="20"/>
              </w:rPr>
            </w:pPr>
            <w:r w:rsidRPr="00142CB0">
              <w:rPr>
                <w:rFonts w:cs="Arial"/>
                <w:szCs w:val="20"/>
              </w:rPr>
              <w:t>Professional Values</w:t>
            </w:r>
          </w:p>
        </w:tc>
      </w:tr>
      <w:tr w:rsidR="00C446B6" w:rsidRPr="00142CB0" w14:paraId="1F000C1F" w14:textId="77777777" w:rsidTr="00C446B6">
        <w:trPr>
          <w:trHeight w:val="373"/>
        </w:trPr>
        <w:tc>
          <w:tcPr>
            <w:tcW w:w="3510" w:type="dxa"/>
            <w:tcBorders>
              <w:right w:val="double" w:sz="4" w:space="0" w:color="auto"/>
            </w:tcBorders>
            <w:shd w:val="clear" w:color="auto" w:fill="auto"/>
          </w:tcPr>
          <w:p w14:paraId="18E00D5A" w14:textId="77777777" w:rsidR="000560D5" w:rsidRPr="00142CB0" w:rsidRDefault="000560D5" w:rsidP="00F51B7C">
            <w:pPr>
              <w:rPr>
                <w:rFonts w:cs="Arial"/>
                <w:szCs w:val="20"/>
              </w:rPr>
            </w:pPr>
          </w:p>
        </w:tc>
        <w:tc>
          <w:tcPr>
            <w:tcW w:w="426" w:type="dxa"/>
            <w:tcBorders>
              <w:left w:val="double" w:sz="4" w:space="0" w:color="auto"/>
            </w:tcBorders>
            <w:shd w:val="clear" w:color="auto" w:fill="B8CCE4"/>
            <w:vAlign w:val="center"/>
          </w:tcPr>
          <w:p w14:paraId="666CF7B5" w14:textId="77777777" w:rsidR="000560D5" w:rsidRPr="00142CB0" w:rsidRDefault="000560D5" w:rsidP="00F51B7C">
            <w:pPr>
              <w:jc w:val="center"/>
              <w:rPr>
                <w:rFonts w:cs="Arial"/>
                <w:szCs w:val="20"/>
              </w:rPr>
            </w:pPr>
            <w:r w:rsidRPr="00142CB0">
              <w:rPr>
                <w:rFonts w:cs="Arial"/>
                <w:szCs w:val="20"/>
              </w:rPr>
              <w:t>1</w:t>
            </w:r>
          </w:p>
        </w:tc>
        <w:tc>
          <w:tcPr>
            <w:tcW w:w="425" w:type="dxa"/>
            <w:shd w:val="clear" w:color="auto" w:fill="B8CCE4"/>
            <w:vAlign w:val="center"/>
          </w:tcPr>
          <w:p w14:paraId="7D67B590" w14:textId="77777777" w:rsidR="000560D5" w:rsidRPr="00142CB0" w:rsidRDefault="000560D5" w:rsidP="00F51B7C">
            <w:pPr>
              <w:jc w:val="center"/>
              <w:rPr>
                <w:rFonts w:cs="Arial"/>
                <w:szCs w:val="20"/>
              </w:rPr>
            </w:pPr>
            <w:r w:rsidRPr="00142CB0">
              <w:rPr>
                <w:rFonts w:cs="Arial"/>
                <w:szCs w:val="20"/>
              </w:rPr>
              <w:t>2</w:t>
            </w:r>
          </w:p>
        </w:tc>
        <w:tc>
          <w:tcPr>
            <w:tcW w:w="425" w:type="dxa"/>
            <w:shd w:val="clear" w:color="auto" w:fill="B8CCE4"/>
            <w:vAlign w:val="center"/>
          </w:tcPr>
          <w:p w14:paraId="0EAD5B36" w14:textId="77777777" w:rsidR="000560D5" w:rsidRPr="00142CB0" w:rsidRDefault="000560D5" w:rsidP="00F51B7C">
            <w:pPr>
              <w:jc w:val="center"/>
              <w:rPr>
                <w:rFonts w:cs="Arial"/>
                <w:szCs w:val="20"/>
              </w:rPr>
            </w:pPr>
            <w:r w:rsidRPr="00142CB0">
              <w:rPr>
                <w:rFonts w:cs="Arial"/>
                <w:szCs w:val="20"/>
              </w:rPr>
              <w:t>3</w:t>
            </w:r>
          </w:p>
        </w:tc>
        <w:tc>
          <w:tcPr>
            <w:tcW w:w="425" w:type="dxa"/>
            <w:shd w:val="clear" w:color="auto" w:fill="B8CCE4"/>
            <w:vAlign w:val="center"/>
          </w:tcPr>
          <w:p w14:paraId="2B90F0DF" w14:textId="77777777" w:rsidR="000560D5" w:rsidRPr="00142CB0" w:rsidRDefault="000560D5" w:rsidP="00F51B7C">
            <w:pPr>
              <w:jc w:val="center"/>
              <w:rPr>
                <w:rFonts w:cs="Arial"/>
                <w:szCs w:val="20"/>
              </w:rPr>
            </w:pPr>
            <w:r w:rsidRPr="00142CB0">
              <w:rPr>
                <w:rFonts w:cs="Arial"/>
                <w:szCs w:val="20"/>
              </w:rPr>
              <w:t>4</w:t>
            </w:r>
          </w:p>
        </w:tc>
        <w:tc>
          <w:tcPr>
            <w:tcW w:w="426" w:type="dxa"/>
            <w:shd w:val="clear" w:color="auto" w:fill="B8CCE4"/>
            <w:vAlign w:val="center"/>
          </w:tcPr>
          <w:p w14:paraId="72757513" w14:textId="77777777" w:rsidR="000560D5" w:rsidRPr="00142CB0" w:rsidRDefault="000560D5" w:rsidP="00F51B7C">
            <w:pPr>
              <w:jc w:val="center"/>
              <w:rPr>
                <w:rFonts w:cs="Arial"/>
                <w:szCs w:val="20"/>
              </w:rPr>
            </w:pPr>
            <w:r w:rsidRPr="00142CB0">
              <w:rPr>
                <w:rFonts w:cs="Arial"/>
                <w:szCs w:val="20"/>
              </w:rPr>
              <w:t>5</w:t>
            </w:r>
          </w:p>
        </w:tc>
        <w:tc>
          <w:tcPr>
            <w:tcW w:w="425" w:type="dxa"/>
            <w:shd w:val="clear" w:color="auto" w:fill="B8CCE4"/>
            <w:vAlign w:val="center"/>
          </w:tcPr>
          <w:p w14:paraId="1F19407B" w14:textId="77777777" w:rsidR="000560D5" w:rsidRPr="00142CB0" w:rsidRDefault="000560D5" w:rsidP="00F51B7C">
            <w:pPr>
              <w:jc w:val="center"/>
              <w:rPr>
                <w:rFonts w:cs="Arial"/>
                <w:szCs w:val="20"/>
              </w:rPr>
            </w:pPr>
            <w:r w:rsidRPr="00142CB0">
              <w:rPr>
                <w:rFonts w:cs="Arial"/>
                <w:szCs w:val="20"/>
              </w:rPr>
              <w:t>6</w:t>
            </w:r>
          </w:p>
        </w:tc>
        <w:tc>
          <w:tcPr>
            <w:tcW w:w="425" w:type="dxa"/>
            <w:shd w:val="clear" w:color="auto" w:fill="B8CCE4"/>
            <w:vAlign w:val="center"/>
          </w:tcPr>
          <w:p w14:paraId="26CB7BC9" w14:textId="77777777" w:rsidR="000560D5" w:rsidRPr="00142CB0" w:rsidRDefault="000560D5" w:rsidP="00F51B7C">
            <w:pPr>
              <w:jc w:val="center"/>
              <w:rPr>
                <w:rFonts w:cs="Arial"/>
                <w:szCs w:val="20"/>
              </w:rPr>
            </w:pPr>
            <w:r>
              <w:rPr>
                <w:rFonts w:cs="Arial"/>
                <w:szCs w:val="20"/>
              </w:rPr>
              <w:t>7</w:t>
            </w:r>
          </w:p>
        </w:tc>
        <w:tc>
          <w:tcPr>
            <w:tcW w:w="426" w:type="dxa"/>
            <w:tcBorders>
              <w:right w:val="double" w:sz="4" w:space="0" w:color="auto"/>
            </w:tcBorders>
            <w:shd w:val="clear" w:color="auto" w:fill="B8CCE4"/>
            <w:vAlign w:val="center"/>
          </w:tcPr>
          <w:p w14:paraId="6758A456" w14:textId="77777777" w:rsidR="000560D5" w:rsidRPr="00142CB0" w:rsidRDefault="000560D5" w:rsidP="00F51B7C">
            <w:pPr>
              <w:jc w:val="center"/>
              <w:rPr>
                <w:rFonts w:cs="Arial"/>
                <w:szCs w:val="20"/>
              </w:rPr>
            </w:pPr>
            <w:r>
              <w:rPr>
                <w:rFonts w:cs="Arial"/>
                <w:szCs w:val="20"/>
              </w:rPr>
              <w:t>8</w:t>
            </w:r>
          </w:p>
        </w:tc>
        <w:tc>
          <w:tcPr>
            <w:tcW w:w="453" w:type="dxa"/>
            <w:tcBorders>
              <w:left w:val="double" w:sz="4" w:space="0" w:color="auto"/>
            </w:tcBorders>
            <w:shd w:val="clear" w:color="auto" w:fill="B8CCE4"/>
            <w:vAlign w:val="center"/>
          </w:tcPr>
          <w:p w14:paraId="4EA55AAC" w14:textId="77777777" w:rsidR="000560D5" w:rsidRPr="00142CB0" w:rsidRDefault="000560D5" w:rsidP="00F51B7C">
            <w:pPr>
              <w:jc w:val="center"/>
              <w:rPr>
                <w:rFonts w:cs="Arial"/>
                <w:szCs w:val="20"/>
              </w:rPr>
            </w:pPr>
            <w:r w:rsidRPr="00142CB0">
              <w:rPr>
                <w:rFonts w:cs="Arial"/>
                <w:szCs w:val="20"/>
              </w:rPr>
              <w:t>1</w:t>
            </w:r>
          </w:p>
        </w:tc>
        <w:tc>
          <w:tcPr>
            <w:tcW w:w="426" w:type="dxa"/>
            <w:shd w:val="clear" w:color="auto" w:fill="B8CCE4"/>
            <w:vAlign w:val="center"/>
          </w:tcPr>
          <w:p w14:paraId="389453BF" w14:textId="77777777" w:rsidR="000560D5" w:rsidRPr="00142CB0" w:rsidRDefault="000560D5" w:rsidP="00F51B7C">
            <w:pPr>
              <w:jc w:val="center"/>
              <w:rPr>
                <w:rFonts w:cs="Arial"/>
                <w:szCs w:val="20"/>
              </w:rPr>
            </w:pPr>
            <w:r w:rsidRPr="00142CB0">
              <w:rPr>
                <w:rFonts w:cs="Arial"/>
                <w:szCs w:val="20"/>
              </w:rPr>
              <w:t>2</w:t>
            </w:r>
          </w:p>
        </w:tc>
        <w:tc>
          <w:tcPr>
            <w:tcW w:w="425" w:type="dxa"/>
            <w:shd w:val="clear" w:color="auto" w:fill="B8CCE4"/>
            <w:vAlign w:val="center"/>
          </w:tcPr>
          <w:p w14:paraId="2D5DA95E" w14:textId="77777777" w:rsidR="000560D5" w:rsidRPr="00142CB0" w:rsidRDefault="000560D5" w:rsidP="00F51B7C">
            <w:pPr>
              <w:jc w:val="center"/>
              <w:rPr>
                <w:rFonts w:cs="Arial"/>
                <w:szCs w:val="20"/>
              </w:rPr>
            </w:pPr>
            <w:r w:rsidRPr="00142CB0">
              <w:rPr>
                <w:rFonts w:cs="Arial"/>
                <w:szCs w:val="20"/>
              </w:rPr>
              <w:t>3</w:t>
            </w:r>
          </w:p>
        </w:tc>
        <w:tc>
          <w:tcPr>
            <w:tcW w:w="425" w:type="dxa"/>
            <w:shd w:val="clear" w:color="auto" w:fill="B8CCE4"/>
            <w:vAlign w:val="center"/>
          </w:tcPr>
          <w:p w14:paraId="7D3752F6" w14:textId="77777777" w:rsidR="000560D5" w:rsidRPr="00142CB0" w:rsidRDefault="000560D5" w:rsidP="00F51B7C">
            <w:pPr>
              <w:jc w:val="center"/>
              <w:rPr>
                <w:rFonts w:cs="Arial"/>
                <w:szCs w:val="20"/>
              </w:rPr>
            </w:pPr>
            <w:r w:rsidRPr="00142CB0">
              <w:rPr>
                <w:rFonts w:cs="Arial"/>
                <w:szCs w:val="20"/>
              </w:rPr>
              <w:t>4</w:t>
            </w:r>
          </w:p>
        </w:tc>
        <w:tc>
          <w:tcPr>
            <w:tcW w:w="425" w:type="dxa"/>
            <w:shd w:val="clear" w:color="auto" w:fill="B8CCE4"/>
            <w:vAlign w:val="center"/>
          </w:tcPr>
          <w:p w14:paraId="4E76A313" w14:textId="77777777" w:rsidR="000560D5" w:rsidRPr="00142CB0" w:rsidRDefault="000560D5" w:rsidP="00F51B7C">
            <w:pPr>
              <w:jc w:val="center"/>
              <w:rPr>
                <w:rFonts w:cs="Arial"/>
                <w:szCs w:val="20"/>
              </w:rPr>
            </w:pPr>
            <w:r w:rsidRPr="00142CB0">
              <w:rPr>
                <w:rFonts w:cs="Arial"/>
                <w:szCs w:val="20"/>
              </w:rPr>
              <w:t>5</w:t>
            </w:r>
          </w:p>
        </w:tc>
        <w:tc>
          <w:tcPr>
            <w:tcW w:w="426" w:type="dxa"/>
            <w:tcBorders>
              <w:right w:val="double" w:sz="4" w:space="0" w:color="auto"/>
            </w:tcBorders>
            <w:shd w:val="clear" w:color="auto" w:fill="B8CCE4"/>
            <w:vAlign w:val="center"/>
          </w:tcPr>
          <w:p w14:paraId="385AE58C" w14:textId="77777777" w:rsidR="000560D5" w:rsidRPr="00142CB0" w:rsidRDefault="000560D5" w:rsidP="00F51B7C">
            <w:pPr>
              <w:jc w:val="center"/>
              <w:rPr>
                <w:rFonts w:cs="Arial"/>
                <w:szCs w:val="20"/>
              </w:rPr>
            </w:pPr>
            <w:r>
              <w:rPr>
                <w:rFonts w:cs="Arial"/>
                <w:szCs w:val="20"/>
              </w:rPr>
              <w:t>6</w:t>
            </w:r>
          </w:p>
        </w:tc>
        <w:tc>
          <w:tcPr>
            <w:tcW w:w="425" w:type="dxa"/>
            <w:tcBorders>
              <w:left w:val="double" w:sz="4" w:space="0" w:color="auto"/>
            </w:tcBorders>
            <w:shd w:val="clear" w:color="auto" w:fill="B8CCE4"/>
            <w:vAlign w:val="center"/>
          </w:tcPr>
          <w:p w14:paraId="1224F6F1" w14:textId="77777777" w:rsidR="000560D5" w:rsidRPr="00142CB0" w:rsidRDefault="000560D5" w:rsidP="00F51B7C">
            <w:pPr>
              <w:jc w:val="center"/>
              <w:rPr>
                <w:rFonts w:cs="Arial"/>
                <w:szCs w:val="20"/>
              </w:rPr>
            </w:pPr>
            <w:r w:rsidRPr="00142CB0">
              <w:rPr>
                <w:rFonts w:cs="Arial"/>
                <w:szCs w:val="20"/>
              </w:rPr>
              <w:t>1</w:t>
            </w:r>
          </w:p>
        </w:tc>
        <w:tc>
          <w:tcPr>
            <w:tcW w:w="425" w:type="dxa"/>
            <w:shd w:val="clear" w:color="auto" w:fill="B8CCE4"/>
            <w:vAlign w:val="center"/>
          </w:tcPr>
          <w:p w14:paraId="2F222F2D" w14:textId="77777777" w:rsidR="000560D5" w:rsidRPr="00142CB0" w:rsidRDefault="000560D5" w:rsidP="00F51B7C">
            <w:pPr>
              <w:jc w:val="center"/>
              <w:rPr>
                <w:rFonts w:cs="Arial"/>
                <w:szCs w:val="20"/>
              </w:rPr>
            </w:pPr>
            <w:r w:rsidRPr="00142CB0">
              <w:rPr>
                <w:rFonts w:cs="Arial"/>
                <w:szCs w:val="20"/>
              </w:rPr>
              <w:t>2</w:t>
            </w:r>
          </w:p>
        </w:tc>
        <w:tc>
          <w:tcPr>
            <w:tcW w:w="425" w:type="dxa"/>
            <w:shd w:val="clear" w:color="auto" w:fill="B8CCE4"/>
            <w:vAlign w:val="center"/>
          </w:tcPr>
          <w:p w14:paraId="4D78B0F5" w14:textId="77777777" w:rsidR="000560D5" w:rsidRPr="00142CB0" w:rsidRDefault="000560D5" w:rsidP="00F51B7C">
            <w:pPr>
              <w:jc w:val="center"/>
              <w:rPr>
                <w:rFonts w:cs="Arial"/>
                <w:szCs w:val="20"/>
              </w:rPr>
            </w:pPr>
            <w:r w:rsidRPr="00142CB0">
              <w:rPr>
                <w:rFonts w:cs="Arial"/>
                <w:szCs w:val="20"/>
              </w:rPr>
              <w:t>3</w:t>
            </w:r>
          </w:p>
        </w:tc>
        <w:tc>
          <w:tcPr>
            <w:tcW w:w="426" w:type="dxa"/>
            <w:shd w:val="clear" w:color="auto" w:fill="B8CCE4"/>
            <w:vAlign w:val="center"/>
          </w:tcPr>
          <w:p w14:paraId="2A297827" w14:textId="77777777" w:rsidR="000560D5" w:rsidRPr="00142CB0" w:rsidRDefault="000560D5" w:rsidP="00F51B7C">
            <w:pPr>
              <w:jc w:val="center"/>
              <w:rPr>
                <w:rFonts w:cs="Arial"/>
                <w:szCs w:val="20"/>
              </w:rPr>
            </w:pPr>
            <w:r>
              <w:rPr>
                <w:rFonts w:cs="Arial"/>
                <w:szCs w:val="20"/>
              </w:rPr>
              <w:t>4</w:t>
            </w:r>
          </w:p>
        </w:tc>
        <w:tc>
          <w:tcPr>
            <w:tcW w:w="708" w:type="dxa"/>
            <w:tcBorders>
              <w:right w:val="double" w:sz="4" w:space="0" w:color="auto"/>
            </w:tcBorders>
            <w:shd w:val="clear" w:color="auto" w:fill="B8CCE4"/>
            <w:vAlign w:val="center"/>
          </w:tcPr>
          <w:p w14:paraId="13F33F25" w14:textId="77777777" w:rsidR="000560D5" w:rsidRPr="00142CB0" w:rsidRDefault="000560D5" w:rsidP="00F51B7C">
            <w:pPr>
              <w:jc w:val="center"/>
              <w:rPr>
                <w:rFonts w:cs="Arial"/>
                <w:szCs w:val="20"/>
              </w:rPr>
            </w:pPr>
            <w:r>
              <w:rPr>
                <w:rFonts w:cs="Arial"/>
                <w:szCs w:val="20"/>
              </w:rPr>
              <w:t>5</w:t>
            </w:r>
          </w:p>
        </w:tc>
        <w:tc>
          <w:tcPr>
            <w:tcW w:w="426" w:type="dxa"/>
            <w:tcBorders>
              <w:left w:val="double" w:sz="4" w:space="0" w:color="auto"/>
            </w:tcBorders>
            <w:shd w:val="clear" w:color="auto" w:fill="B8CCE4"/>
            <w:vAlign w:val="center"/>
          </w:tcPr>
          <w:p w14:paraId="75CA3326" w14:textId="77777777" w:rsidR="000560D5" w:rsidRPr="00142CB0" w:rsidRDefault="000560D5" w:rsidP="00F51B7C">
            <w:pPr>
              <w:jc w:val="center"/>
              <w:rPr>
                <w:rFonts w:cs="Arial"/>
                <w:szCs w:val="20"/>
              </w:rPr>
            </w:pPr>
            <w:r w:rsidRPr="00142CB0">
              <w:rPr>
                <w:rFonts w:cs="Arial"/>
                <w:szCs w:val="20"/>
              </w:rPr>
              <w:t>1</w:t>
            </w:r>
          </w:p>
        </w:tc>
        <w:tc>
          <w:tcPr>
            <w:tcW w:w="425" w:type="dxa"/>
            <w:shd w:val="clear" w:color="auto" w:fill="B8CCE4"/>
            <w:vAlign w:val="center"/>
          </w:tcPr>
          <w:p w14:paraId="6919284C" w14:textId="77777777" w:rsidR="000560D5" w:rsidRPr="00142CB0" w:rsidRDefault="000560D5" w:rsidP="00F51B7C">
            <w:pPr>
              <w:jc w:val="center"/>
              <w:rPr>
                <w:rFonts w:cs="Arial"/>
                <w:szCs w:val="20"/>
              </w:rPr>
            </w:pPr>
            <w:r w:rsidRPr="00142CB0">
              <w:rPr>
                <w:rFonts w:cs="Arial"/>
                <w:szCs w:val="20"/>
              </w:rPr>
              <w:t>2</w:t>
            </w:r>
          </w:p>
        </w:tc>
        <w:tc>
          <w:tcPr>
            <w:tcW w:w="425" w:type="dxa"/>
            <w:shd w:val="clear" w:color="auto" w:fill="B8CCE4"/>
            <w:vAlign w:val="center"/>
          </w:tcPr>
          <w:p w14:paraId="052BD03E" w14:textId="77777777" w:rsidR="000560D5" w:rsidRPr="00142CB0" w:rsidRDefault="000560D5" w:rsidP="00F51B7C">
            <w:pPr>
              <w:jc w:val="center"/>
              <w:rPr>
                <w:rFonts w:cs="Arial"/>
                <w:szCs w:val="20"/>
              </w:rPr>
            </w:pPr>
            <w:r w:rsidRPr="00142CB0">
              <w:rPr>
                <w:rFonts w:cs="Arial"/>
                <w:szCs w:val="20"/>
              </w:rPr>
              <w:t>3</w:t>
            </w:r>
          </w:p>
        </w:tc>
        <w:tc>
          <w:tcPr>
            <w:tcW w:w="425" w:type="dxa"/>
            <w:shd w:val="clear" w:color="auto" w:fill="B8CCE4"/>
            <w:vAlign w:val="center"/>
          </w:tcPr>
          <w:p w14:paraId="7CE08BD3" w14:textId="77777777" w:rsidR="000560D5" w:rsidRPr="00142CB0" w:rsidRDefault="000560D5" w:rsidP="00F51B7C">
            <w:pPr>
              <w:jc w:val="center"/>
              <w:rPr>
                <w:rFonts w:cs="Arial"/>
                <w:szCs w:val="20"/>
              </w:rPr>
            </w:pPr>
            <w:r w:rsidRPr="00142CB0">
              <w:rPr>
                <w:rFonts w:cs="Arial"/>
                <w:szCs w:val="20"/>
              </w:rPr>
              <w:t>4</w:t>
            </w:r>
          </w:p>
        </w:tc>
        <w:tc>
          <w:tcPr>
            <w:tcW w:w="426" w:type="dxa"/>
            <w:shd w:val="clear" w:color="auto" w:fill="B8CCE4"/>
            <w:vAlign w:val="center"/>
          </w:tcPr>
          <w:p w14:paraId="4D610B6C" w14:textId="77777777" w:rsidR="000560D5" w:rsidRPr="00142CB0" w:rsidRDefault="000560D5" w:rsidP="00F51B7C">
            <w:pPr>
              <w:jc w:val="center"/>
              <w:rPr>
                <w:rFonts w:cs="Arial"/>
                <w:szCs w:val="20"/>
              </w:rPr>
            </w:pPr>
            <w:r w:rsidRPr="00142CB0">
              <w:rPr>
                <w:rFonts w:cs="Arial"/>
                <w:szCs w:val="20"/>
              </w:rPr>
              <w:t>5</w:t>
            </w:r>
          </w:p>
        </w:tc>
      </w:tr>
      <w:tr w:rsidR="00C446B6" w:rsidRPr="00142CB0" w14:paraId="1C254AA2" w14:textId="77777777" w:rsidTr="00C446B6">
        <w:tc>
          <w:tcPr>
            <w:tcW w:w="3510" w:type="dxa"/>
            <w:tcBorders>
              <w:right w:val="double" w:sz="4" w:space="0" w:color="auto"/>
            </w:tcBorders>
            <w:shd w:val="clear" w:color="auto" w:fill="auto"/>
          </w:tcPr>
          <w:p w14:paraId="5FDDCB97" w14:textId="77777777" w:rsidR="000560D5" w:rsidRPr="00142CB0" w:rsidRDefault="000560D5" w:rsidP="00F51B7C">
            <w:pPr>
              <w:rPr>
                <w:rFonts w:cs="Arial"/>
                <w:szCs w:val="20"/>
              </w:rPr>
            </w:pPr>
            <w:r w:rsidRPr="00142CB0">
              <w:rPr>
                <w:rFonts w:cs="Arial"/>
                <w:szCs w:val="20"/>
              </w:rPr>
              <w:t>A1  Design &amp; plan learning activities and/or programmes of study</w:t>
            </w:r>
          </w:p>
        </w:tc>
        <w:tc>
          <w:tcPr>
            <w:tcW w:w="426" w:type="dxa"/>
            <w:tcBorders>
              <w:left w:val="double" w:sz="4" w:space="0" w:color="auto"/>
            </w:tcBorders>
            <w:shd w:val="clear" w:color="auto" w:fill="auto"/>
            <w:vAlign w:val="center"/>
          </w:tcPr>
          <w:p w14:paraId="5AD840E3" w14:textId="77777777" w:rsidR="000560D5" w:rsidRPr="00142CB0" w:rsidRDefault="000560D5" w:rsidP="00F51B7C">
            <w:pPr>
              <w:rPr>
                <w:rFonts w:cs="Arial"/>
                <w:szCs w:val="20"/>
              </w:rPr>
            </w:pPr>
            <w:r>
              <w:rPr>
                <w:rFonts w:cs="Arial"/>
                <w:szCs w:val="20"/>
              </w:rPr>
              <w:t>x</w:t>
            </w:r>
          </w:p>
        </w:tc>
        <w:tc>
          <w:tcPr>
            <w:tcW w:w="425" w:type="dxa"/>
            <w:shd w:val="clear" w:color="auto" w:fill="auto"/>
            <w:vAlign w:val="center"/>
          </w:tcPr>
          <w:p w14:paraId="353E26EC" w14:textId="77777777" w:rsidR="000560D5" w:rsidRPr="00142CB0" w:rsidRDefault="000560D5" w:rsidP="00F51B7C">
            <w:pPr>
              <w:jc w:val="center"/>
              <w:rPr>
                <w:rFonts w:cs="Arial"/>
                <w:szCs w:val="20"/>
              </w:rPr>
            </w:pPr>
          </w:p>
        </w:tc>
        <w:tc>
          <w:tcPr>
            <w:tcW w:w="425" w:type="dxa"/>
            <w:shd w:val="clear" w:color="auto" w:fill="auto"/>
            <w:vAlign w:val="center"/>
          </w:tcPr>
          <w:p w14:paraId="2C67F923" w14:textId="77777777" w:rsidR="000560D5" w:rsidRPr="00142CB0" w:rsidRDefault="000560D5" w:rsidP="00F51B7C">
            <w:pPr>
              <w:jc w:val="center"/>
              <w:rPr>
                <w:rFonts w:cs="Arial"/>
                <w:szCs w:val="20"/>
              </w:rPr>
            </w:pPr>
          </w:p>
        </w:tc>
        <w:tc>
          <w:tcPr>
            <w:tcW w:w="425" w:type="dxa"/>
            <w:shd w:val="clear" w:color="auto" w:fill="auto"/>
            <w:vAlign w:val="center"/>
          </w:tcPr>
          <w:p w14:paraId="2BCD7F8B" w14:textId="77777777" w:rsidR="000560D5" w:rsidRPr="00142CB0" w:rsidRDefault="000560D5" w:rsidP="00F51B7C">
            <w:pPr>
              <w:jc w:val="center"/>
              <w:rPr>
                <w:rFonts w:cs="Arial"/>
                <w:szCs w:val="20"/>
              </w:rPr>
            </w:pPr>
            <w:r>
              <w:rPr>
                <w:rFonts w:cs="Arial"/>
                <w:szCs w:val="20"/>
              </w:rPr>
              <w:t>x</w:t>
            </w:r>
          </w:p>
        </w:tc>
        <w:tc>
          <w:tcPr>
            <w:tcW w:w="426" w:type="dxa"/>
            <w:shd w:val="clear" w:color="auto" w:fill="auto"/>
            <w:vAlign w:val="center"/>
          </w:tcPr>
          <w:p w14:paraId="05A2CA72" w14:textId="77777777" w:rsidR="000560D5" w:rsidRPr="00142CB0" w:rsidRDefault="000560D5" w:rsidP="00F51B7C">
            <w:pPr>
              <w:jc w:val="center"/>
              <w:rPr>
                <w:rFonts w:cs="Arial"/>
                <w:szCs w:val="20"/>
              </w:rPr>
            </w:pPr>
            <w:r>
              <w:rPr>
                <w:rFonts w:cs="Arial"/>
                <w:szCs w:val="20"/>
              </w:rPr>
              <w:t>x</w:t>
            </w:r>
          </w:p>
        </w:tc>
        <w:tc>
          <w:tcPr>
            <w:tcW w:w="425" w:type="dxa"/>
            <w:shd w:val="clear" w:color="auto" w:fill="auto"/>
            <w:vAlign w:val="center"/>
          </w:tcPr>
          <w:p w14:paraId="513D2DD0" w14:textId="77777777" w:rsidR="000560D5" w:rsidRPr="00142CB0" w:rsidRDefault="000560D5" w:rsidP="00F51B7C">
            <w:pPr>
              <w:jc w:val="center"/>
              <w:rPr>
                <w:rFonts w:cs="Arial"/>
                <w:szCs w:val="20"/>
              </w:rPr>
            </w:pPr>
          </w:p>
        </w:tc>
        <w:tc>
          <w:tcPr>
            <w:tcW w:w="425" w:type="dxa"/>
            <w:vAlign w:val="center"/>
          </w:tcPr>
          <w:p w14:paraId="33135975" w14:textId="77777777" w:rsidR="000560D5" w:rsidRPr="00142CB0" w:rsidRDefault="000560D5" w:rsidP="00F51B7C">
            <w:pPr>
              <w:jc w:val="center"/>
              <w:rPr>
                <w:rFonts w:cs="Arial"/>
                <w:szCs w:val="20"/>
              </w:rPr>
            </w:pPr>
          </w:p>
        </w:tc>
        <w:tc>
          <w:tcPr>
            <w:tcW w:w="426" w:type="dxa"/>
            <w:tcBorders>
              <w:right w:val="double" w:sz="4" w:space="0" w:color="auto"/>
            </w:tcBorders>
            <w:shd w:val="clear" w:color="auto" w:fill="auto"/>
            <w:vAlign w:val="center"/>
          </w:tcPr>
          <w:p w14:paraId="085BAFA1" w14:textId="77777777" w:rsidR="000560D5" w:rsidRPr="00142CB0" w:rsidRDefault="000560D5" w:rsidP="00F51B7C">
            <w:pPr>
              <w:jc w:val="center"/>
              <w:rPr>
                <w:rFonts w:cs="Arial"/>
                <w:szCs w:val="20"/>
              </w:rPr>
            </w:pPr>
          </w:p>
        </w:tc>
        <w:tc>
          <w:tcPr>
            <w:tcW w:w="453" w:type="dxa"/>
            <w:tcBorders>
              <w:left w:val="double" w:sz="4" w:space="0" w:color="auto"/>
            </w:tcBorders>
            <w:shd w:val="clear" w:color="auto" w:fill="auto"/>
            <w:vAlign w:val="center"/>
          </w:tcPr>
          <w:p w14:paraId="406D69F6" w14:textId="77777777" w:rsidR="000560D5" w:rsidRPr="00142CB0" w:rsidRDefault="000560D5" w:rsidP="00F51B7C">
            <w:pPr>
              <w:jc w:val="center"/>
              <w:rPr>
                <w:rFonts w:cs="Arial"/>
                <w:szCs w:val="20"/>
              </w:rPr>
            </w:pPr>
            <w:r>
              <w:rPr>
                <w:rFonts w:cs="Arial"/>
                <w:szCs w:val="20"/>
              </w:rPr>
              <w:t>x</w:t>
            </w:r>
          </w:p>
        </w:tc>
        <w:tc>
          <w:tcPr>
            <w:tcW w:w="426" w:type="dxa"/>
            <w:shd w:val="clear" w:color="auto" w:fill="auto"/>
            <w:vAlign w:val="center"/>
          </w:tcPr>
          <w:p w14:paraId="4086DE3B" w14:textId="77777777" w:rsidR="000560D5" w:rsidRPr="00142CB0" w:rsidRDefault="000560D5" w:rsidP="00F51B7C">
            <w:pPr>
              <w:jc w:val="center"/>
              <w:rPr>
                <w:rFonts w:cs="Arial"/>
                <w:szCs w:val="20"/>
              </w:rPr>
            </w:pPr>
          </w:p>
        </w:tc>
        <w:tc>
          <w:tcPr>
            <w:tcW w:w="425" w:type="dxa"/>
            <w:shd w:val="clear" w:color="auto" w:fill="auto"/>
            <w:vAlign w:val="center"/>
          </w:tcPr>
          <w:p w14:paraId="11084B70" w14:textId="77777777" w:rsidR="000560D5" w:rsidRPr="00142CB0" w:rsidRDefault="000560D5" w:rsidP="00F51B7C">
            <w:pPr>
              <w:jc w:val="center"/>
              <w:rPr>
                <w:rFonts w:cs="Arial"/>
                <w:szCs w:val="20"/>
              </w:rPr>
            </w:pPr>
            <w:r>
              <w:rPr>
                <w:rFonts w:cs="Arial"/>
                <w:szCs w:val="20"/>
              </w:rPr>
              <w:t>x</w:t>
            </w:r>
          </w:p>
        </w:tc>
        <w:tc>
          <w:tcPr>
            <w:tcW w:w="425" w:type="dxa"/>
            <w:shd w:val="clear" w:color="auto" w:fill="auto"/>
            <w:vAlign w:val="center"/>
          </w:tcPr>
          <w:p w14:paraId="0642BE8A" w14:textId="77777777" w:rsidR="000560D5" w:rsidRPr="00142CB0" w:rsidRDefault="000560D5" w:rsidP="00F51B7C">
            <w:pPr>
              <w:jc w:val="center"/>
              <w:rPr>
                <w:rFonts w:cs="Arial"/>
                <w:szCs w:val="20"/>
              </w:rPr>
            </w:pPr>
            <w:r>
              <w:rPr>
                <w:rFonts w:cs="Arial"/>
                <w:szCs w:val="20"/>
              </w:rPr>
              <w:t>x</w:t>
            </w:r>
          </w:p>
        </w:tc>
        <w:tc>
          <w:tcPr>
            <w:tcW w:w="425" w:type="dxa"/>
            <w:shd w:val="clear" w:color="auto" w:fill="auto"/>
            <w:vAlign w:val="center"/>
          </w:tcPr>
          <w:p w14:paraId="4994661C" w14:textId="77777777" w:rsidR="000560D5" w:rsidRPr="00142CB0" w:rsidRDefault="000560D5" w:rsidP="00F51B7C">
            <w:pPr>
              <w:jc w:val="center"/>
              <w:rPr>
                <w:rFonts w:cs="Arial"/>
                <w:szCs w:val="20"/>
              </w:rPr>
            </w:pPr>
            <w:r>
              <w:rPr>
                <w:rFonts w:cs="Arial"/>
                <w:szCs w:val="20"/>
              </w:rPr>
              <w:t>x</w:t>
            </w:r>
          </w:p>
        </w:tc>
        <w:tc>
          <w:tcPr>
            <w:tcW w:w="426" w:type="dxa"/>
            <w:tcBorders>
              <w:right w:val="double" w:sz="4" w:space="0" w:color="auto"/>
            </w:tcBorders>
            <w:shd w:val="clear" w:color="auto" w:fill="auto"/>
            <w:vAlign w:val="center"/>
          </w:tcPr>
          <w:p w14:paraId="5D1E1FEE" w14:textId="77777777" w:rsidR="000560D5" w:rsidRPr="00142CB0" w:rsidRDefault="000560D5" w:rsidP="00F51B7C">
            <w:pPr>
              <w:jc w:val="center"/>
              <w:rPr>
                <w:rFonts w:cs="Arial"/>
                <w:szCs w:val="20"/>
              </w:rPr>
            </w:pPr>
            <w:r>
              <w:rPr>
                <w:rFonts w:cs="Arial"/>
                <w:szCs w:val="20"/>
              </w:rPr>
              <w:t>x</w:t>
            </w:r>
          </w:p>
        </w:tc>
        <w:tc>
          <w:tcPr>
            <w:tcW w:w="425" w:type="dxa"/>
            <w:tcBorders>
              <w:left w:val="double" w:sz="4" w:space="0" w:color="auto"/>
            </w:tcBorders>
            <w:shd w:val="clear" w:color="auto" w:fill="auto"/>
            <w:vAlign w:val="center"/>
          </w:tcPr>
          <w:p w14:paraId="67BBCC8B" w14:textId="77777777" w:rsidR="000560D5" w:rsidRPr="00142CB0" w:rsidRDefault="000560D5" w:rsidP="00F51B7C">
            <w:pPr>
              <w:jc w:val="center"/>
              <w:rPr>
                <w:rFonts w:cs="Arial"/>
                <w:szCs w:val="20"/>
              </w:rPr>
            </w:pPr>
            <w:r>
              <w:rPr>
                <w:rFonts w:cs="Arial"/>
                <w:szCs w:val="20"/>
              </w:rPr>
              <w:t>x</w:t>
            </w:r>
          </w:p>
        </w:tc>
        <w:tc>
          <w:tcPr>
            <w:tcW w:w="425" w:type="dxa"/>
            <w:shd w:val="clear" w:color="auto" w:fill="auto"/>
            <w:vAlign w:val="center"/>
          </w:tcPr>
          <w:p w14:paraId="2AA2DD98" w14:textId="77777777" w:rsidR="000560D5" w:rsidRPr="00142CB0" w:rsidRDefault="000560D5" w:rsidP="00F51B7C">
            <w:pPr>
              <w:jc w:val="center"/>
              <w:rPr>
                <w:rFonts w:cs="Arial"/>
                <w:szCs w:val="20"/>
              </w:rPr>
            </w:pPr>
            <w:r>
              <w:rPr>
                <w:rFonts w:cs="Arial"/>
                <w:szCs w:val="20"/>
              </w:rPr>
              <w:t>x</w:t>
            </w:r>
          </w:p>
        </w:tc>
        <w:tc>
          <w:tcPr>
            <w:tcW w:w="425" w:type="dxa"/>
            <w:shd w:val="clear" w:color="auto" w:fill="auto"/>
            <w:vAlign w:val="center"/>
          </w:tcPr>
          <w:p w14:paraId="451BD5AD" w14:textId="77777777" w:rsidR="000560D5" w:rsidRPr="00142CB0" w:rsidRDefault="000560D5" w:rsidP="00F51B7C">
            <w:pPr>
              <w:jc w:val="center"/>
              <w:rPr>
                <w:rFonts w:cs="Arial"/>
                <w:szCs w:val="20"/>
              </w:rPr>
            </w:pPr>
          </w:p>
        </w:tc>
        <w:tc>
          <w:tcPr>
            <w:tcW w:w="426" w:type="dxa"/>
            <w:shd w:val="clear" w:color="auto" w:fill="auto"/>
            <w:vAlign w:val="center"/>
          </w:tcPr>
          <w:p w14:paraId="57E1364C" w14:textId="77777777" w:rsidR="000560D5" w:rsidRPr="00142CB0" w:rsidRDefault="000560D5" w:rsidP="00F51B7C">
            <w:pPr>
              <w:jc w:val="center"/>
              <w:rPr>
                <w:rFonts w:cs="Arial"/>
                <w:szCs w:val="20"/>
              </w:rPr>
            </w:pPr>
            <w:r>
              <w:rPr>
                <w:rFonts w:cs="Arial"/>
                <w:szCs w:val="20"/>
              </w:rPr>
              <w:t>x</w:t>
            </w:r>
          </w:p>
        </w:tc>
        <w:tc>
          <w:tcPr>
            <w:tcW w:w="708" w:type="dxa"/>
            <w:tcBorders>
              <w:right w:val="double" w:sz="4" w:space="0" w:color="auto"/>
            </w:tcBorders>
            <w:shd w:val="clear" w:color="auto" w:fill="auto"/>
            <w:vAlign w:val="center"/>
          </w:tcPr>
          <w:p w14:paraId="75ECE363" w14:textId="77777777" w:rsidR="000560D5" w:rsidRPr="00142CB0" w:rsidRDefault="000560D5" w:rsidP="00F51B7C">
            <w:pPr>
              <w:jc w:val="center"/>
              <w:rPr>
                <w:rFonts w:cs="Arial"/>
                <w:szCs w:val="20"/>
              </w:rPr>
            </w:pPr>
          </w:p>
        </w:tc>
        <w:tc>
          <w:tcPr>
            <w:tcW w:w="426" w:type="dxa"/>
            <w:tcBorders>
              <w:left w:val="double" w:sz="4" w:space="0" w:color="auto"/>
            </w:tcBorders>
            <w:shd w:val="clear" w:color="auto" w:fill="auto"/>
            <w:vAlign w:val="center"/>
          </w:tcPr>
          <w:p w14:paraId="1BDC4EBE" w14:textId="77777777" w:rsidR="000560D5" w:rsidRPr="00142CB0" w:rsidRDefault="000560D5" w:rsidP="00F51B7C">
            <w:pPr>
              <w:jc w:val="center"/>
              <w:rPr>
                <w:rFonts w:cs="Arial"/>
                <w:szCs w:val="20"/>
              </w:rPr>
            </w:pPr>
            <w:r w:rsidRPr="00142CB0">
              <w:rPr>
                <w:rFonts w:cs="Arial"/>
                <w:szCs w:val="20"/>
              </w:rPr>
              <w:t>x</w:t>
            </w:r>
          </w:p>
        </w:tc>
        <w:tc>
          <w:tcPr>
            <w:tcW w:w="425" w:type="dxa"/>
            <w:shd w:val="clear" w:color="auto" w:fill="auto"/>
            <w:vAlign w:val="center"/>
          </w:tcPr>
          <w:p w14:paraId="6DC59993" w14:textId="77777777" w:rsidR="000560D5" w:rsidRPr="00142CB0" w:rsidRDefault="000560D5" w:rsidP="00F51B7C">
            <w:pPr>
              <w:jc w:val="center"/>
              <w:rPr>
                <w:rFonts w:cs="Arial"/>
                <w:szCs w:val="20"/>
              </w:rPr>
            </w:pPr>
            <w:r w:rsidRPr="00142CB0">
              <w:rPr>
                <w:rFonts w:cs="Arial"/>
                <w:szCs w:val="20"/>
              </w:rPr>
              <w:t>x</w:t>
            </w:r>
          </w:p>
        </w:tc>
        <w:tc>
          <w:tcPr>
            <w:tcW w:w="425" w:type="dxa"/>
            <w:shd w:val="clear" w:color="auto" w:fill="auto"/>
            <w:vAlign w:val="center"/>
          </w:tcPr>
          <w:p w14:paraId="50A19257" w14:textId="77777777" w:rsidR="000560D5" w:rsidRPr="00142CB0" w:rsidRDefault="000560D5" w:rsidP="00F51B7C">
            <w:pPr>
              <w:jc w:val="center"/>
              <w:rPr>
                <w:rFonts w:cs="Arial"/>
                <w:szCs w:val="20"/>
              </w:rPr>
            </w:pPr>
            <w:r w:rsidRPr="00142CB0">
              <w:rPr>
                <w:rFonts w:cs="Arial"/>
                <w:szCs w:val="20"/>
              </w:rPr>
              <w:t>x</w:t>
            </w:r>
          </w:p>
        </w:tc>
        <w:tc>
          <w:tcPr>
            <w:tcW w:w="425" w:type="dxa"/>
            <w:shd w:val="clear" w:color="auto" w:fill="auto"/>
            <w:vAlign w:val="center"/>
          </w:tcPr>
          <w:p w14:paraId="6177E9D9" w14:textId="77777777" w:rsidR="000560D5" w:rsidRPr="00142CB0" w:rsidRDefault="000560D5" w:rsidP="00F51B7C">
            <w:pPr>
              <w:jc w:val="center"/>
              <w:rPr>
                <w:rFonts w:cs="Arial"/>
                <w:szCs w:val="20"/>
              </w:rPr>
            </w:pPr>
            <w:r w:rsidRPr="00142CB0">
              <w:rPr>
                <w:rFonts w:cs="Arial"/>
                <w:szCs w:val="20"/>
              </w:rPr>
              <w:t>x</w:t>
            </w:r>
          </w:p>
        </w:tc>
        <w:tc>
          <w:tcPr>
            <w:tcW w:w="426" w:type="dxa"/>
            <w:shd w:val="clear" w:color="auto" w:fill="auto"/>
            <w:vAlign w:val="center"/>
          </w:tcPr>
          <w:p w14:paraId="5053064B" w14:textId="77777777" w:rsidR="000560D5" w:rsidRPr="00142CB0" w:rsidRDefault="000560D5" w:rsidP="00F51B7C">
            <w:pPr>
              <w:jc w:val="center"/>
              <w:rPr>
                <w:rFonts w:cs="Arial"/>
                <w:szCs w:val="20"/>
              </w:rPr>
            </w:pPr>
          </w:p>
        </w:tc>
      </w:tr>
      <w:tr w:rsidR="00C446B6" w:rsidRPr="00142CB0" w14:paraId="23C78801" w14:textId="77777777" w:rsidTr="00C446B6">
        <w:tc>
          <w:tcPr>
            <w:tcW w:w="3510" w:type="dxa"/>
            <w:tcBorders>
              <w:right w:val="double" w:sz="4" w:space="0" w:color="auto"/>
            </w:tcBorders>
            <w:shd w:val="clear" w:color="auto" w:fill="auto"/>
          </w:tcPr>
          <w:p w14:paraId="5DACE518" w14:textId="77777777" w:rsidR="000560D5" w:rsidRPr="00142CB0" w:rsidRDefault="000560D5" w:rsidP="00F51B7C">
            <w:pPr>
              <w:rPr>
                <w:rFonts w:cs="Arial"/>
                <w:szCs w:val="20"/>
              </w:rPr>
            </w:pPr>
            <w:r w:rsidRPr="00142CB0">
              <w:rPr>
                <w:rFonts w:cs="Arial"/>
                <w:szCs w:val="20"/>
              </w:rPr>
              <w:t>A2  Teach and/or support learning</w:t>
            </w:r>
          </w:p>
        </w:tc>
        <w:tc>
          <w:tcPr>
            <w:tcW w:w="426" w:type="dxa"/>
            <w:tcBorders>
              <w:left w:val="double" w:sz="4" w:space="0" w:color="auto"/>
            </w:tcBorders>
            <w:shd w:val="clear" w:color="auto" w:fill="auto"/>
            <w:vAlign w:val="center"/>
          </w:tcPr>
          <w:p w14:paraId="4CDDA50E" w14:textId="77777777" w:rsidR="000560D5" w:rsidRPr="00142CB0" w:rsidRDefault="000560D5" w:rsidP="00F51B7C">
            <w:pPr>
              <w:jc w:val="center"/>
              <w:rPr>
                <w:rFonts w:cs="Arial"/>
                <w:szCs w:val="20"/>
              </w:rPr>
            </w:pPr>
            <w:r>
              <w:rPr>
                <w:rFonts w:cs="Arial"/>
                <w:szCs w:val="20"/>
              </w:rPr>
              <w:t>x</w:t>
            </w:r>
          </w:p>
        </w:tc>
        <w:tc>
          <w:tcPr>
            <w:tcW w:w="425" w:type="dxa"/>
            <w:shd w:val="clear" w:color="auto" w:fill="auto"/>
            <w:vAlign w:val="center"/>
          </w:tcPr>
          <w:p w14:paraId="6E11F408" w14:textId="77777777" w:rsidR="000560D5" w:rsidRPr="00142CB0" w:rsidRDefault="000560D5" w:rsidP="00F51B7C">
            <w:pPr>
              <w:jc w:val="center"/>
              <w:rPr>
                <w:rFonts w:cs="Arial"/>
                <w:szCs w:val="20"/>
              </w:rPr>
            </w:pPr>
            <w:r>
              <w:rPr>
                <w:rFonts w:cs="Arial"/>
                <w:szCs w:val="20"/>
              </w:rPr>
              <w:t>x</w:t>
            </w:r>
          </w:p>
        </w:tc>
        <w:tc>
          <w:tcPr>
            <w:tcW w:w="425" w:type="dxa"/>
            <w:shd w:val="clear" w:color="auto" w:fill="auto"/>
            <w:vAlign w:val="center"/>
          </w:tcPr>
          <w:p w14:paraId="41CBD0F7" w14:textId="77777777" w:rsidR="000560D5" w:rsidRPr="00142CB0" w:rsidRDefault="000560D5" w:rsidP="00F51B7C">
            <w:pPr>
              <w:jc w:val="center"/>
              <w:rPr>
                <w:rFonts w:cs="Arial"/>
                <w:szCs w:val="20"/>
              </w:rPr>
            </w:pPr>
          </w:p>
        </w:tc>
        <w:tc>
          <w:tcPr>
            <w:tcW w:w="425" w:type="dxa"/>
            <w:shd w:val="clear" w:color="auto" w:fill="auto"/>
            <w:vAlign w:val="center"/>
          </w:tcPr>
          <w:p w14:paraId="431C6986" w14:textId="77777777" w:rsidR="000560D5" w:rsidRPr="00142CB0" w:rsidRDefault="000560D5" w:rsidP="00F51B7C">
            <w:pPr>
              <w:jc w:val="center"/>
              <w:rPr>
                <w:rFonts w:cs="Arial"/>
                <w:szCs w:val="20"/>
              </w:rPr>
            </w:pPr>
          </w:p>
        </w:tc>
        <w:tc>
          <w:tcPr>
            <w:tcW w:w="426" w:type="dxa"/>
            <w:shd w:val="clear" w:color="auto" w:fill="auto"/>
            <w:vAlign w:val="center"/>
          </w:tcPr>
          <w:p w14:paraId="340912B2" w14:textId="77777777" w:rsidR="000560D5" w:rsidRPr="00142CB0" w:rsidRDefault="000560D5" w:rsidP="00F51B7C">
            <w:pPr>
              <w:jc w:val="center"/>
              <w:rPr>
                <w:rFonts w:cs="Arial"/>
                <w:szCs w:val="20"/>
              </w:rPr>
            </w:pPr>
            <w:r>
              <w:rPr>
                <w:rFonts w:cs="Arial"/>
                <w:szCs w:val="20"/>
              </w:rPr>
              <w:t>x</w:t>
            </w:r>
          </w:p>
        </w:tc>
        <w:tc>
          <w:tcPr>
            <w:tcW w:w="425" w:type="dxa"/>
            <w:shd w:val="clear" w:color="auto" w:fill="auto"/>
            <w:vAlign w:val="center"/>
          </w:tcPr>
          <w:p w14:paraId="5B1F0869" w14:textId="77777777" w:rsidR="000560D5" w:rsidRPr="00142CB0" w:rsidRDefault="000560D5" w:rsidP="00F51B7C">
            <w:pPr>
              <w:jc w:val="center"/>
              <w:rPr>
                <w:rFonts w:cs="Arial"/>
                <w:szCs w:val="20"/>
              </w:rPr>
            </w:pPr>
          </w:p>
        </w:tc>
        <w:tc>
          <w:tcPr>
            <w:tcW w:w="425" w:type="dxa"/>
            <w:vAlign w:val="center"/>
          </w:tcPr>
          <w:p w14:paraId="50928480" w14:textId="77777777" w:rsidR="000560D5" w:rsidRPr="00142CB0" w:rsidRDefault="000560D5" w:rsidP="00F51B7C">
            <w:pPr>
              <w:jc w:val="center"/>
              <w:rPr>
                <w:rFonts w:cs="Arial"/>
                <w:szCs w:val="20"/>
              </w:rPr>
            </w:pPr>
            <w:r>
              <w:rPr>
                <w:rFonts w:cs="Arial"/>
                <w:szCs w:val="20"/>
              </w:rPr>
              <w:t>x</w:t>
            </w:r>
          </w:p>
        </w:tc>
        <w:tc>
          <w:tcPr>
            <w:tcW w:w="426" w:type="dxa"/>
            <w:tcBorders>
              <w:right w:val="double" w:sz="4" w:space="0" w:color="auto"/>
            </w:tcBorders>
            <w:shd w:val="clear" w:color="auto" w:fill="auto"/>
            <w:vAlign w:val="center"/>
          </w:tcPr>
          <w:p w14:paraId="1FF212F8" w14:textId="77777777" w:rsidR="000560D5" w:rsidRPr="00142CB0" w:rsidRDefault="000560D5" w:rsidP="00F51B7C">
            <w:pPr>
              <w:jc w:val="center"/>
              <w:rPr>
                <w:rFonts w:cs="Arial"/>
                <w:szCs w:val="20"/>
              </w:rPr>
            </w:pPr>
            <w:r>
              <w:rPr>
                <w:rFonts w:cs="Arial"/>
                <w:szCs w:val="20"/>
              </w:rPr>
              <w:t>x</w:t>
            </w:r>
          </w:p>
        </w:tc>
        <w:tc>
          <w:tcPr>
            <w:tcW w:w="453" w:type="dxa"/>
            <w:tcBorders>
              <w:left w:val="double" w:sz="4" w:space="0" w:color="auto"/>
            </w:tcBorders>
            <w:shd w:val="clear" w:color="auto" w:fill="auto"/>
            <w:vAlign w:val="center"/>
          </w:tcPr>
          <w:p w14:paraId="24CE8039" w14:textId="77777777" w:rsidR="000560D5" w:rsidRPr="00142CB0" w:rsidRDefault="000560D5" w:rsidP="00F51B7C">
            <w:pPr>
              <w:jc w:val="center"/>
              <w:rPr>
                <w:rFonts w:cs="Arial"/>
                <w:szCs w:val="20"/>
              </w:rPr>
            </w:pPr>
            <w:r>
              <w:rPr>
                <w:rFonts w:cs="Arial"/>
                <w:szCs w:val="20"/>
              </w:rPr>
              <w:t>x</w:t>
            </w:r>
          </w:p>
        </w:tc>
        <w:tc>
          <w:tcPr>
            <w:tcW w:w="426" w:type="dxa"/>
            <w:shd w:val="clear" w:color="auto" w:fill="auto"/>
            <w:vAlign w:val="center"/>
          </w:tcPr>
          <w:p w14:paraId="2119D32A" w14:textId="77777777" w:rsidR="000560D5" w:rsidRPr="00142CB0" w:rsidRDefault="000560D5" w:rsidP="00F51B7C">
            <w:pPr>
              <w:jc w:val="center"/>
              <w:rPr>
                <w:rFonts w:cs="Arial"/>
                <w:szCs w:val="20"/>
              </w:rPr>
            </w:pPr>
            <w:r>
              <w:rPr>
                <w:rFonts w:cs="Arial"/>
                <w:szCs w:val="20"/>
              </w:rPr>
              <w:t>x</w:t>
            </w:r>
          </w:p>
        </w:tc>
        <w:tc>
          <w:tcPr>
            <w:tcW w:w="425" w:type="dxa"/>
            <w:shd w:val="clear" w:color="auto" w:fill="auto"/>
            <w:vAlign w:val="center"/>
          </w:tcPr>
          <w:p w14:paraId="76C6BE88" w14:textId="77777777" w:rsidR="000560D5" w:rsidRPr="00142CB0" w:rsidRDefault="000560D5" w:rsidP="00F51B7C">
            <w:pPr>
              <w:jc w:val="center"/>
              <w:rPr>
                <w:rFonts w:cs="Arial"/>
                <w:szCs w:val="20"/>
              </w:rPr>
            </w:pPr>
            <w:r>
              <w:rPr>
                <w:rFonts w:cs="Arial"/>
                <w:szCs w:val="20"/>
              </w:rPr>
              <w:t>x</w:t>
            </w:r>
          </w:p>
        </w:tc>
        <w:tc>
          <w:tcPr>
            <w:tcW w:w="425" w:type="dxa"/>
            <w:shd w:val="clear" w:color="auto" w:fill="auto"/>
            <w:vAlign w:val="center"/>
          </w:tcPr>
          <w:p w14:paraId="41886429" w14:textId="77777777" w:rsidR="000560D5" w:rsidRPr="00142CB0" w:rsidRDefault="000560D5" w:rsidP="00F51B7C">
            <w:pPr>
              <w:jc w:val="center"/>
              <w:rPr>
                <w:rFonts w:cs="Arial"/>
                <w:szCs w:val="20"/>
              </w:rPr>
            </w:pPr>
            <w:r>
              <w:rPr>
                <w:rFonts w:cs="Arial"/>
                <w:szCs w:val="20"/>
              </w:rPr>
              <w:t>x</w:t>
            </w:r>
          </w:p>
        </w:tc>
        <w:tc>
          <w:tcPr>
            <w:tcW w:w="425" w:type="dxa"/>
            <w:shd w:val="clear" w:color="auto" w:fill="auto"/>
            <w:vAlign w:val="center"/>
          </w:tcPr>
          <w:p w14:paraId="2877635F" w14:textId="77777777" w:rsidR="000560D5" w:rsidRPr="00142CB0" w:rsidRDefault="000560D5" w:rsidP="00F51B7C">
            <w:pPr>
              <w:jc w:val="center"/>
              <w:rPr>
                <w:rFonts w:cs="Arial"/>
                <w:szCs w:val="20"/>
              </w:rPr>
            </w:pPr>
            <w:r>
              <w:rPr>
                <w:rFonts w:cs="Arial"/>
                <w:szCs w:val="20"/>
              </w:rPr>
              <w:t>x</w:t>
            </w:r>
          </w:p>
        </w:tc>
        <w:tc>
          <w:tcPr>
            <w:tcW w:w="426" w:type="dxa"/>
            <w:tcBorders>
              <w:right w:val="double" w:sz="4" w:space="0" w:color="auto"/>
            </w:tcBorders>
            <w:shd w:val="clear" w:color="auto" w:fill="auto"/>
            <w:vAlign w:val="center"/>
          </w:tcPr>
          <w:p w14:paraId="072BEB43" w14:textId="77777777" w:rsidR="000560D5" w:rsidRPr="00142CB0" w:rsidRDefault="000560D5" w:rsidP="00F51B7C">
            <w:pPr>
              <w:jc w:val="center"/>
              <w:rPr>
                <w:rFonts w:cs="Arial"/>
                <w:szCs w:val="20"/>
              </w:rPr>
            </w:pPr>
            <w:r>
              <w:rPr>
                <w:rFonts w:cs="Arial"/>
                <w:szCs w:val="20"/>
              </w:rPr>
              <w:t>x</w:t>
            </w:r>
          </w:p>
        </w:tc>
        <w:tc>
          <w:tcPr>
            <w:tcW w:w="425" w:type="dxa"/>
            <w:tcBorders>
              <w:left w:val="double" w:sz="4" w:space="0" w:color="auto"/>
            </w:tcBorders>
            <w:shd w:val="clear" w:color="auto" w:fill="auto"/>
            <w:vAlign w:val="center"/>
          </w:tcPr>
          <w:p w14:paraId="3AED2236" w14:textId="77777777" w:rsidR="000560D5" w:rsidRPr="00142CB0" w:rsidRDefault="000560D5" w:rsidP="00F51B7C">
            <w:pPr>
              <w:jc w:val="center"/>
              <w:rPr>
                <w:rFonts w:cs="Arial"/>
                <w:szCs w:val="20"/>
              </w:rPr>
            </w:pPr>
            <w:r>
              <w:rPr>
                <w:rFonts w:cs="Arial"/>
                <w:szCs w:val="20"/>
              </w:rPr>
              <w:t>x</w:t>
            </w:r>
          </w:p>
        </w:tc>
        <w:tc>
          <w:tcPr>
            <w:tcW w:w="425" w:type="dxa"/>
            <w:shd w:val="clear" w:color="auto" w:fill="auto"/>
            <w:vAlign w:val="center"/>
          </w:tcPr>
          <w:p w14:paraId="36464649" w14:textId="77777777" w:rsidR="000560D5" w:rsidRPr="00142CB0" w:rsidRDefault="000560D5" w:rsidP="00F51B7C">
            <w:pPr>
              <w:jc w:val="center"/>
              <w:rPr>
                <w:rFonts w:cs="Arial"/>
                <w:szCs w:val="20"/>
              </w:rPr>
            </w:pPr>
          </w:p>
        </w:tc>
        <w:tc>
          <w:tcPr>
            <w:tcW w:w="425" w:type="dxa"/>
            <w:shd w:val="clear" w:color="auto" w:fill="auto"/>
            <w:vAlign w:val="center"/>
          </w:tcPr>
          <w:p w14:paraId="41034219" w14:textId="77777777" w:rsidR="000560D5" w:rsidRPr="00142CB0" w:rsidRDefault="000560D5" w:rsidP="00F51B7C">
            <w:pPr>
              <w:jc w:val="center"/>
              <w:rPr>
                <w:rFonts w:cs="Arial"/>
                <w:szCs w:val="20"/>
              </w:rPr>
            </w:pPr>
          </w:p>
        </w:tc>
        <w:tc>
          <w:tcPr>
            <w:tcW w:w="426" w:type="dxa"/>
            <w:shd w:val="clear" w:color="auto" w:fill="auto"/>
            <w:vAlign w:val="center"/>
          </w:tcPr>
          <w:p w14:paraId="350BA248" w14:textId="77777777" w:rsidR="000560D5" w:rsidRPr="00142CB0" w:rsidRDefault="000560D5" w:rsidP="00F51B7C">
            <w:pPr>
              <w:jc w:val="center"/>
              <w:rPr>
                <w:rFonts w:cs="Arial"/>
                <w:szCs w:val="20"/>
              </w:rPr>
            </w:pPr>
            <w:r>
              <w:rPr>
                <w:rFonts w:cs="Arial"/>
                <w:szCs w:val="20"/>
              </w:rPr>
              <w:t>x</w:t>
            </w:r>
          </w:p>
        </w:tc>
        <w:tc>
          <w:tcPr>
            <w:tcW w:w="708" w:type="dxa"/>
            <w:tcBorders>
              <w:right w:val="double" w:sz="4" w:space="0" w:color="auto"/>
            </w:tcBorders>
            <w:shd w:val="clear" w:color="auto" w:fill="auto"/>
            <w:vAlign w:val="center"/>
          </w:tcPr>
          <w:p w14:paraId="1A5D7EE6" w14:textId="77777777" w:rsidR="000560D5" w:rsidRPr="00142CB0" w:rsidRDefault="000560D5" w:rsidP="00F51B7C">
            <w:pPr>
              <w:jc w:val="center"/>
              <w:rPr>
                <w:rFonts w:cs="Arial"/>
                <w:szCs w:val="20"/>
              </w:rPr>
            </w:pPr>
            <w:r>
              <w:rPr>
                <w:rFonts w:cs="Arial"/>
                <w:szCs w:val="20"/>
              </w:rPr>
              <w:t>x</w:t>
            </w:r>
          </w:p>
        </w:tc>
        <w:tc>
          <w:tcPr>
            <w:tcW w:w="426" w:type="dxa"/>
            <w:tcBorders>
              <w:left w:val="double" w:sz="4" w:space="0" w:color="auto"/>
            </w:tcBorders>
            <w:shd w:val="clear" w:color="auto" w:fill="auto"/>
            <w:vAlign w:val="center"/>
          </w:tcPr>
          <w:p w14:paraId="0FD9EFC3" w14:textId="77777777" w:rsidR="000560D5" w:rsidRPr="00142CB0" w:rsidRDefault="000560D5" w:rsidP="00F51B7C">
            <w:pPr>
              <w:jc w:val="center"/>
              <w:rPr>
                <w:rFonts w:cs="Arial"/>
                <w:szCs w:val="20"/>
              </w:rPr>
            </w:pPr>
            <w:r w:rsidRPr="00142CB0">
              <w:rPr>
                <w:rFonts w:cs="Arial"/>
                <w:szCs w:val="20"/>
              </w:rPr>
              <w:t>x</w:t>
            </w:r>
          </w:p>
        </w:tc>
        <w:tc>
          <w:tcPr>
            <w:tcW w:w="425" w:type="dxa"/>
            <w:shd w:val="clear" w:color="auto" w:fill="auto"/>
            <w:vAlign w:val="center"/>
          </w:tcPr>
          <w:p w14:paraId="36CFB3C7" w14:textId="77777777" w:rsidR="000560D5" w:rsidRPr="00142CB0" w:rsidRDefault="000560D5" w:rsidP="00F51B7C">
            <w:pPr>
              <w:jc w:val="center"/>
              <w:rPr>
                <w:rFonts w:cs="Arial"/>
                <w:szCs w:val="20"/>
              </w:rPr>
            </w:pPr>
            <w:r w:rsidRPr="00142CB0">
              <w:rPr>
                <w:rFonts w:cs="Arial"/>
                <w:szCs w:val="20"/>
              </w:rPr>
              <w:t>x</w:t>
            </w:r>
          </w:p>
        </w:tc>
        <w:tc>
          <w:tcPr>
            <w:tcW w:w="425" w:type="dxa"/>
            <w:shd w:val="clear" w:color="auto" w:fill="auto"/>
            <w:vAlign w:val="center"/>
          </w:tcPr>
          <w:p w14:paraId="5930AC03" w14:textId="77777777" w:rsidR="000560D5" w:rsidRPr="00142CB0" w:rsidRDefault="000560D5" w:rsidP="00F51B7C">
            <w:pPr>
              <w:jc w:val="center"/>
              <w:rPr>
                <w:rFonts w:cs="Arial"/>
                <w:szCs w:val="20"/>
              </w:rPr>
            </w:pPr>
            <w:r w:rsidRPr="00142CB0">
              <w:rPr>
                <w:rFonts w:cs="Arial"/>
                <w:szCs w:val="20"/>
              </w:rPr>
              <w:t>x</w:t>
            </w:r>
          </w:p>
        </w:tc>
        <w:tc>
          <w:tcPr>
            <w:tcW w:w="425" w:type="dxa"/>
            <w:shd w:val="clear" w:color="auto" w:fill="auto"/>
            <w:vAlign w:val="center"/>
          </w:tcPr>
          <w:p w14:paraId="3B43DD4F" w14:textId="77777777" w:rsidR="000560D5" w:rsidRPr="00142CB0" w:rsidRDefault="000560D5" w:rsidP="00F51B7C">
            <w:pPr>
              <w:jc w:val="center"/>
              <w:rPr>
                <w:rFonts w:cs="Arial"/>
                <w:szCs w:val="20"/>
              </w:rPr>
            </w:pPr>
            <w:r w:rsidRPr="00142CB0">
              <w:rPr>
                <w:rFonts w:cs="Arial"/>
                <w:szCs w:val="20"/>
              </w:rPr>
              <w:t>x</w:t>
            </w:r>
          </w:p>
        </w:tc>
        <w:tc>
          <w:tcPr>
            <w:tcW w:w="426" w:type="dxa"/>
            <w:shd w:val="clear" w:color="auto" w:fill="auto"/>
            <w:vAlign w:val="center"/>
          </w:tcPr>
          <w:p w14:paraId="358E00F5" w14:textId="77777777" w:rsidR="000560D5" w:rsidRPr="00142CB0" w:rsidRDefault="000560D5" w:rsidP="00F51B7C">
            <w:pPr>
              <w:jc w:val="center"/>
              <w:rPr>
                <w:rFonts w:cs="Arial"/>
                <w:szCs w:val="20"/>
              </w:rPr>
            </w:pPr>
          </w:p>
        </w:tc>
      </w:tr>
      <w:tr w:rsidR="00C446B6" w:rsidRPr="00142CB0" w14:paraId="65A37BD5" w14:textId="77777777" w:rsidTr="00C446B6">
        <w:tc>
          <w:tcPr>
            <w:tcW w:w="3510" w:type="dxa"/>
            <w:tcBorders>
              <w:right w:val="double" w:sz="4" w:space="0" w:color="auto"/>
            </w:tcBorders>
            <w:shd w:val="clear" w:color="auto" w:fill="auto"/>
          </w:tcPr>
          <w:p w14:paraId="38B94F67" w14:textId="77777777" w:rsidR="000560D5" w:rsidRPr="00142CB0" w:rsidRDefault="000560D5" w:rsidP="00F51B7C">
            <w:pPr>
              <w:rPr>
                <w:rFonts w:cs="Arial"/>
                <w:szCs w:val="20"/>
              </w:rPr>
            </w:pPr>
            <w:r w:rsidRPr="00142CB0">
              <w:rPr>
                <w:rFonts w:cs="Arial"/>
                <w:szCs w:val="20"/>
              </w:rPr>
              <w:t>A3  Assess and give feedback to learners</w:t>
            </w:r>
          </w:p>
        </w:tc>
        <w:tc>
          <w:tcPr>
            <w:tcW w:w="426" w:type="dxa"/>
            <w:tcBorders>
              <w:left w:val="double" w:sz="4" w:space="0" w:color="auto"/>
            </w:tcBorders>
            <w:shd w:val="clear" w:color="auto" w:fill="auto"/>
            <w:vAlign w:val="center"/>
          </w:tcPr>
          <w:p w14:paraId="3827EF5F" w14:textId="77777777" w:rsidR="000560D5" w:rsidRPr="00142CB0" w:rsidRDefault="000560D5" w:rsidP="00F51B7C">
            <w:pPr>
              <w:jc w:val="center"/>
              <w:rPr>
                <w:rFonts w:cs="Arial"/>
                <w:szCs w:val="20"/>
              </w:rPr>
            </w:pPr>
          </w:p>
        </w:tc>
        <w:tc>
          <w:tcPr>
            <w:tcW w:w="425" w:type="dxa"/>
            <w:shd w:val="clear" w:color="auto" w:fill="auto"/>
            <w:vAlign w:val="center"/>
          </w:tcPr>
          <w:p w14:paraId="6F16D7E4" w14:textId="77777777" w:rsidR="000560D5" w:rsidRPr="00142CB0" w:rsidRDefault="000560D5" w:rsidP="00F51B7C">
            <w:pPr>
              <w:jc w:val="center"/>
              <w:rPr>
                <w:rFonts w:cs="Arial"/>
                <w:szCs w:val="20"/>
              </w:rPr>
            </w:pPr>
          </w:p>
        </w:tc>
        <w:tc>
          <w:tcPr>
            <w:tcW w:w="425" w:type="dxa"/>
            <w:shd w:val="clear" w:color="auto" w:fill="auto"/>
            <w:vAlign w:val="center"/>
          </w:tcPr>
          <w:p w14:paraId="5A653180" w14:textId="77777777" w:rsidR="000560D5" w:rsidRPr="00142CB0" w:rsidRDefault="000560D5" w:rsidP="00F51B7C">
            <w:pPr>
              <w:jc w:val="center"/>
              <w:rPr>
                <w:rFonts w:cs="Arial"/>
                <w:szCs w:val="20"/>
              </w:rPr>
            </w:pPr>
          </w:p>
        </w:tc>
        <w:tc>
          <w:tcPr>
            <w:tcW w:w="425" w:type="dxa"/>
            <w:shd w:val="clear" w:color="auto" w:fill="auto"/>
            <w:vAlign w:val="center"/>
          </w:tcPr>
          <w:p w14:paraId="7728D616" w14:textId="77777777" w:rsidR="000560D5" w:rsidRPr="00142CB0" w:rsidRDefault="000560D5" w:rsidP="00F51B7C">
            <w:pPr>
              <w:jc w:val="center"/>
              <w:rPr>
                <w:rFonts w:cs="Arial"/>
                <w:szCs w:val="20"/>
              </w:rPr>
            </w:pPr>
          </w:p>
        </w:tc>
        <w:tc>
          <w:tcPr>
            <w:tcW w:w="426" w:type="dxa"/>
            <w:shd w:val="clear" w:color="auto" w:fill="auto"/>
            <w:vAlign w:val="center"/>
          </w:tcPr>
          <w:p w14:paraId="74A9FAFB" w14:textId="77777777" w:rsidR="000560D5" w:rsidRPr="00142CB0" w:rsidRDefault="000560D5" w:rsidP="00F51B7C">
            <w:pPr>
              <w:jc w:val="center"/>
              <w:rPr>
                <w:rFonts w:cs="Arial"/>
                <w:szCs w:val="20"/>
              </w:rPr>
            </w:pPr>
          </w:p>
        </w:tc>
        <w:tc>
          <w:tcPr>
            <w:tcW w:w="425" w:type="dxa"/>
            <w:shd w:val="clear" w:color="auto" w:fill="auto"/>
            <w:vAlign w:val="center"/>
          </w:tcPr>
          <w:p w14:paraId="380E6C17" w14:textId="77777777" w:rsidR="000560D5" w:rsidRPr="00142CB0" w:rsidRDefault="000560D5" w:rsidP="00F51B7C">
            <w:pPr>
              <w:jc w:val="center"/>
              <w:rPr>
                <w:rFonts w:cs="Arial"/>
                <w:szCs w:val="20"/>
              </w:rPr>
            </w:pPr>
            <w:r>
              <w:rPr>
                <w:rFonts w:cs="Arial"/>
                <w:szCs w:val="20"/>
              </w:rPr>
              <w:t>x</w:t>
            </w:r>
          </w:p>
        </w:tc>
        <w:tc>
          <w:tcPr>
            <w:tcW w:w="425" w:type="dxa"/>
            <w:vAlign w:val="center"/>
          </w:tcPr>
          <w:p w14:paraId="1C558068" w14:textId="77777777" w:rsidR="000560D5" w:rsidRPr="00142CB0" w:rsidRDefault="000560D5" w:rsidP="00F51B7C">
            <w:pPr>
              <w:jc w:val="center"/>
              <w:rPr>
                <w:rFonts w:cs="Arial"/>
                <w:szCs w:val="20"/>
              </w:rPr>
            </w:pPr>
          </w:p>
        </w:tc>
        <w:tc>
          <w:tcPr>
            <w:tcW w:w="426" w:type="dxa"/>
            <w:tcBorders>
              <w:right w:val="double" w:sz="4" w:space="0" w:color="auto"/>
            </w:tcBorders>
            <w:shd w:val="clear" w:color="auto" w:fill="auto"/>
            <w:vAlign w:val="center"/>
          </w:tcPr>
          <w:p w14:paraId="172BC54A" w14:textId="77777777" w:rsidR="000560D5" w:rsidRPr="00142CB0" w:rsidRDefault="000560D5" w:rsidP="00F51B7C">
            <w:pPr>
              <w:jc w:val="center"/>
              <w:rPr>
                <w:rFonts w:cs="Arial"/>
                <w:szCs w:val="20"/>
              </w:rPr>
            </w:pPr>
          </w:p>
        </w:tc>
        <w:tc>
          <w:tcPr>
            <w:tcW w:w="453" w:type="dxa"/>
            <w:tcBorders>
              <w:left w:val="double" w:sz="4" w:space="0" w:color="auto"/>
            </w:tcBorders>
            <w:shd w:val="clear" w:color="auto" w:fill="auto"/>
            <w:vAlign w:val="center"/>
          </w:tcPr>
          <w:p w14:paraId="053C6182" w14:textId="77777777" w:rsidR="000560D5" w:rsidRPr="00142CB0" w:rsidRDefault="000560D5" w:rsidP="00F51B7C">
            <w:pPr>
              <w:jc w:val="center"/>
              <w:rPr>
                <w:rFonts w:cs="Arial"/>
                <w:szCs w:val="20"/>
              </w:rPr>
            </w:pPr>
          </w:p>
        </w:tc>
        <w:tc>
          <w:tcPr>
            <w:tcW w:w="426" w:type="dxa"/>
            <w:shd w:val="clear" w:color="auto" w:fill="auto"/>
            <w:vAlign w:val="center"/>
          </w:tcPr>
          <w:p w14:paraId="78755F7C" w14:textId="77777777" w:rsidR="000560D5" w:rsidRPr="00142CB0" w:rsidRDefault="000560D5" w:rsidP="00F51B7C">
            <w:pPr>
              <w:jc w:val="center"/>
              <w:rPr>
                <w:rFonts w:cs="Arial"/>
                <w:szCs w:val="20"/>
              </w:rPr>
            </w:pPr>
          </w:p>
        </w:tc>
        <w:tc>
          <w:tcPr>
            <w:tcW w:w="425" w:type="dxa"/>
            <w:shd w:val="clear" w:color="auto" w:fill="auto"/>
            <w:vAlign w:val="center"/>
          </w:tcPr>
          <w:p w14:paraId="49DD1F24" w14:textId="77777777" w:rsidR="000560D5" w:rsidRPr="00142CB0" w:rsidRDefault="000560D5" w:rsidP="00F51B7C">
            <w:pPr>
              <w:jc w:val="center"/>
              <w:rPr>
                <w:rFonts w:cs="Arial"/>
                <w:szCs w:val="20"/>
              </w:rPr>
            </w:pPr>
          </w:p>
        </w:tc>
        <w:tc>
          <w:tcPr>
            <w:tcW w:w="425" w:type="dxa"/>
            <w:shd w:val="clear" w:color="auto" w:fill="auto"/>
            <w:vAlign w:val="center"/>
          </w:tcPr>
          <w:p w14:paraId="43009519" w14:textId="77777777" w:rsidR="000560D5" w:rsidRPr="00142CB0" w:rsidRDefault="000560D5" w:rsidP="00F51B7C">
            <w:pPr>
              <w:jc w:val="center"/>
              <w:rPr>
                <w:rFonts w:cs="Arial"/>
                <w:szCs w:val="20"/>
              </w:rPr>
            </w:pPr>
            <w:r>
              <w:rPr>
                <w:rFonts w:cs="Arial"/>
                <w:szCs w:val="20"/>
              </w:rPr>
              <w:t>x</w:t>
            </w:r>
          </w:p>
        </w:tc>
        <w:tc>
          <w:tcPr>
            <w:tcW w:w="425" w:type="dxa"/>
            <w:shd w:val="clear" w:color="auto" w:fill="auto"/>
            <w:vAlign w:val="center"/>
          </w:tcPr>
          <w:p w14:paraId="0864C4F0" w14:textId="77777777" w:rsidR="000560D5" w:rsidRPr="00142CB0" w:rsidRDefault="000560D5" w:rsidP="00F51B7C">
            <w:pPr>
              <w:jc w:val="center"/>
              <w:rPr>
                <w:rFonts w:cs="Arial"/>
                <w:szCs w:val="20"/>
              </w:rPr>
            </w:pPr>
          </w:p>
        </w:tc>
        <w:tc>
          <w:tcPr>
            <w:tcW w:w="426" w:type="dxa"/>
            <w:tcBorders>
              <w:right w:val="double" w:sz="4" w:space="0" w:color="auto"/>
            </w:tcBorders>
            <w:shd w:val="clear" w:color="auto" w:fill="auto"/>
            <w:vAlign w:val="center"/>
          </w:tcPr>
          <w:p w14:paraId="1CE3F166" w14:textId="77777777" w:rsidR="000560D5" w:rsidRPr="00142CB0" w:rsidRDefault="000560D5" w:rsidP="00F51B7C">
            <w:pPr>
              <w:jc w:val="center"/>
              <w:rPr>
                <w:rFonts w:cs="Arial"/>
                <w:szCs w:val="20"/>
              </w:rPr>
            </w:pPr>
          </w:p>
        </w:tc>
        <w:tc>
          <w:tcPr>
            <w:tcW w:w="425" w:type="dxa"/>
            <w:tcBorders>
              <w:left w:val="double" w:sz="4" w:space="0" w:color="auto"/>
            </w:tcBorders>
            <w:shd w:val="clear" w:color="auto" w:fill="auto"/>
            <w:vAlign w:val="center"/>
          </w:tcPr>
          <w:p w14:paraId="6FB09118" w14:textId="77777777" w:rsidR="000560D5" w:rsidRPr="00142CB0" w:rsidRDefault="000560D5" w:rsidP="00F51B7C">
            <w:pPr>
              <w:jc w:val="center"/>
              <w:rPr>
                <w:rFonts w:cs="Arial"/>
                <w:szCs w:val="20"/>
              </w:rPr>
            </w:pPr>
          </w:p>
        </w:tc>
        <w:tc>
          <w:tcPr>
            <w:tcW w:w="425" w:type="dxa"/>
            <w:shd w:val="clear" w:color="auto" w:fill="auto"/>
            <w:vAlign w:val="center"/>
          </w:tcPr>
          <w:p w14:paraId="63BB4B04" w14:textId="77777777" w:rsidR="000560D5" w:rsidRPr="00142CB0" w:rsidRDefault="000560D5" w:rsidP="00F51B7C">
            <w:pPr>
              <w:jc w:val="center"/>
              <w:rPr>
                <w:rFonts w:cs="Arial"/>
                <w:szCs w:val="20"/>
              </w:rPr>
            </w:pPr>
            <w:r>
              <w:rPr>
                <w:rFonts w:cs="Arial"/>
                <w:szCs w:val="20"/>
              </w:rPr>
              <w:t>x</w:t>
            </w:r>
          </w:p>
        </w:tc>
        <w:tc>
          <w:tcPr>
            <w:tcW w:w="425" w:type="dxa"/>
            <w:shd w:val="clear" w:color="auto" w:fill="auto"/>
            <w:vAlign w:val="center"/>
          </w:tcPr>
          <w:p w14:paraId="2339B7B0" w14:textId="77777777" w:rsidR="000560D5" w:rsidRPr="00142CB0" w:rsidRDefault="000560D5" w:rsidP="00F51B7C">
            <w:pPr>
              <w:jc w:val="center"/>
              <w:rPr>
                <w:rFonts w:cs="Arial"/>
                <w:szCs w:val="20"/>
              </w:rPr>
            </w:pPr>
            <w:r>
              <w:rPr>
                <w:rFonts w:cs="Arial"/>
                <w:szCs w:val="20"/>
              </w:rPr>
              <w:t>x</w:t>
            </w:r>
          </w:p>
        </w:tc>
        <w:tc>
          <w:tcPr>
            <w:tcW w:w="426" w:type="dxa"/>
            <w:shd w:val="clear" w:color="auto" w:fill="auto"/>
            <w:vAlign w:val="center"/>
          </w:tcPr>
          <w:p w14:paraId="7848AF9A" w14:textId="77777777" w:rsidR="000560D5" w:rsidRPr="00142CB0" w:rsidRDefault="000560D5" w:rsidP="00F51B7C">
            <w:pPr>
              <w:jc w:val="center"/>
              <w:rPr>
                <w:rFonts w:cs="Arial"/>
                <w:szCs w:val="20"/>
              </w:rPr>
            </w:pPr>
          </w:p>
        </w:tc>
        <w:tc>
          <w:tcPr>
            <w:tcW w:w="708" w:type="dxa"/>
            <w:tcBorders>
              <w:right w:val="double" w:sz="4" w:space="0" w:color="auto"/>
            </w:tcBorders>
            <w:shd w:val="clear" w:color="auto" w:fill="auto"/>
            <w:vAlign w:val="center"/>
          </w:tcPr>
          <w:p w14:paraId="1785B0E4" w14:textId="77777777" w:rsidR="000560D5" w:rsidRPr="00142CB0" w:rsidRDefault="000560D5" w:rsidP="00F51B7C">
            <w:pPr>
              <w:jc w:val="center"/>
              <w:rPr>
                <w:rFonts w:cs="Arial"/>
                <w:szCs w:val="20"/>
              </w:rPr>
            </w:pPr>
          </w:p>
        </w:tc>
        <w:tc>
          <w:tcPr>
            <w:tcW w:w="426" w:type="dxa"/>
            <w:tcBorders>
              <w:left w:val="double" w:sz="4" w:space="0" w:color="auto"/>
            </w:tcBorders>
            <w:shd w:val="clear" w:color="auto" w:fill="auto"/>
            <w:vAlign w:val="center"/>
          </w:tcPr>
          <w:p w14:paraId="7EDFDDBC" w14:textId="77777777" w:rsidR="000560D5" w:rsidRPr="00142CB0" w:rsidRDefault="000560D5" w:rsidP="00F51B7C">
            <w:pPr>
              <w:jc w:val="center"/>
              <w:rPr>
                <w:rFonts w:cs="Arial"/>
                <w:szCs w:val="20"/>
              </w:rPr>
            </w:pPr>
            <w:r w:rsidRPr="00142CB0">
              <w:rPr>
                <w:rFonts w:cs="Arial"/>
                <w:szCs w:val="20"/>
              </w:rPr>
              <w:t>x</w:t>
            </w:r>
          </w:p>
        </w:tc>
        <w:tc>
          <w:tcPr>
            <w:tcW w:w="425" w:type="dxa"/>
            <w:shd w:val="clear" w:color="auto" w:fill="auto"/>
            <w:vAlign w:val="center"/>
          </w:tcPr>
          <w:p w14:paraId="6D4A7D5D" w14:textId="77777777" w:rsidR="000560D5" w:rsidRPr="00142CB0" w:rsidRDefault="000560D5" w:rsidP="00F51B7C">
            <w:pPr>
              <w:jc w:val="center"/>
              <w:rPr>
                <w:rFonts w:cs="Arial"/>
                <w:szCs w:val="20"/>
              </w:rPr>
            </w:pPr>
            <w:r w:rsidRPr="00142CB0">
              <w:rPr>
                <w:rFonts w:cs="Arial"/>
                <w:szCs w:val="20"/>
              </w:rPr>
              <w:t>x</w:t>
            </w:r>
          </w:p>
        </w:tc>
        <w:tc>
          <w:tcPr>
            <w:tcW w:w="425" w:type="dxa"/>
            <w:shd w:val="clear" w:color="auto" w:fill="auto"/>
            <w:vAlign w:val="center"/>
          </w:tcPr>
          <w:p w14:paraId="5DB85397" w14:textId="77777777" w:rsidR="000560D5" w:rsidRPr="00142CB0" w:rsidRDefault="000560D5" w:rsidP="00F51B7C">
            <w:pPr>
              <w:jc w:val="center"/>
              <w:rPr>
                <w:rFonts w:cs="Arial"/>
                <w:szCs w:val="20"/>
              </w:rPr>
            </w:pPr>
            <w:r w:rsidRPr="00142CB0">
              <w:rPr>
                <w:rFonts w:cs="Arial"/>
                <w:szCs w:val="20"/>
              </w:rPr>
              <w:t>x</w:t>
            </w:r>
          </w:p>
        </w:tc>
        <w:tc>
          <w:tcPr>
            <w:tcW w:w="425" w:type="dxa"/>
            <w:shd w:val="clear" w:color="auto" w:fill="auto"/>
            <w:vAlign w:val="center"/>
          </w:tcPr>
          <w:p w14:paraId="036BBCF9" w14:textId="77777777" w:rsidR="000560D5" w:rsidRPr="00142CB0" w:rsidRDefault="000560D5" w:rsidP="00F51B7C">
            <w:pPr>
              <w:jc w:val="center"/>
              <w:rPr>
                <w:rFonts w:cs="Arial"/>
                <w:szCs w:val="20"/>
              </w:rPr>
            </w:pPr>
            <w:r w:rsidRPr="00142CB0">
              <w:rPr>
                <w:rFonts w:cs="Arial"/>
                <w:szCs w:val="20"/>
              </w:rPr>
              <w:t>x</w:t>
            </w:r>
          </w:p>
        </w:tc>
        <w:tc>
          <w:tcPr>
            <w:tcW w:w="426" w:type="dxa"/>
            <w:shd w:val="clear" w:color="auto" w:fill="auto"/>
            <w:vAlign w:val="center"/>
          </w:tcPr>
          <w:p w14:paraId="573D4C43" w14:textId="77777777" w:rsidR="000560D5" w:rsidRPr="00142CB0" w:rsidRDefault="000560D5" w:rsidP="00F51B7C">
            <w:pPr>
              <w:jc w:val="center"/>
              <w:rPr>
                <w:rFonts w:cs="Arial"/>
                <w:szCs w:val="20"/>
              </w:rPr>
            </w:pPr>
          </w:p>
        </w:tc>
      </w:tr>
      <w:tr w:rsidR="00C446B6" w:rsidRPr="00142CB0" w14:paraId="07DCF8C7" w14:textId="77777777" w:rsidTr="00C446B6">
        <w:tc>
          <w:tcPr>
            <w:tcW w:w="3510" w:type="dxa"/>
            <w:tcBorders>
              <w:right w:val="double" w:sz="4" w:space="0" w:color="auto"/>
            </w:tcBorders>
            <w:shd w:val="clear" w:color="auto" w:fill="auto"/>
          </w:tcPr>
          <w:p w14:paraId="4BD27DE2" w14:textId="77777777" w:rsidR="000560D5" w:rsidRPr="00142CB0" w:rsidRDefault="000560D5" w:rsidP="00F51B7C">
            <w:pPr>
              <w:rPr>
                <w:rFonts w:cs="Arial"/>
                <w:szCs w:val="20"/>
              </w:rPr>
            </w:pPr>
            <w:r w:rsidRPr="00142CB0">
              <w:rPr>
                <w:rFonts w:cs="Arial"/>
                <w:szCs w:val="20"/>
              </w:rPr>
              <w:t>A4  Develop effective environment and approaches to student support and guidance</w:t>
            </w:r>
          </w:p>
        </w:tc>
        <w:tc>
          <w:tcPr>
            <w:tcW w:w="426" w:type="dxa"/>
            <w:tcBorders>
              <w:left w:val="double" w:sz="4" w:space="0" w:color="auto"/>
            </w:tcBorders>
            <w:shd w:val="clear" w:color="auto" w:fill="auto"/>
            <w:vAlign w:val="center"/>
          </w:tcPr>
          <w:p w14:paraId="65342955" w14:textId="77777777" w:rsidR="000560D5" w:rsidRPr="00142CB0" w:rsidRDefault="000560D5" w:rsidP="00F51B7C">
            <w:pPr>
              <w:jc w:val="center"/>
              <w:rPr>
                <w:rFonts w:cs="Arial"/>
                <w:szCs w:val="20"/>
              </w:rPr>
            </w:pPr>
          </w:p>
        </w:tc>
        <w:tc>
          <w:tcPr>
            <w:tcW w:w="425" w:type="dxa"/>
            <w:shd w:val="clear" w:color="auto" w:fill="auto"/>
            <w:vAlign w:val="center"/>
          </w:tcPr>
          <w:p w14:paraId="1D2280BE" w14:textId="77777777" w:rsidR="000560D5" w:rsidRPr="00142CB0" w:rsidRDefault="000560D5" w:rsidP="00F51B7C">
            <w:pPr>
              <w:jc w:val="center"/>
              <w:rPr>
                <w:rFonts w:cs="Arial"/>
                <w:szCs w:val="20"/>
              </w:rPr>
            </w:pPr>
          </w:p>
        </w:tc>
        <w:tc>
          <w:tcPr>
            <w:tcW w:w="425" w:type="dxa"/>
            <w:shd w:val="clear" w:color="auto" w:fill="auto"/>
            <w:vAlign w:val="center"/>
          </w:tcPr>
          <w:p w14:paraId="4FB1AADA" w14:textId="77777777" w:rsidR="000560D5" w:rsidRPr="00142CB0" w:rsidRDefault="000560D5" w:rsidP="00F51B7C">
            <w:pPr>
              <w:jc w:val="center"/>
              <w:rPr>
                <w:rFonts w:cs="Arial"/>
                <w:szCs w:val="20"/>
              </w:rPr>
            </w:pPr>
          </w:p>
        </w:tc>
        <w:tc>
          <w:tcPr>
            <w:tcW w:w="425" w:type="dxa"/>
            <w:shd w:val="clear" w:color="auto" w:fill="auto"/>
            <w:vAlign w:val="center"/>
          </w:tcPr>
          <w:p w14:paraId="6DF43F04" w14:textId="77777777" w:rsidR="000560D5" w:rsidRPr="00142CB0" w:rsidRDefault="000560D5" w:rsidP="00F51B7C">
            <w:pPr>
              <w:jc w:val="center"/>
              <w:rPr>
                <w:rFonts w:cs="Arial"/>
                <w:szCs w:val="20"/>
              </w:rPr>
            </w:pPr>
          </w:p>
        </w:tc>
        <w:tc>
          <w:tcPr>
            <w:tcW w:w="426" w:type="dxa"/>
            <w:shd w:val="clear" w:color="auto" w:fill="auto"/>
            <w:vAlign w:val="center"/>
          </w:tcPr>
          <w:p w14:paraId="4E2263C7" w14:textId="77777777" w:rsidR="000560D5" w:rsidRPr="00142CB0" w:rsidRDefault="000560D5" w:rsidP="00F51B7C">
            <w:pPr>
              <w:jc w:val="center"/>
              <w:rPr>
                <w:rFonts w:cs="Arial"/>
                <w:szCs w:val="20"/>
              </w:rPr>
            </w:pPr>
          </w:p>
        </w:tc>
        <w:tc>
          <w:tcPr>
            <w:tcW w:w="425" w:type="dxa"/>
            <w:shd w:val="clear" w:color="auto" w:fill="auto"/>
            <w:vAlign w:val="center"/>
          </w:tcPr>
          <w:p w14:paraId="185AB5B8" w14:textId="77777777" w:rsidR="000560D5" w:rsidRPr="00142CB0" w:rsidRDefault="000560D5" w:rsidP="00F51B7C">
            <w:pPr>
              <w:jc w:val="center"/>
              <w:rPr>
                <w:rFonts w:cs="Arial"/>
                <w:szCs w:val="20"/>
              </w:rPr>
            </w:pPr>
          </w:p>
        </w:tc>
        <w:tc>
          <w:tcPr>
            <w:tcW w:w="425" w:type="dxa"/>
            <w:vAlign w:val="center"/>
          </w:tcPr>
          <w:p w14:paraId="6AFA00F3" w14:textId="77777777" w:rsidR="000560D5" w:rsidRPr="00142CB0" w:rsidRDefault="000560D5" w:rsidP="00F51B7C">
            <w:pPr>
              <w:jc w:val="center"/>
              <w:rPr>
                <w:rFonts w:cs="Arial"/>
                <w:szCs w:val="20"/>
              </w:rPr>
            </w:pPr>
          </w:p>
        </w:tc>
        <w:tc>
          <w:tcPr>
            <w:tcW w:w="426" w:type="dxa"/>
            <w:tcBorders>
              <w:right w:val="double" w:sz="4" w:space="0" w:color="auto"/>
            </w:tcBorders>
            <w:shd w:val="clear" w:color="auto" w:fill="auto"/>
            <w:vAlign w:val="center"/>
          </w:tcPr>
          <w:p w14:paraId="14035175" w14:textId="77777777" w:rsidR="000560D5" w:rsidRPr="00142CB0" w:rsidRDefault="000560D5" w:rsidP="00F51B7C">
            <w:pPr>
              <w:jc w:val="center"/>
              <w:rPr>
                <w:rFonts w:cs="Arial"/>
                <w:szCs w:val="20"/>
              </w:rPr>
            </w:pPr>
            <w:r>
              <w:rPr>
                <w:rFonts w:cs="Arial"/>
                <w:szCs w:val="20"/>
              </w:rPr>
              <w:t>x</w:t>
            </w:r>
          </w:p>
        </w:tc>
        <w:tc>
          <w:tcPr>
            <w:tcW w:w="453" w:type="dxa"/>
            <w:tcBorders>
              <w:left w:val="double" w:sz="4" w:space="0" w:color="auto"/>
            </w:tcBorders>
            <w:shd w:val="clear" w:color="auto" w:fill="auto"/>
            <w:vAlign w:val="center"/>
          </w:tcPr>
          <w:p w14:paraId="5E58ADA0" w14:textId="77777777" w:rsidR="000560D5" w:rsidRPr="00142CB0" w:rsidRDefault="000560D5" w:rsidP="00F51B7C">
            <w:pPr>
              <w:jc w:val="center"/>
              <w:rPr>
                <w:rFonts w:cs="Arial"/>
                <w:szCs w:val="20"/>
              </w:rPr>
            </w:pPr>
          </w:p>
        </w:tc>
        <w:tc>
          <w:tcPr>
            <w:tcW w:w="426" w:type="dxa"/>
            <w:shd w:val="clear" w:color="auto" w:fill="auto"/>
            <w:vAlign w:val="center"/>
          </w:tcPr>
          <w:p w14:paraId="0B09AED7" w14:textId="77777777" w:rsidR="000560D5" w:rsidRPr="00142CB0" w:rsidRDefault="000560D5" w:rsidP="00F51B7C">
            <w:pPr>
              <w:jc w:val="center"/>
              <w:rPr>
                <w:rFonts w:cs="Arial"/>
                <w:szCs w:val="20"/>
              </w:rPr>
            </w:pPr>
          </w:p>
        </w:tc>
        <w:tc>
          <w:tcPr>
            <w:tcW w:w="425" w:type="dxa"/>
            <w:shd w:val="clear" w:color="auto" w:fill="auto"/>
            <w:vAlign w:val="center"/>
          </w:tcPr>
          <w:p w14:paraId="0D852E2C" w14:textId="77777777" w:rsidR="000560D5" w:rsidRPr="00142CB0" w:rsidRDefault="000560D5" w:rsidP="00F51B7C">
            <w:pPr>
              <w:jc w:val="center"/>
              <w:rPr>
                <w:rFonts w:cs="Arial"/>
                <w:szCs w:val="20"/>
              </w:rPr>
            </w:pPr>
          </w:p>
        </w:tc>
        <w:tc>
          <w:tcPr>
            <w:tcW w:w="425" w:type="dxa"/>
            <w:shd w:val="clear" w:color="auto" w:fill="auto"/>
            <w:vAlign w:val="center"/>
          </w:tcPr>
          <w:p w14:paraId="49490D13" w14:textId="77777777" w:rsidR="000560D5" w:rsidRPr="00142CB0" w:rsidRDefault="000560D5" w:rsidP="00F51B7C">
            <w:pPr>
              <w:jc w:val="center"/>
              <w:rPr>
                <w:rFonts w:cs="Arial"/>
                <w:szCs w:val="20"/>
              </w:rPr>
            </w:pPr>
          </w:p>
        </w:tc>
        <w:tc>
          <w:tcPr>
            <w:tcW w:w="425" w:type="dxa"/>
            <w:shd w:val="clear" w:color="auto" w:fill="auto"/>
            <w:vAlign w:val="center"/>
          </w:tcPr>
          <w:p w14:paraId="1287697F" w14:textId="77777777" w:rsidR="000560D5" w:rsidRPr="00142CB0" w:rsidRDefault="000560D5" w:rsidP="00F51B7C">
            <w:pPr>
              <w:jc w:val="center"/>
              <w:rPr>
                <w:rFonts w:cs="Arial"/>
                <w:szCs w:val="20"/>
              </w:rPr>
            </w:pPr>
          </w:p>
        </w:tc>
        <w:tc>
          <w:tcPr>
            <w:tcW w:w="426" w:type="dxa"/>
            <w:tcBorders>
              <w:right w:val="double" w:sz="4" w:space="0" w:color="auto"/>
            </w:tcBorders>
            <w:shd w:val="clear" w:color="auto" w:fill="auto"/>
            <w:vAlign w:val="center"/>
          </w:tcPr>
          <w:p w14:paraId="6FE6ED93" w14:textId="77777777" w:rsidR="000560D5" w:rsidRPr="00142CB0" w:rsidRDefault="000560D5" w:rsidP="00F51B7C">
            <w:pPr>
              <w:jc w:val="center"/>
              <w:rPr>
                <w:rFonts w:cs="Arial"/>
                <w:szCs w:val="20"/>
              </w:rPr>
            </w:pPr>
            <w:r>
              <w:rPr>
                <w:rFonts w:cs="Arial"/>
                <w:szCs w:val="20"/>
              </w:rPr>
              <w:t>x</w:t>
            </w:r>
          </w:p>
        </w:tc>
        <w:tc>
          <w:tcPr>
            <w:tcW w:w="425" w:type="dxa"/>
            <w:tcBorders>
              <w:left w:val="double" w:sz="4" w:space="0" w:color="auto"/>
            </w:tcBorders>
            <w:shd w:val="clear" w:color="auto" w:fill="auto"/>
            <w:vAlign w:val="center"/>
          </w:tcPr>
          <w:p w14:paraId="09350256" w14:textId="77777777" w:rsidR="000560D5" w:rsidRPr="00142CB0" w:rsidRDefault="000560D5" w:rsidP="00F51B7C">
            <w:pPr>
              <w:jc w:val="center"/>
              <w:rPr>
                <w:rFonts w:cs="Arial"/>
                <w:szCs w:val="20"/>
              </w:rPr>
            </w:pPr>
          </w:p>
        </w:tc>
        <w:tc>
          <w:tcPr>
            <w:tcW w:w="425" w:type="dxa"/>
            <w:shd w:val="clear" w:color="auto" w:fill="auto"/>
            <w:vAlign w:val="center"/>
          </w:tcPr>
          <w:p w14:paraId="51A7604D" w14:textId="77777777" w:rsidR="000560D5" w:rsidRPr="00142CB0" w:rsidRDefault="000560D5" w:rsidP="00F51B7C">
            <w:pPr>
              <w:jc w:val="center"/>
              <w:rPr>
                <w:rFonts w:cs="Arial"/>
                <w:szCs w:val="20"/>
              </w:rPr>
            </w:pPr>
          </w:p>
        </w:tc>
        <w:tc>
          <w:tcPr>
            <w:tcW w:w="425" w:type="dxa"/>
            <w:shd w:val="clear" w:color="auto" w:fill="auto"/>
            <w:vAlign w:val="center"/>
          </w:tcPr>
          <w:p w14:paraId="1D26599E" w14:textId="77777777" w:rsidR="000560D5" w:rsidRPr="00142CB0" w:rsidRDefault="000560D5" w:rsidP="00F51B7C">
            <w:pPr>
              <w:jc w:val="center"/>
              <w:rPr>
                <w:rFonts w:cs="Arial"/>
                <w:szCs w:val="20"/>
              </w:rPr>
            </w:pPr>
          </w:p>
        </w:tc>
        <w:tc>
          <w:tcPr>
            <w:tcW w:w="426" w:type="dxa"/>
            <w:shd w:val="clear" w:color="auto" w:fill="auto"/>
            <w:vAlign w:val="center"/>
          </w:tcPr>
          <w:p w14:paraId="6348CE99" w14:textId="77777777" w:rsidR="000560D5" w:rsidRPr="00142CB0" w:rsidRDefault="000560D5" w:rsidP="00F51B7C">
            <w:pPr>
              <w:jc w:val="center"/>
              <w:rPr>
                <w:rFonts w:cs="Arial"/>
                <w:szCs w:val="20"/>
              </w:rPr>
            </w:pPr>
          </w:p>
        </w:tc>
        <w:tc>
          <w:tcPr>
            <w:tcW w:w="708" w:type="dxa"/>
            <w:tcBorders>
              <w:right w:val="double" w:sz="4" w:space="0" w:color="auto"/>
            </w:tcBorders>
            <w:shd w:val="clear" w:color="auto" w:fill="auto"/>
            <w:vAlign w:val="center"/>
          </w:tcPr>
          <w:p w14:paraId="7B2AB95E" w14:textId="77777777" w:rsidR="000560D5" w:rsidRPr="00142CB0" w:rsidRDefault="000560D5" w:rsidP="00F51B7C">
            <w:pPr>
              <w:jc w:val="center"/>
              <w:rPr>
                <w:rFonts w:cs="Arial"/>
                <w:szCs w:val="20"/>
              </w:rPr>
            </w:pPr>
            <w:r>
              <w:rPr>
                <w:rFonts w:cs="Arial"/>
                <w:szCs w:val="20"/>
              </w:rPr>
              <w:t>x</w:t>
            </w:r>
          </w:p>
        </w:tc>
        <w:tc>
          <w:tcPr>
            <w:tcW w:w="426" w:type="dxa"/>
            <w:tcBorders>
              <w:left w:val="double" w:sz="4" w:space="0" w:color="auto"/>
            </w:tcBorders>
            <w:shd w:val="clear" w:color="auto" w:fill="auto"/>
            <w:vAlign w:val="center"/>
          </w:tcPr>
          <w:p w14:paraId="311639AB" w14:textId="77777777" w:rsidR="000560D5" w:rsidRPr="00142CB0" w:rsidRDefault="000560D5" w:rsidP="00F51B7C">
            <w:pPr>
              <w:jc w:val="center"/>
              <w:rPr>
                <w:rFonts w:cs="Arial"/>
                <w:szCs w:val="20"/>
              </w:rPr>
            </w:pPr>
            <w:r w:rsidRPr="00142CB0">
              <w:rPr>
                <w:rFonts w:cs="Arial"/>
                <w:szCs w:val="20"/>
              </w:rPr>
              <w:t>x</w:t>
            </w:r>
          </w:p>
        </w:tc>
        <w:tc>
          <w:tcPr>
            <w:tcW w:w="425" w:type="dxa"/>
            <w:shd w:val="clear" w:color="auto" w:fill="auto"/>
            <w:vAlign w:val="center"/>
          </w:tcPr>
          <w:p w14:paraId="3CAF2BF7" w14:textId="77777777" w:rsidR="000560D5" w:rsidRPr="00142CB0" w:rsidRDefault="000560D5" w:rsidP="00F51B7C">
            <w:pPr>
              <w:jc w:val="center"/>
              <w:rPr>
                <w:rFonts w:cs="Arial"/>
                <w:szCs w:val="20"/>
              </w:rPr>
            </w:pPr>
            <w:r w:rsidRPr="00142CB0">
              <w:rPr>
                <w:rFonts w:cs="Arial"/>
                <w:szCs w:val="20"/>
              </w:rPr>
              <w:t>x</w:t>
            </w:r>
          </w:p>
        </w:tc>
        <w:tc>
          <w:tcPr>
            <w:tcW w:w="425" w:type="dxa"/>
            <w:shd w:val="clear" w:color="auto" w:fill="auto"/>
            <w:vAlign w:val="center"/>
          </w:tcPr>
          <w:p w14:paraId="27366A37" w14:textId="77777777" w:rsidR="000560D5" w:rsidRPr="00142CB0" w:rsidRDefault="000560D5" w:rsidP="00F51B7C">
            <w:pPr>
              <w:jc w:val="center"/>
              <w:rPr>
                <w:rFonts w:cs="Arial"/>
                <w:szCs w:val="20"/>
              </w:rPr>
            </w:pPr>
            <w:r w:rsidRPr="00142CB0">
              <w:rPr>
                <w:rFonts w:cs="Arial"/>
                <w:szCs w:val="20"/>
              </w:rPr>
              <w:t>x</w:t>
            </w:r>
          </w:p>
        </w:tc>
        <w:tc>
          <w:tcPr>
            <w:tcW w:w="425" w:type="dxa"/>
            <w:shd w:val="clear" w:color="auto" w:fill="auto"/>
            <w:vAlign w:val="center"/>
          </w:tcPr>
          <w:p w14:paraId="6D957E65" w14:textId="77777777" w:rsidR="000560D5" w:rsidRPr="00142CB0" w:rsidRDefault="000560D5" w:rsidP="00F51B7C">
            <w:pPr>
              <w:jc w:val="center"/>
              <w:rPr>
                <w:rFonts w:cs="Arial"/>
                <w:szCs w:val="20"/>
              </w:rPr>
            </w:pPr>
            <w:r w:rsidRPr="00142CB0">
              <w:rPr>
                <w:rFonts w:cs="Arial"/>
                <w:szCs w:val="20"/>
              </w:rPr>
              <w:t>x</w:t>
            </w:r>
          </w:p>
        </w:tc>
        <w:tc>
          <w:tcPr>
            <w:tcW w:w="426" w:type="dxa"/>
            <w:shd w:val="clear" w:color="auto" w:fill="auto"/>
            <w:vAlign w:val="center"/>
          </w:tcPr>
          <w:p w14:paraId="1B1ECE4C" w14:textId="77777777" w:rsidR="000560D5" w:rsidRPr="00142CB0" w:rsidRDefault="000560D5" w:rsidP="00F51B7C">
            <w:pPr>
              <w:jc w:val="center"/>
              <w:rPr>
                <w:rFonts w:cs="Arial"/>
                <w:szCs w:val="20"/>
              </w:rPr>
            </w:pPr>
          </w:p>
        </w:tc>
      </w:tr>
      <w:tr w:rsidR="00C446B6" w:rsidRPr="00142CB0" w14:paraId="55C3CCC4" w14:textId="77777777" w:rsidTr="00C446B6">
        <w:tc>
          <w:tcPr>
            <w:tcW w:w="3510" w:type="dxa"/>
            <w:tcBorders>
              <w:right w:val="double" w:sz="4" w:space="0" w:color="auto"/>
            </w:tcBorders>
            <w:shd w:val="clear" w:color="auto" w:fill="auto"/>
          </w:tcPr>
          <w:p w14:paraId="4340A27D" w14:textId="77777777" w:rsidR="000560D5" w:rsidRPr="00142CB0" w:rsidRDefault="000560D5" w:rsidP="00F51B7C">
            <w:pPr>
              <w:rPr>
                <w:rFonts w:cs="Arial"/>
                <w:szCs w:val="20"/>
              </w:rPr>
            </w:pPr>
            <w:r w:rsidRPr="00142CB0">
              <w:rPr>
                <w:rFonts w:cs="Arial"/>
                <w:szCs w:val="20"/>
              </w:rPr>
              <w:t>A5  Engage in continuing professional development in subjects/disciplines and their pedagogy, incorporating research, scholarship and the evaluation of professional practices</w:t>
            </w:r>
          </w:p>
        </w:tc>
        <w:tc>
          <w:tcPr>
            <w:tcW w:w="426" w:type="dxa"/>
            <w:tcBorders>
              <w:left w:val="double" w:sz="4" w:space="0" w:color="auto"/>
            </w:tcBorders>
            <w:shd w:val="clear" w:color="auto" w:fill="auto"/>
            <w:vAlign w:val="center"/>
          </w:tcPr>
          <w:p w14:paraId="21A67818" w14:textId="77777777" w:rsidR="000560D5" w:rsidRPr="00142CB0" w:rsidRDefault="000560D5" w:rsidP="00F51B7C">
            <w:pPr>
              <w:jc w:val="center"/>
              <w:rPr>
                <w:rFonts w:cs="Arial"/>
                <w:szCs w:val="20"/>
              </w:rPr>
            </w:pPr>
          </w:p>
        </w:tc>
        <w:tc>
          <w:tcPr>
            <w:tcW w:w="425" w:type="dxa"/>
            <w:shd w:val="clear" w:color="auto" w:fill="auto"/>
            <w:vAlign w:val="center"/>
          </w:tcPr>
          <w:p w14:paraId="0A59ECAA" w14:textId="77777777" w:rsidR="000560D5" w:rsidRPr="00142CB0" w:rsidRDefault="000560D5" w:rsidP="00F51B7C">
            <w:pPr>
              <w:jc w:val="center"/>
              <w:rPr>
                <w:rFonts w:cs="Arial"/>
                <w:szCs w:val="20"/>
              </w:rPr>
            </w:pPr>
            <w:r>
              <w:rPr>
                <w:rFonts w:cs="Arial"/>
                <w:szCs w:val="20"/>
              </w:rPr>
              <w:t>x</w:t>
            </w:r>
          </w:p>
        </w:tc>
        <w:tc>
          <w:tcPr>
            <w:tcW w:w="425" w:type="dxa"/>
            <w:shd w:val="clear" w:color="auto" w:fill="auto"/>
            <w:vAlign w:val="center"/>
          </w:tcPr>
          <w:p w14:paraId="36D8F539" w14:textId="77777777" w:rsidR="000560D5" w:rsidRPr="00142CB0" w:rsidRDefault="000560D5" w:rsidP="00F51B7C">
            <w:pPr>
              <w:jc w:val="center"/>
              <w:rPr>
                <w:rFonts w:cs="Arial"/>
                <w:szCs w:val="20"/>
              </w:rPr>
            </w:pPr>
          </w:p>
        </w:tc>
        <w:tc>
          <w:tcPr>
            <w:tcW w:w="425" w:type="dxa"/>
            <w:shd w:val="clear" w:color="auto" w:fill="auto"/>
            <w:vAlign w:val="center"/>
          </w:tcPr>
          <w:p w14:paraId="3C445FC7" w14:textId="77777777" w:rsidR="000560D5" w:rsidRPr="00142CB0" w:rsidRDefault="000560D5" w:rsidP="00F51B7C">
            <w:pPr>
              <w:jc w:val="center"/>
              <w:rPr>
                <w:rFonts w:cs="Arial"/>
                <w:szCs w:val="20"/>
              </w:rPr>
            </w:pPr>
          </w:p>
        </w:tc>
        <w:tc>
          <w:tcPr>
            <w:tcW w:w="426" w:type="dxa"/>
            <w:shd w:val="clear" w:color="auto" w:fill="auto"/>
            <w:vAlign w:val="center"/>
          </w:tcPr>
          <w:p w14:paraId="261B277E" w14:textId="77777777" w:rsidR="000560D5" w:rsidRPr="00142CB0" w:rsidRDefault="000560D5" w:rsidP="00F51B7C">
            <w:pPr>
              <w:jc w:val="center"/>
              <w:rPr>
                <w:rFonts w:cs="Arial"/>
                <w:szCs w:val="20"/>
              </w:rPr>
            </w:pPr>
          </w:p>
        </w:tc>
        <w:tc>
          <w:tcPr>
            <w:tcW w:w="425" w:type="dxa"/>
            <w:shd w:val="clear" w:color="auto" w:fill="auto"/>
            <w:vAlign w:val="center"/>
          </w:tcPr>
          <w:p w14:paraId="7AC6CA36" w14:textId="77777777" w:rsidR="000560D5" w:rsidRPr="00142CB0" w:rsidRDefault="000560D5" w:rsidP="00F51B7C">
            <w:pPr>
              <w:jc w:val="center"/>
              <w:rPr>
                <w:rFonts w:cs="Arial"/>
                <w:szCs w:val="20"/>
              </w:rPr>
            </w:pPr>
          </w:p>
        </w:tc>
        <w:tc>
          <w:tcPr>
            <w:tcW w:w="425" w:type="dxa"/>
            <w:vAlign w:val="center"/>
          </w:tcPr>
          <w:p w14:paraId="374877B9" w14:textId="77777777" w:rsidR="000560D5" w:rsidRPr="00142CB0" w:rsidRDefault="000560D5" w:rsidP="00F51B7C">
            <w:pPr>
              <w:jc w:val="center"/>
              <w:rPr>
                <w:rFonts w:cs="Arial"/>
                <w:szCs w:val="20"/>
              </w:rPr>
            </w:pPr>
            <w:r>
              <w:rPr>
                <w:rFonts w:cs="Arial"/>
                <w:szCs w:val="20"/>
              </w:rPr>
              <w:t>x</w:t>
            </w:r>
          </w:p>
        </w:tc>
        <w:tc>
          <w:tcPr>
            <w:tcW w:w="426" w:type="dxa"/>
            <w:tcBorders>
              <w:right w:val="double" w:sz="4" w:space="0" w:color="auto"/>
            </w:tcBorders>
            <w:shd w:val="clear" w:color="auto" w:fill="auto"/>
            <w:vAlign w:val="center"/>
          </w:tcPr>
          <w:p w14:paraId="7225C2A7" w14:textId="77777777" w:rsidR="000560D5" w:rsidRPr="00142CB0" w:rsidRDefault="000560D5" w:rsidP="00F51B7C">
            <w:pPr>
              <w:jc w:val="center"/>
              <w:rPr>
                <w:rFonts w:cs="Arial"/>
                <w:szCs w:val="20"/>
              </w:rPr>
            </w:pPr>
          </w:p>
        </w:tc>
        <w:tc>
          <w:tcPr>
            <w:tcW w:w="453" w:type="dxa"/>
            <w:tcBorders>
              <w:left w:val="double" w:sz="4" w:space="0" w:color="auto"/>
            </w:tcBorders>
            <w:shd w:val="clear" w:color="auto" w:fill="auto"/>
            <w:vAlign w:val="center"/>
          </w:tcPr>
          <w:p w14:paraId="2DA987B1" w14:textId="77777777" w:rsidR="000560D5" w:rsidRPr="00142CB0" w:rsidRDefault="000560D5" w:rsidP="00F51B7C">
            <w:pPr>
              <w:jc w:val="center"/>
              <w:rPr>
                <w:rFonts w:cs="Arial"/>
                <w:szCs w:val="20"/>
              </w:rPr>
            </w:pPr>
            <w:r>
              <w:rPr>
                <w:rFonts w:cs="Arial"/>
                <w:szCs w:val="20"/>
              </w:rPr>
              <w:t>x</w:t>
            </w:r>
          </w:p>
        </w:tc>
        <w:tc>
          <w:tcPr>
            <w:tcW w:w="426" w:type="dxa"/>
            <w:shd w:val="clear" w:color="auto" w:fill="auto"/>
            <w:vAlign w:val="center"/>
          </w:tcPr>
          <w:p w14:paraId="5BC75110" w14:textId="77777777" w:rsidR="000560D5" w:rsidRPr="00142CB0" w:rsidRDefault="000560D5" w:rsidP="00F51B7C">
            <w:pPr>
              <w:jc w:val="center"/>
              <w:rPr>
                <w:rFonts w:cs="Arial"/>
                <w:szCs w:val="20"/>
              </w:rPr>
            </w:pPr>
            <w:r>
              <w:rPr>
                <w:rFonts w:cs="Arial"/>
                <w:szCs w:val="20"/>
              </w:rPr>
              <w:t>x</w:t>
            </w:r>
          </w:p>
        </w:tc>
        <w:tc>
          <w:tcPr>
            <w:tcW w:w="425" w:type="dxa"/>
            <w:shd w:val="clear" w:color="auto" w:fill="auto"/>
            <w:vAlign w:val="center"/>
          </w:tcPr>
          <w:p w14:paraId="087DC2C2" w14:textId="77777777" w:rsidR="000560D5" w:rsidRPr="00142CB0" w:rsidRDefault="000560D5" w:rsidP="00F51B7C">
            <w:pPr>
              <w:jc w:val="center"/>
              <w:rPr>
                <w:rFonts w:cs="Arial"/>
                <w:szCs w:val="20"/>
              </w:rPr>
            </w:pPr>
          </w:p>
        </w:tc>
        <w:tc>
          <w:tcPr>
            <w:tcW w:w="425" w:type="dxa"/>
            <w:shd w:val="clear" w:color="auto" w:fill="auto"/>
            <w:vAlign w:val="center"/>
          </w:tcPr>
          <w:p w14:paraId="5BA54E30" w14:textId="77777777" w:rsidR="000560D5" w:rsidRPr="00142CB0" w:rsidRDefault="000560D5" w:rsidP="00F51B7C">
            <w:pPr>
              <w:jc w:val="center"/>
              <w:rPr>
                <w:rFonts w:cs="Arial"/>
                <w:szCs w:val="20"/>
              </w:rPr>
            </w:pPr>
          </w:p>
        </w:tc>
        <w:tc>
          <w:tcPr>
            <w:tcW w:w="425" w:type="dxa"/>
            <w:shd w:val="clear" w:color="auto" w:fill="auto"/>
            <w:vAlign w:val="center"/>
          </w:tcPr>
          <w:p w14:paraId="6FB56CBD" w14:textId="77777777" w:rsidR="000560D5" w:rsidRPr="00142CB0" w:rsidRDefault="000560D5" w:rsidP="00F51B7C">
            <w:pPr>
              <w:jc w:val="center"/>
              <w:rPr>
                <w:rFonts w:cs="Arial"/>
                <w:szCs w:val="20"/>
              </w:rPr>
            </w:pPr>
          </w:p>
        </w:tc>
        <w:tc>
          <w:tcPr>
            <w:tcW w:w="426" w:type="dxa"/>
            <w:tcBorders>
              <w:right w:val="double" w:sz="4" w:space="0" w:color="auto"/>
            </w:tcBorders>
            <w:shd w:val="clear" w:color="auto" w:fill="auto"/>
            <w:vAlign w:val="center"/>
          </w:tcPr>
          <w:p w14:paraId="1E197EAE" w14:textId="77777777" w:rsidR="000560D5" w:rsidRPr="00142CB0" w:rsidRDefault="000560D5" w:rsidP="00F51B7C">
            <w:pPr>
              <w:jc w:val="center"/>
              <w:rPr>
                <w:rFonts w:cs="Arial"/>
                <w:szCs w:val="20"/>
              </w:rPr>
            </w:pPr>
            <w:r>
              <w:rPr>
                <w:rFonts w:cs="Arial"/>
                <w:szCs w:val="20"/>
              </w:rPr>
              <w:t>x</w:t>
            </w:r>
          </w:p>
        </w:tc>
        <w:tc>
          <w:tcPr>
            <w:tcW w:w="425" w:type="dxa"/>
            <w:tcBorders>
              <w:left w:val="double" w:sz="4" w:space="0" w:color="auto"/>
            </w:tcBorders>
            <w:shd w:val="clear" w:color="auto" w:fill="auto"/>
            <w:vAlign w:val="center"/>
          </w:tcPr>
          <w:p w14:paraId="531DA1F7" w14:textId="77777777" w:rsidR="000560D5" w:rsidRPr="00142CB0" w:rsidRDefault="000560D5" w:rsidP="00F51B7C">
            <w:pPr>
              <w:jc w:val="center"/>
              <w:rPr>
                <w:rFonts w:cs="Arial"/>
                <w:szCs w:val="20"/>
              </w:rPr>
            </w:pPr>
            <w:r>
              <w:rPr>
                <w:rFonts w:cs="Arial"/>
                <w:szCs w:val="20"/>
              </w:rPr>
              <w:t>x</w:t>
            </w:r>
          </w:p>
        </w:tc>
        <w:tc>
          <w:tcPr>
            <w:tcW w:w="425" w:type="dxa"/>
            <w:shd w:val="clear" w:color="auto" w:fill="auto"/>
            <w:vAlign w:val="center"/>
          </w:tcPr>
          <w:p w14:paraId="32DB68E2" w14:textId="77777777" w:rsidR="000560D5" w:rsidRPr="00142CB0" w:rsidRDefault="000560D5" w:rsidP="00F51B7C">
            <w:pPr>
              <w:jc w:val="center"/>
              <w:rPr>
                <w:rFonts w:cs="Arial"/>
                <w:szCs w:val="20"/>
              </w:rPr>
            </w:pPr>
            <w:r>
              <w:rPr>
                <w:rFonts w:cs="Arial"/>
                <w:szCs w:val="20"/>
              </w:rPr>
              <w:t>x</w:t>
            </w:r>
          </w:p>
        </w:tc>
        <w:tc>
          <w:tcPr>
            <w:tcW w:w="425" w:type="dxa"/>
            <w:shd w:val="clear" w:color="auto" w:fill="auto"/>
            <w:vAlign w:val="center"/>
          </w:tcPr>
          <w:p w14:paraId="26536C03" w14:textId="77777777" w:rsidR="000560D5" w:rsidRPr="00142CB0" w:rsidRDefault="000560D5" w:rsidP="00F51B7C">
            <w:pPr>
              <w:jc w:val="center"/>
              <w:rPr>
                <w:rFonts w:cs="Arial"/>
                <w:szCs w:val="20"/>
              </w:rPr>
            </w:pPr>
          </w:p>
        </w:tc>
        <w:tc>
          <w:tcPr>
            <w:tcW w:w="426" w:type="dxa"/>
            <w:shd w:val="clear" w:color="auto" w:fill="auto"/>
            <w:vAlign w:val="center"/>
          </w:tcPr>
          <w:p w14:paraId="6963749F" w14:textId="77777777" w:rsidR="000560D5" w:rsidRPr="00142CB0" w:rsidRDefault="000560D5" w:rsidP="00F51B7C">
            <w:pPr>
              <w:jc w:val="center"/>
              <w:rPr>
                <w:rFonts w:cs="Arial"/>
                <w:szCs w:val="20"/>
              </w:rPr>
            </w:pPr>
          </w:p>
        </w:tc>
        <w:tc>
          <w:tcPr>
            <w:tcW w:w="708" w:type="dxa"/>
            <w:tcBorders>
              <w:right w:val="double" w:sz="4" w:space="0" w:color="auto"/>
            </w:tcBorders>
            <w:shd w:val="clear" w:color="auto" w:fill="auto"/>
            <w:vAlign w:val="center"/>
          </w:tcPr>
          <w:p w14:paraId="277DE72F" w14:textId="77777777" w:rsidR="000560D5" w:rsidRPr="00142CB0" w:rsidRDefault="000560D5" w:rsidP="00F51B7C">
            <w:pPr>
              <w:jc w:val="center"/>
              <w:rPr>
                <w:rFonts w:cs="Arial"/>
                <w:szCs w:val="20"/>
              </w:rPr>
            </w:pPr>
            <w:r>
              <w:rPr>
                <w:rFonts w:cs="Arial"/>
                <w:szCs w:val="20"/>
              </w:rPr>
              <w:t>x</w:t>
            </w:r>
          </w:p>
        </w:tc>
        <w:tc>
          <w:tcPr>
            <w:tcW w:w="426" w:type="dxa"/>
            <w:tcBorders>
              <w:left w:val="double" w:sz="4" w:space="0" w:color="auto"/>
            </w:tcBorders>
            <w:shd w:val="clear" w:color="auto" w:fill="auto"/>
            <w:vAlign w:val="center"/>
          </w:tcPr>
          <w:p w14:paraId="241AAD60" w14:textId="77777777" w:rsidR="000560D5" w:rsidRPr="00142CB0" w:rsidRDefault="000560D5" w:rsidP="00F51B7C">
            <w:pPr>
              <w:jc w:val="center"/>
              <w:rPr>
                <w:rFonts w:cs="Arial"/>
                <w:szCs w:val="20"/>
              </w:rPr>
            </w:pPr>
            <w:r w:rsidRPr="00142CB0">
              <w:rPr>
                <w:rFonts w:cs="Arial"/>
                <w:szCs w:val="20"/>
              </w:rPr>
              <w:t>x</w:t>
            </w:r>
          </w:p>
        </w:tc>
        <w:tc>
          <w:tcPr>
            <w:tcW w:w="425" w:type="dxa"/>
            <w:shd w:val="clear" w:color="auto" w:fill="auto"/>
            <w:vAlign w:val="center"/>
          </w:tcPr>
          <w:p w14:paraId="2E79F14D" w14:textId="77777777" w:rsidR="000560D5" w:rsidRPr="00142CB0" w:rsidRDefault="000560D5" w:rsidP="00F51B7C">
            <w:pPr>
              <w:jc w:val="center"/>
              <w:rPr>
                <w:rFonts w:cs="Arial"/>
                <w:szCs w:val="20"/>
              </w:rPr>
            </w:pPr>
          </w:p>
        </w:tc>
        <w:tc>
          <w:tcPr>
            <w:tcW w:w="425" w:type="dxa"/>
            <w:shd w:val="clear" w:color="auto" w:fill="auto"/>
            <w:vAlign w:val="center"/>
          </w:tcPr>
          <w:p w14:paraId="172ADE02" w14:textId="77777777" w:rsidR="000560D5" w:rsidRPr="00142CB0" w:rsidRDefault="000560D5" w:rsidP="00F51B7C">
            <w:pPr>
              <w:jc w:val="center"/>
              <w:rPr>
                <w:rFonts w:cs="Arial"/>
                <w:szCs w:val="20"/>
              </w:rPr>
            </w:pPr>
          </w:p>
        </w:tc>
        <w:tc>
          <w:tcPr>
            <w:tcW w:w="425" w:type="dxa"/>
            <w:shd w:val="clear" w:color="auto" w:fill="auto"/>
            <w:vAlign w:val="center"/>
          </w:tcPr>
          <w:p w14:paraId="6293ADB1" w14:textId="77777777" w:rsidR="000560D5" w:rsidRPr="00142CB0" w:rsidRDefault="000560D5" w:rsidP="00F51B7C">
            <w:pPr>
              <w:jc w:val="center"/>
              <w:rPr>
                <w:rFonts w:cs="Arial"/>
                <w:szCs w:val="20"/>
              </w:rPr>
            </w:pPr>
          </w:p>
        </w:tc>
        <w:tc>
          <w:tcPr>
            <w:tcW w:w="426" w:type="dxa"/>
            <w:shd w:val="clear" w:color="auto" w:fill="auto"/>
            <w:vAlign w:val="center"/>
          </w:tcPr>
          <w:p w14:paraId="567B5DA1" w14:textId="77777777" w:rsidR="000560D5" w:rsidRPr="00142CB0" w:rsidRDefault="000560D5" w:rsidP="00F51B7C">
            <w:pPr>
              <w:jc w:val="center"/>
              <w:rPr>
                <w:rFonts w:cs="Arial"/>
                <w:szCs w:val="20"/>
              </w:rPr>
            </w:pPr>
            <w:r w:rsidRPr="00142CB0">
              <w:rPr>
                <w:rFonts w:cs="Arial"/>
                <w:szCs w:val="20"/>
              </w:rPr>
              <w:t>x</w:t>
            </w:r>
          </w:p>
        </w:tc>
      </w:tr>
    </w:tbl>
    <w:p w14:paraId="53936EE4" w14:textId="77777777" w:rsidR="000560D5" w:rsidRDefault="000560D5" w:rsidP="000560D5">
      <w:pPr>
        <w:spacing w:after="200" w:line="276" w:lineRule="auto"/>
        <w:rPr>
          <w:rFonts w:eastAsia="SimSun" w:cs="Arial"/>
          <w:b/>
          <w:bCs/>
          <w:szCs w:val="20"/>
          <w:lang w:eastAsia="zh-CN"/>
        </w:rPr>
      </w:pPr>
    </w:p>
    <w:p w14:paraId="5A120C0D" w14:textId="77777777" w:rsidR="000560D5" w:rsidRDefault="000560D5" w:rsidP="000560D5">
      <w:pPr>
        <w:spacing w:after="200" w:line="276" w:lineRule="auto"/>
        <w:rPr>
          <w:rFonts w:eastAsia="SimSun" w:cs="Arial"/>
          <w:b/>
          <w:bCs/>
          <w:szCs w:val="20"/>
          <w:lang w:eastAsia="zh-CN"/>
        </w:rPr>
      </w:pPr>
      <w:r>
        <w:rPr>
          <w:rFonts w:eastAsia="SimSun" w:cs="Arial"/>
          <w:b/>
          <w:bCs/>
          <w:szCs w:val="20"/>
          <w:lang w:eastAsia="zh-CN"/>
        </w:rPr>
        <w:br w:type="page"/>
      </w:r>
      <w:r w:rsidRPr="00142CB0">
        <w:rPr>
          <w:rFonts w:eastAsia="SimSun" w:cs="Arial"/>
          <w:b/>
          <w:bCs/>
          <w:szCs w:val="20"/>
          <w:lang w:eastAsia="zh-CN"/>
        </w:rPr>
        <w:lastRenderedPageBreak/>
        <w:t>Core Knowledge</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9"/>
        <w:gridCol w:w="426"/>
        <w:gridCol w:w="425"/>
        <w:gridCol w:w="425"/>
        <w:gridCol w:w="425"/>
        <w:gridCol w:w="426"/>
        <w:gridCol w:w="425"/>
        <w:gridCol w:w="425"/>
        <w:gridCol w:w="426"/>
        <w:gridCol w:w="454"/>
        <w:gridCol w:w="426"/>
        <w:gridCol w:w="567"/>
        <w:gridCol w:w="425"/>
        <w:gridCol w:w="425"/>
        <w:gridCol w:w="425"/>
        <w:gridCol w:w="426"/>
        <w:gridCol w:w="425"/>
        <w:gridCol w:w="425"/>
        <w:gridCol w:w="425"/>
        <w:gridCol w:w="709"/>
        <w:gridCol w:w="284"/>
        <w:gridCol w:w="425"/>
        <w:gridCol w:w="425"/>
        <w:gridCol w:w="425"/>
        <w:gridCol w:w="567"/>
      </w:tblGrid>
      <w:tr w:rsidR="000560D5" w:rsidRPr="00142CB0" w14:paraId="3C1E84EE" w14:textId="77777777" w:rsidTr="00C446B6">
        <w:tc>
          <w:tcPr>
            <w:tcW w:w="3509" w:type="dxa"/>
            <w:tcBorders>
              <w:right w:val="double" w:sz="4" w:space="0" w:color="auto"/>
            </w:tcBorders>
            <w:shd w:val="clear" w:color="auto" w:fill="B8CCE4"/>
            <w:vAlign w:val="center"/>
          </w:tcPr>
          <w:p w14:paraId="016525CB" w14:textId="77777777" w:rsidR="000560D5" w:rsidRPr="00142CB0" w:rsidRDefault="000560D5" w:rsidP="00F51B7C">
            <w:pPr>
              <w:jc w:val="center"/>
              <w:rPr>
                <w:rFonts w:cs="Arial"/>
                <w:szCs w:val="20"/>
              </w:rPr>
            </w:pPr>
            <w:r w:rsidRPr="00142CB0">
              <w:rPr>
                <w:rFonts w:eastAsia="SimSun" w:cs="Arial"/>
                <w:szCs w:val="20"/>
                <w:lang w:eastAsia="zh-CN"/>
              </w:rPr>
              <w:t>Core Knowledge</w:t>
            </w:r>
            <w:r w:rsidRPr="00142CB0">
              <w:rPr>
                <w:rFonts w:cs="Arial"/>
                <w:szCs w:val="20"/>
              </w:rPr>
              <w:t xml:space="preserve"> </w:t>
            </w:r>
          </w:p>
        </w:tc>
        <w:tc>
          <w:tcPr>
            <w:tcW w:w="3403" w:type="dxa"/>
            <w:gridSpan w:val="8"/>
            <w:tcBorders>
              <w:right w:val="double" w:sz="4" w:space="0" w:color="auto"/>
            </w:tcBorders>
            <w:shd w:val="clear" w:color="auto" w:fill="B8CCE4"/>
            <w:vAlign w:val="center"/>
          </w:tcPr>
          <w:p w14:paraId="206792C6" w14:textId="181E63AF" w:rsidR="000560D5" w:rsidRPr="00142CB0" w:rsidRDefault="000560D5" w:rsidP="00F51B7C">
            <w:pPr>
              <w:jc w:val="center"/>
              <w:rPr>
                <w:rFonts w:cs="Arial"/>
                <w:szCs w:val="20"/>
              </w:rPr>
            </w:pPr>
            <w:r w:rsidRPr="00142CB0">
              <w:rPr>
                <w:rFonts w:cs="Arial"/>
                <w:szCs w:val="20"/>
              </w:rPr>
              <w:t xml:space="preserve">Programme </w:t>
            </w:r>
            <w:r w:rsidR="00C446B6">
              <w:rPr>
                <w:rFonts w:cs="Arial"/>
                <w:szCs w:val="20"/>
              </w:rPr>
              <w:br/>
            </w:r>
            <w:r w:rsidRPr="00142CB0">
              <w:rPr>
                <w:rFonts w:cs="Arial"/>
                <w:szCs w:val="20"/>
              </w:rPr>
              <w:t>Learning Outcomes</w:t>
            </w:r>
          </w:p>
        </w:tc>
        <w:tc>
          <w:tcPr>
            <w:tcW w:w="2722" w:type="dxa"/>
            <w:gridSpan w:val="6"/>
            <w:tcBorders>
              <w:left w:val="double" w:sz="4" w:space="0" w:color="auto"/>
              <w:right w:val="double" w:sz="4" w:space="0" w:color="auto"/>
            </w:tcBorders>
            <w:shd w:val="clear" w:color="auto" w:fill="B8CCE4"/>
            <w:vAlign w:val="center"/>
          </w:tcPr>
          <w:p w14:paraId="407667FC" w14:textId="2681CE2B" w:rsidR="000560D5" w:rsidRPr="00142CB0" w:rsidRDefault="000560D5" w:rsidP="00F51B7C">
            <w:pPr>
              <w:jc w:val="center"/>
              <w:rPr>
                <w:rFonts w:cs="Arial"/>
                <w:szCs w:val="20"/>
              </w:rPr>
            </w:pPr>
            <w:r w:rsidRPr="00142CB0">
              <w:rPr>
                <w:rFonts w:cs="Arial"/>
                <w:szCs w:val="20"/>
              </w:rPr>
              <w:t xml:space="preserve">Module 1 </w:t>
            </w:r>
            <w:r w:rsidR="00C446B6">
              <w:rPr>
                <w:rFonts w:cs="Arial"/>
                <w:szCs w:val="20"/>
              </w:rPr>
              <w:br/>
            </w:r>
            <w:r w:rsidRPr="00142CB0">
              <w:rPr>
                <w:rFonts w:cs="Arial"/>
                <w:szCs w:val="20"/>
              </w:rPr>
              <w:t>Learning Outcomes</w:t>
            </w:r>
          </w:p>
        </w:tc>
        <w:tc>
          <w:tcPr>
            <w:tcW w:w="2410" w:type="dxa"/>
            <w:gridSpan w:val="5"/>
            <w:tcBorders>
              <w:left w:val="double" w:sz="4" w:space="0" w:color="auto"/>
              <w:right w:val="double" w:sz="4" w:space="0" w:color="auto"/>
            </w:tcBorders>
            <w:shd w:val="clear" w:color="auto" w:fill="B8CCE4"/>
            <w:vAlign w:val="center"/>
          </w:tcPr>
          <w:p w14:paraId="197FFA6A" w14:textId="16D124F0" w:rsidR="000560D5" w:rsidRPr="00142CB0" w:rsidRDefault="000560D5" w:rsidP="00C446B6">
            <w:pPr>
              <w:jc w:val="center"/>
              <w:rPr>
                <w:rFonts w:cs="Arial"/>
                <w:szCs w:val="20"/>
              </w:rPr>
            </w:pPr>
            <w:r w:rsidRPr="00142CB0">
              <w:rPr>
                <w:rFonts w:cs="Arial"/>
                <w:szCs w:val="20"/>
              </w:rPr>
              <w:t xml:space="preserve">Module 2 </w:t>
            </w:r>
            <w:r w:rsidR="00C446B6">
              <w:rPr>
                <w:rFonts w:cs="Arial"/>
                <w:szCs w:val="20"/>
              </w:rPr>
              <w:br/>
            </w:r>
            <w:r w:rsidRPr="00142CB0">
              <w:rPr>
                <w:rFonts w:cs="Arial"/>
                <w:szCs w:val="20"/>
              </w:rPr>
              <w:t>Learning</w:t>
            </w:r>
            <w:r w:rsidR="00C446B6">
              <w:rPr>
                <w:rFonts w:cs="Arial"/>
                <w:szCs w:val="20"/>
              </w:rPr>
              <w:t xml:space="preserve"> </w:t>
            </w:r>
            <w:r w:rsidRPr="00142CB0">
              <w:rPr>
                <w:rFonts w:cs="Arial"/>
                <w:szCs w:val="20"/>
              </w:rPr>
              <w:t>Outcomes</w:t>
            </w:r>
          </w:p>
        </w:tc>
        <w:tc>
          <w:tcPr>
            <w:tcW w:w="2126" w:type="dxa"/>
            <w:gridSpan w:val="5"/>
            <w:tcBorders>
              <w:left w:val="double" w:sz="4" w:space="0" w:color="auto"/>
            </w:tcBorders>
            <w:shd w:val="clear" w:color="auto" w:fill="B8CCE4"/>
            <w:vAlign w:val="center"/>
          </w:tcPr>
          <w:p w14:paraId="5DB677CB" w14:textId="77777777" w:rsidR="000560D5" w:rsidRPr="00142CB0" w:rsidRDefault="000560D5" w:rsidP="00F51B7C">
            <w:pPr>
              <w:jc w:val="center"/>
              <w:rPr>
                <w:rFonts w:cs="Arial"/>
                <w:szCs w:val="20"/>
              </w:rPr>
            </w:pPr>
            <w:r w:rsidRPr="00142CB0">
              <w:rPr>
                <w:rFonts w:cs="Arial"/>
                <w:szCs w:val="20"/>
              </w:rPr>
              <w:t>Professional Values</w:t>
            </w:r>
          </w:p>
        </w:tc>
      </w:tr>
      <w:tr w:rsidR="000560D5" w:rsidRPr="00142CB0" w14:paraId="4E4E65A0" w14:textId="77777777" w:rsidTr="00C446B6">
        <w:trPr>
          <w:trHeight w:val="373"/>
        </w:trPr>
        <w:tc>
          <w:tcPr>
            <w:tcW w:w="3509" w:type="dxa"/>
            <w:tcBorders>
              <w:right w:val="double" w:sz="4" w:space="0" w:color="auto"/>
            </w:tcBorders>
            <w:shd w:val="clear" w:color="auto" w:fill="auto"/>
          </w:tcPr>
          <w:p w14:paraId="79DE84A9" w14:textId="77777777" w:rsidR="000560D5" w:rsidRPr="00142CB0" w:rsidRDefault="000560D5" w:rsidP="00F51B7C">
            <w:pPr>
              <w:rPr>
                <w:rFonts w:cs="Arial"/>
                <w:szCs w:val="20"/>
              </w:rPr>
            </w:pPr>
          </w:p>
        </w:tc>
        <w:tc>
          <w:tcPr>
            <w:tcW w:w="426" w:type="dxa"/>
            <w:tcBorders>
              <w:left w:val="double" w:sz="4" w:space="0" w:color="auto"/>
            </w:tcBorders>
            <w:shd w:val="clear" w:color="auto" w:fill="B8CCE4"/>
            <w:vAlign w:val="center"/>
          </w:tcPr>
          <w:p w14:paraId="68943E4E" w14:textId="77777777" w:rsidR="000560D5" w:rsidRPr="00142CB0" w:rsidRDefault="000560D5" w:rsidP="00F51B7C">
            <w:pPr>
              <w:jc w:val="center"/>
              <w:rPr>
                <w:rFonts w:cs="Arial"/>
                <w:szCs w:val="20"/>
              </w:rPr>
            </w:pPr>
            <w:r w:rsidRPr="00142CB0">
              <w:rPr>
                <w:rFonts w:cs="Arial"/>
                <w:szCs w:val="20"/>
              </w:rPr>
              <w:t>1</w:t>
            </w:r>
          </w:p>
        </w:tc>
        <w:tc>
          <w:tcPr>
            <w:tcW w:w="425" w:type="dxa"/>
            <w:shd w:val="clear" w:color="auto" w:fill="B8CCE4"/>
            <w:vAlign w:val="center"/>
          </w:tcPr>
          <w:p w14:paraId="1A271A5E" w14:textId="77777777" w:rsidR="000560D5" w:rsidRPr="00142CB0" w:rsidRDefault="000560D5" w:rsidP="00F51B7C">
            <w:pPr>
              <w:jc w:val="center"/>
              <w:rPr>
                <w:rFonts w:cs="Arial"/>
                <w:szCs w:val="20"/>
              </w:rPr>
            </w:pPr>
            <w:r w:rsidRPr="00142CB0">
              <w:rPr>
                <w:rFonts w:cs="Arial"/>
                <w:szCs w:val="20"/>
              </w:rPr>
              <w:t>2</w:t>
            </w:r>
          </w:p>
        </w:tc>
        <w:tc>
          <w:tcPr>
            <w:tcW w:w="425" w:type="dxa"/>
            <w:shd w:val="clear" w:color="auto" w:fill="B8CCE4"/>
            <w:vAlign w:val="center"/>
          </w:tcPr>
          <w:p w14:paraId="692B4E6E" w14:textId="77777777" w:rsidR="000560D5" w:rsidRPr="00142CB0" w:rsidRDefault="000560D5" w:rsidP="00F51B7C">
            <w:pPr>
              <w:jc w:val="center"/>
              <w:rPr>
                <w:rFonts w:cs="Arial"/>
                <w:szCs w:val="20"/>
              </w:rPr>
            </w:pPr>
            <w:r w:rsidRPr="00142CB0">
              <w:rPr>
                <w:rFonts w:cs="Arial"/>
                <w:szCs w:val="20"/>
              </w:rPr>
              <w:t>3</w:t>
            </w:r>
          </w:p>
        </w:tc>
        <w:tc>
          <w:tcPr>
            <w:tcW w:w="425" w:type="dxa"/>
            <w:shd w:val="clear" w:color="auto" w:fill="B8CCE4"/>
            <w:vAlign w:val="center"/>
          </w:tcPr>
          <w:p w14:paraId="3D6CBA56" w14:textId="77777777" w:rsidR="000560D5" w:rsidRPr="00142CB0" w:rsidRDefault="000560D5" w:rsidP="00F51B7C">
            <w:pPr>
              <w:jc w:val="center"/>
              <w:rPr>
                <w:rFonts w:cs="Arial"/>
                <w:szCs w:val="20"/>
              </w:rPr>
            </w:pPr>
            <w:r w:rsidRPr="00142CB0">
              <w:rPr>
                <w:rFonts w:cs="Arial"/>
                <w:szCs w:val="20"/>
              </w:rPr>
              <w:t>4</w:t>
            </w:r>
          </w:p>
        </w:tc>
        <w:tc>
          <w:tcPr>
            <w:tcW w:w="426" w:type="dxa"/>
            <w:shd w:val="clear" w:color="auto" w:fill="B8CCE4"/>
            <w:vAlign w:val="center"/>
          </w:tcPr>
          <w:p w14:paraId="0F35500F" w14:textId="77777777" w:rsidR="000560D5" w:rsidRPr="00142CB0" w:rsidRDefault="000560D5" w:rsidP="00F51B7C">
            <w:pPr>
              <w:jc w:val="center"/>
              <w:rPr>
                <w:rFonts w:cs="Arial"/>
                <w:szCs w:val="20"/>
              </w:rPr>
            </w:pPr>
            <w:r w:rsidRPr="00142CB0">
              <w:rPr>
                <w:rFonts w:cs="Arial"/>
                <w:szCs w:val="20"/>
              </w:rPr>
              <w:t>5</w:t>
            </w:r>
          </w:p>
        </w:tc>
        <w:tc>
          <w:tcPr>
            <w:tcW w:w="425" w:type="dxa"/>
            <w:shd w:val="clear" w:color="auto" w:fill="B8CCE4"/>
            <w:vAlign w:val="center"/>
          </w:tcPr>
          <w:p w14:paraId="0B4D08A0" w14:textId="77777777" w:rsidR="000560D5" w:rsidRPr="00142CB0" w:rsidRDefault="000560D5" w:rsidP="00F51B7C">
            <w:pPr>
              <w:jc w:val="center"/>
              <w:rPr>
                <w:rFonts w:cs="Arial"/>
                <w:szCs w:val="20"/>
              </w:rPr>
            </w:pPr>
            <w:r w:rsidRPr="00142CB0">
              <w:rPr>
                <w:rFonts w:cs="Arial"/>
                <w:szCs w:val="20"/>
              </w:rPr>
              <w:t>6</w:t>
            </w:r>
          </w:p>
        </w:tc>
        <w:tc>
          <w:tcPr>
            <w:tcW w:w="425" w:type="dxa"/>
            <w:shd w:val="clear" w:color="auto" w:fill="B8CCE4"/>
            <w:vAlign w:val="center"/>
          </w:tcPr>
          <w:p w14:paraId="255085F1" w14:textId="77777777" w:rsidR="000560D5" w:rsidRPr="00142CB0" w:rsidRDefault="000560D5" w:rsidP="00F51B7C">
            <w:pPr>
              <w:jc w:val="center"/>
              <w:rPr>
                <w:rFonts w:cs="Arial"/>
                <w:szCs w:val="20"/>
              </w:rPr>
            </w:pPr>
            <w:r>
              <w:rPr>
                <w:rFonts w:cs="Arial"/>
                <w:szCs w:val="20"/>
              </w:rPr>
              <w:t>7</w:t>
            </w:r>
          </w:p>
        </w:tc>
        <w:tc>
          <w:tcPr>
            <w:tcW w:w="426" w:type="dxa"/>
            <w:tcBorders>
              <w:right w:val="double" w:sz="4" w:space="0" w:color="auto"/>
            </w:tcBorders>
            <w:shd w:val="clear" w:color="auto" w:fill="B8CCE4"/>
            <w:vAlign w:val="center"/>
          </w:tcPr>
          <w:p w14:paraId="1D2F41A6" w14:textId="77777777" w:rsidR="000560D5" w:rsidRPr="00142CB0" w:rsidRDefault="000560D5" w:rsidP="00F51B7C">
            <w:pPr>
              <w:jc w:val="center"/>
              <w:rPr>
                <w:rFonts w:cs="Arial"/>
                <w:szCs w:val="20"/>
              </w:rPr>
            </w:pPr>
            <w:r>
              <w:rPr>
                <w:rFonts w:cs="Arial"/>
                <w:szCs w:val="20"/>
              </w:rPr>
              <w:t>8</w:t>
            </w:r>
          </w:p>
        </w:tc>
        <w:tc>
          <w:tcPr>
            <w:tcW w:w="454" w:type="dxa"/>
            <w:tcBorders>
              <w:left w:val="double" w:sz="4" w:space="0" w:color="auto"/>
            </w:tcBorders>
            <w:shd w:val="clear" w:color="auto" w:fill="B8CCE4"/>
            <w:vAlign w:val="center"/>
          </w:tcPr>
          <w:p w14:paraId="38F641A4" w14:textId="77777777" w:rsidR="000560D5" w:rsidRPr="00142CB0" w:rsidRDefault="000560D5" w:rsidP="00F51B7C">
            <w:pPr>
              <w:jc w:val="center"/>
              <w:rPr>
                <w:rFonts w:cs="Arial"/>
                <w:szCs w:val="20"/>
              </w:rPr>
            </w:pPr>
            <w:r w:rsidRPr="00142CB0">
              <w:rPr>
                <w:rFonts w:cs="Arial"/>
                <w:szCs w:val="20"/>
              </w:rPr>
              <w:t>1</w:t>
            </w:r>
          </w:p>
        </w:tc>
        <w:tc>
          <w:tcPr>
            <w:tcW w:w="426" w:type="dxa"/>
            <w:shd w:val="clear" w:color="auto" w:fill="B8CCE4"/>
            <w:vAlign w:val="center"/>
          </w:tcPr>
          <w:p w14:paraId="5A40FD3A" w14:textId="77777777" w:rsidR="000560D5" w:rsidRPr="00142CB0" w:rsidRDefault="000560D5" w:rsidP="00F51B7C">
            <w:pPr>
              <w:jc w:val="center"/>
              <w:rPr>
                <w:rFonts w:cs="Arial"/>
                <w:szCs w:val="20"/>
              </w:rPr>
            </w:pPr>
            <w:r w:rsidRPr="00142CB0">
              <w:rPr>
                <w:rFonts w:cs="Arial"/>
                <w:szCs w:val="20"/>
              </w:rPr>
              <w:t>2</w:t>
            </w:r>
          </w:p>
        </w:tc>
        <w:tc>
          <w:tcPr>
            <w:tcW w:w="567" w:type="dxa"/>
            <w:shd w:val="clear" w:color="auto" w:fill="B8CCE4"/>
            <w:vAlign w:val="center"/>
          </w:tcPr>
          <w:p w14:paraId="0A3F934F" w14:textId="77777777" w:rsidR="000560D5" w:rsidRPr="00142CB0" w:rsidRDefault="000560D5" w:rsidP="00F51B7C">
            <w:pPr>
              <w:jc w:val="center"/>
              <w:rPr>
                <w:rFonts w:cs="Arial"/>
                <w:szCs w:val="20"/>
              </w:rPr>
            </w:pPr>
            <w:r w:rsidRPr="00142CB0">
              <w:rPr>
                <w:rFonts w:cs="Arial"/>
                <w:szCs w:val="20"/>
              </w:rPr>
              <w:t>3</w:t>
            </w:r>
          </w:p>
        </w:tc>
        <w:tc>
          <w:tcPr>
            <w:tcW w:w="425" w:type="dxa"/>
            <w:shd w:val="clear" w:color="auto" w:fill="B8CCE4"/>
            <w:vAlign w:val="center"/>
          </w:tcPr>
          <w:p w14:paraId="4402ED21" w14:textId="77777777" w:rsidR="000560D5" w:rsidRPr="00142CB0" w:rsidRDefault="000560D5" w:rsidP="00F51B7C">
            <w:pPr>
              <w:jc w:val="center"/>
              <w:rPr>
                <w:rFonts w:cs="Arial"/>
                <w:szCs w:val="20"/>
              </w:rPr>
            </w:pPr>
            <w:r w:rsidRPr="00142CB0">
              <w:rPr>
                <w:rFonts w:cs="Arial"/>
                <w:szCs w:val="20"/>
              </w:rPr>
              <w:t>4</w:t>
            </w:r>
          </w:p>
        </w:tc>
        <w:tc>
          <w:tcPr>
            <w:tcW w:w="425" w:type="dxa"/>
            <w:shd w:val="clear" w:color="auto" w:fill="B8CCE4"/>
            <w:vAlign w:val="center"/>
          </w:tcPr>
          <w:p w14:paraId="3F4FE401" w14:textId="77777777" w:rsidR="000560D5" w:rsidRPr="00142CB0" w:rsidRDefault="000560D5" w:rsidP="00F51B7C">
            <w:pPr>
              <w:jc w:val="center"/>
              <w:rPr>
                <w:rFonts w:cs="Arial"/>
                <w:szCs w:val="20"/>
              </w:rPr>
            </w:pPr>
            <w:r w:rsidRPr="00142CB0">
              <w:rPr>
                <w:rFonts w:cs="Arial"/>
                <w:szCs w:val="20"/>
              </w:rPr>
              <w:t>5</w:t>
            </w:r>
          </w:p>
        </w:tc>
        <w:tc>
          <w:tcPr>
            <w:tcW w:w="425" w:type="dxa"/>
            <w:tcBorders>
              <w:right w:val="double" w:sz="4" w:space="0" w:color="auto"/>
            </w:tcBorders>
            <w:shd w:val="clear" w:color="auto" w:fill="B8CCE4"/>
            <w:vAlign w:val="center"/>
          </w:tcPr>
          <w:p w14:paraId="76EACC1B" w14:textId="77777777" w:rsidR="000560D5" w:rsidRPr="00142CB0" w:rsidRDefault="000560D5" w:rsidP="00F51B7C">
            <w:pPr>
              <w:jc w:val="center"/>
              <w:rPr>
                <w:rFonts w:cs="Arial"/>
                <w:szCs w:val="20"/>
              </w:rPr>
            </w:pPr>
            <w:r>
              <w:rPr>
                <w:rFonts w:cs="Arial"/>
                <w:szCs w:val="20"/>
              </w:rPr>
              <w:t>6</w:t>
            </w:r>
          </w:p>
        </w:tc>
        <w:tc>
          <w:tcPr>
            <w:tcW w:w="426" w:type="dxa"/>
            <w:tcBorders>
              <w:left w:val="double" w:sz="4" w:space="0" w:color="auto"/>
            </w:tcBorders>
            <w:shd w:val="clear" w:color="auto" w:fill="B8CCE4"/>
            <w:vAlign w:val="center"/>
          </w:tcPr>
          <w:p w14:paraId="28A52E88" w14:textId="77777777" w:rsidR="000560D5" w:rsidRPr="00142CB0" w:rsidRDefault="000560D5" w:rsidP="00F51B7C">
            <w:pPr>
              <w:jc w:val="center"/>
              <w:rPr>
                <w:rFonts w:cs="Arial"/>
                <w:szCs w:val="20"/>
              </w:rPr>
            </w:pPr>
            <w:r w:rsidRPr="00142CB0">
              <w:rPr>
                <w:rFonts w:cs="Arial"/>
                <w:szCs w:val="20"/>
              </w:rPr>
              <w:t>1</w:t>
            </w:r>
          </w:p>
        </w:tc>
        <w:tc>
          <w:tcPr>
            <w:tcW w:w="425" w:type="dxa"/>
            <w:shd w:val="clear" w:color="auto" w:fill="B8CCE4"/>
            <w:vAlign w:val="center"/>
          </w:tcPr>
          <w:p w14:paraId="63F6E1A9" w14:textId="77777777" w:rsidR="000560D5" w:rsidRPr="00142CB0" w:rsidRDefault="000560D5" w:rsidP="00F51B7C">
            <w:pPr>
              <w:jc w:val="center"/>
              <w:rPr>
                <w:rFonts w:cs="Arial"/>
                <w:szCs w:val="20"/>
              </w:rPr>
            </w:pPr>
            <w:r w:rsidRPr="00142CB0">
              <w:rPr>
                <w:rFonts w:cs="Arial"/>
                <w:szCs w:val="20"/>
              </w:rPr>
              <w:t>2</w:t>
            </w:r>
          </w:p>
        </w:tc>
        <w:tc>
          <w:tcPr>
            <w:tcW w:w="425" w:type="dxa"/>
            <w:shd w:val="clear" w:color="auto" w:fill="B8CCE4"/>
            <w:vAlign w:val="center"/>
          </w:tcPr>
          <w:p w14:paraId="113BEA76" w14:textId="77777777" w:rsidR="000560D5" w:rsidRPr="00142CB0" w:rsidRDefault="000560D5" w:rsidP="00F51B7C">
            <w:pPr>
              <w:jc w:val="center"/>
              <w:rPr>
                <w:rFonts w:cs="Arial"/>
                <w:szCs w:val="20"/>
              </w:rPr>
            </w:pPr>
            <w:r w:rsidRPr="00142CB0">
              <w:rPr>
                <w:rFonts w:cs="Arial"/>
                <w:szCs w:val="20"/>
              </w:rPr>
              <w:t>3</w:t>
            </w:r>
          </w:p>
        </w:tc>
        <w:tc>
          <w:tcPr>
            <w:tcW w:w="425" w:type="dxa"/>
            <w:shd w:val="clear" w:color="auto" w:fill="B8CCE4"/>
            <w:vAlign w:val="center"/>
          </w:tcPr>
          <w:p w14:paraId="429E7115" w14:textId="77777777" w:rsidR="000560D5" w:rsidRPr="00142CB0" w:rsidRDefault="000560D5" w:rsidP="00F51B7C">
            <w:pPr>
              <w:jc w:val="center"/>
              <w:rPr>
                <w:rFonts w:cs="Arial"/>
                <w:szCs w:val="20"/>
              </w:rPr>
            </w:pPr>
            <w:r>
              <w:rPr>
                <w:rFonts w:cs="Arial"/>
                <w:szCs w:val="20"/>
              </w:rPr>
              <w:t>4</w:t>
            </w:r>
          </w:p>
        </w:tc>
        <w:tc>
          <w:tcPr>
            <w:tcW w:w="709" w:type="dxa"/>
            <w:tcBorders>
              <w:right w:val="double" w:sz="4" w:space="0" w:color="auto"/>
            </w:tcBorders>
            <w:shd w:val="clear" w:color="auto" w:fill="B8CCE4"/>
            <w:vAlign w:val="center"/>
          </w:tcPr>
          <w:p w14:paraId="5364FFA8" w14:textId="77777777" w:rsidR="000560D5" w:rsidRPr="00142CB0" w:rsidRDefault="000560D5" w:rsidP="00F51B7C">
            <w:pPr>
              <w:jc w:val="center"/>
              <w:rPr>
                <w:rFonts w:cs="Arial"/>
                <w:szCs w:val="20"/>
              </w:rPr>
            </w:pPr>
            <w:r>
              <w:rPr>
                <w:rFonts w:cs="Arial"/>
                <w:szCs w:val="20"/>
              </w:rPr>
              <w:t>5</w:t>
            </w:r>
          </w:p>
        </w:tc>
        <w:tc>
          <w:tcPr>
            <w:tcW w:w="284" w:type="dxa"/>
            <w:tcBorders>
              <w:left w:val="double" w:sz="4" w:space="0" w:color="auto"/>
            </w:tcBorders>
            <w:shd w:val="clear" w:color="auto" w:fill="B8CCE4"/>
            <w:vAlign w:val="center"/>
          </w:tcPr>
          <w:p w14:paraId="64B09F61" w14:textId="77777777" w:rsidR="000560D5" w:rsidRPr="00142CB0" w:rsidRDefault="000560D5" w:rsidP="00F51B7C">
            <w:pPr>
              <w:jc w:val="center"/>
              <w:rPr>
                <w:rFonts w:cs="Arial"/>
                <w:szCs w:val="20"/>
              </w:rPr>
            </w:pPr>
            <w:r w:rsidRPr="00142CB0">
              <w:rPr>
                <w:rFonts w:cs="Arial"/>
                <w:szCs w:val="20"/>
              </w:rPr>
              <w:t>1</w:t>
            </w:r>
          </w:p>
        </w:tc>
        <w:tc>
          <w:tcPr>
            <w:tcW w:w="425" w:type="dxa"/>
            <w:shd w:val="clear" w:color="auto" w:fill="B8CCE4"/>
            <w:vAlign w:val="center"/>
          </w:tcPr>
          <w:p w14:paraId="66DF33CA" w14:textId="77777777" w:rsidR="000560D5" w:rsidRPr="00142CB0" w:rsidRDefault="000560D5" w:rsidP="00F51B7C">
            <w:pPr>
              <w:jc w:val="center"/>
              <w:rPr>
                <w:rFonts w:cs="Arial"/>
                <w:szCs w:val="20"/>
              </w:rPr>
            </w:pPr>
            <w:r w:rsidRPr="00142CB0">
              <w:rPr>
                <w:rFonts w:cs="Arial"/>
                <w:szCs w:val="20"/>
              </w:rPr>
              <w:t>2</w:t>
            </w:r>
          </w:p>
        </w:tc>
        <w:tc>
          <w:tcPr>
            <w:tcW w:w="425" w:type="dxa"/>
            <w:shd w:val="clear" w:color="auto" w:fill="B8CCE4"/>
            <w:vAlign w:val="center"/>
          </w:tcPr>
          <w:p w14:paraId="1BD2A746" w14:textId="77777777" w:rsidR="000560D5" w:rsidRPr="00142CB0" w:rsidRDefault="000560D5" w:rsidP="00F51B7C">
            <w:pPr>
              <w:jc w:val="center"/>
              <w:rPr>
                <w:rFonts w:cs="Arial"/>
                <w:szCs w:val="20"/>
              </w:rPr>
            </w:pPr>
            <w:r w:rsidRPr="00142CB0">
              <w:rPr>
                <w:rFonts w:cs="Arial"/>
                <w:szCs w:val="20"/>
              </w:rPr>
              <w:t>3</w:t>
            </w:r>
          </w:p>
        </w:tc>
        <w:tc>
          <w:tcPr>
            <w:tcW w:w="425" w:type="dxa"/>
            <w:shd w:val="clear" w:color="auto" w:fill="B8CCE4"/>
            <w:vAlign w:val="center"/>
          </w:tcPr>
          <w:p w14:paraId="7B67E891" w14:textId="77777777" w:rsidR="000560D5" w:rsidRPr="00142CB0" w:rsidRDefault="000560D5" w:rsidP="00F51B7C">
            <w:pPr>
              <w:jc w:val="center"/>
              <w:rPr>
                <w:rFonts w:cs="Arial"/>
                <w:szCs w:val="20"/>
              </w:rPr>
            </w:pPr>
            <w:r w:rsidRPr="00142CB0">
              <w:rPr>
                <w:rFonts w:cs="Arial"/>
                <w:szCs w:val="20"/>
              </w:rPr>
              <w:t>4</w:t>
            </w:r>
          </w:p>
        </w:tc>
        <w:tc>
          <w:tcPr>
            <w:tcW w:w="567" w:type="dxa"/>
            <w:shd w:val="clear" w:color="auto" w:fill="B8CCE4"/>
            <w:vAlign w:val="center"/>
          </w:tcPr>
          <w:p w14:paraId="5C51EF18" w14:textId="77777777" w:rsidR="000560D5" w:rsidRPr="00142CB0" w:rsidRDefault="000560D5" w:rsidP="00F51B7C">
            <w:pPr>
              <w:jc w:val="center"/>
              <w:rPr>
                <w:rFonts w:cs="Arial"/>
                <w:szCs w:val="20"/>
              </w:rPr>
            </w:pPr>
            <w:r w:rsidRPr="00142CB0">
              <w:rPr>
                <w:rFonts w:cs="Arial"/>
                <w:szCs w:val="20"/>
              </w:rPr>
              <w:t>5</w:t>
            </w:r>
          </w:p>
        </w:tc>
      </w:tr>
      <w:tr w:rsidR="000560D5" w:rsidRPr="00142CB0" w14:paraId="4B098C71" w14:textId="77777777" w:rsidTr="00C446B6">
        <w:tc>
          <w:tcPr>
            <w:tcW w:w="3509" w:type="dxa"/>
            <w:tcBorders>
              <w:right w:val="double" w:sz="4" w:space="0" w:color="auto"/>
            </w:tcBorders>
            <w:shd w:val="clear" w:color="auto" w:fill="auto"/>
          </w:tcPr>
          <w:p w14:paraId="309D9945" w14:textId="77777777" w:rsidR="000560D5" w:rsidRPr="00142CB0" w:rsidRDefault="000560D5" w:rsidP="00F51B7C">
            <w:pPr>
              <w:rPr>
                <w:rFonts w:eastAsia="SimSun" w:cs="Arial"/>
                <w:szCs w:val="20"/>
                <w:lang w:eastAsia="zh-CN"/>
              </w:rPr>
            </w:pPr>
          </w:p>
          <w:p w14:paraId="290DC65B" w14:textId="77777777" w:rsidR="000560D5" w:rsidRPr="00142CB0" w:rsidRDefault="000560D5" w:rsidP="00F51B7C">
            <w:pPr>
              <w:rPr>
                <w:rFonts w:eastAsia="SimSun" w:cs="Arial"/>
                <w:szCs w:val="20"/>
                <w:lang w:eastAsia="zh-CN"/>
              </w:rPr>
            </w:pPr>
            <w:r w:rsidRPr="00142CB0">
              <w:rPr>
                <w:rFonts w:eastAsia="SimSun" w:cs="Arial"/>
                <w:szCs w:val="20"/>
                <w:lang w:eastAsia="zh-CN"/>
              </w:rPr>
              <w:t>K1  The subject material</w:t>
            </w:r>
          </w:p>
          <w:p w14:paraId="107F662E" w14:textId="77777777" w:rsidR="000560D5" w:rsidRPr="00142CB0" w:rsidRDefault="000560D5" w:rsidP="00F51B7C">
            <w:pPr>
              <w:rPr>
                <w:rFonts w:eastAsia="SimSun" w:cs="Arial"/>
                <w:szCs w:val="20"/>
                <w:lang w:eastAsia="zh-CN"/>
              </w:rPr>
            </w:pPr>
          </w:p>
        </w:tc>
        <w:tc>
          <w:tcPr>
            <w:tcW w:w="8535" w:type="dxa"/>
            <w:gridSpan w:val="19"/>
            <w:tcBorders>
              <w:left w:val="double" w:sz="4" w:space="0" w:color="auto"/>
              <w:right w:val="double" w:sz="4" w:space="0" w:color="auto"/>
            </w:tcBorders>
            <w:shd w:val="clear" w:color="auto" w:fill="auto"/>
            <w:vAlign w:val="center"/>
          </w:tcPr>
          <w:p w14:paraId="027FB361" w14:textId="77777777" w:rsidR="000560D5" w:rsidRPr="00375D07" w:rsidRDefault="000560D5" w:rsidP="00F51B7C">
            <w:pPr>
              <w:spacing w:after="200" w:line="276" w:lineRule="auto"/>
              <w:jc w:val="center"/>
              <w:rPr>
                <w:rFonts w:eastAsia="SimSun" w:cs="Arial"/>
                <w:szCs w:val="20"/>
                <w:lang w:eastAsia="zh-CN"/>
              </w:rPr>
            </w:pPr>
            <w:r w:rsidRPr="00142CB0">
              <w:rPr>
                <w:rFonts w:eastAsia="SimSun" w:cs="Arial"/>
                <w:szCs w:val="20"/>
                <w:lang w:eastAsia="zh-CN"/>
              </w:rPr>
              <w:t>Assumed, as all staff involved in teaching have been appointed on the basis of their expertise</w:t>
            </w:r>
          </w:p>
        </w:tc>
        <w:tc>
          <w:tcPr>
            <w:tcW w:w="284" w:type="dxa"/>
            <w:tcBorders>
              <w:left w:val="double" w:sz="4" w:space="0" w:color="auto"/>
            </w:tcBorders>
            <w:shd w:val="clear" w:color="auto" w:fill="auto"/>
            <w:vAlign w:val="center"/>
          </w:tcPr>
          <w:p w14:paraId="78113A58" w14:textId="77777777" w:rsidR="000560D5" w:rsidRPr="00142CB0" w:rsidRDefault="000560D5" w:rsidP="00F51B7C">
            <w:pPr>
              <w:jc w:val="center"/>
              <w:rPr>
                <w:rFonts w:cs="Arial"/>
              </w:rPr>
            </w:pPr>
            <w:r w:rsidRPr="00142CB0">
              <w:rPr>
                <w:rFonts w:eastAsia="SimSun" w:cs="Arial"/>
                <w:szCs w:val="20"/>
                <w:lang w:eastAsia="zh-CN"/>
              </w:rPr>
              <w:t>x</w:t>
            </w:r>
          </w:p>
        </w:tc>
        <w:tc>
          <w:tcPr>
            <w:tcW w:w="425" w:type="dxa"/>
            <w:shd w:val="clear" w:color="auto" w:fill="auto"/>
            <w:vAlign w:val="center"/>
          </w:tcPr>
          <w:p w14:paraId="47F84552" w14:textId="77777777" w:rsidR="000560D5" w:rsidRPr="00142CB0" w:rsidRDefault="000560D5" w:rsidP="00F51B7C">
            <w:pPr>
              <w:jc w:val="center"/>
              <w:rPr>
                <w:rFonts w:cs="Arial"/>
              </w:rPr>
            </w:pPr>
            <w:r w:rsidRPr="00142CB0">
              <w:rPr>
                <w:rFonts w:eastAsia="SimSun" w:cs="Arial"/>
                <w:szCs w:val="20"/>
                <w:lang w:eastAsia="zh-CN"/>
              </w:rPr>
              <w:t>x</w:t>
            </w:r>
          </w:p>
        </w:tc>
        <w:tc>
          <w:tcPr>
            <w:tcW w:w="425" w:type="dxa"/>
            <w:shd w:val="clear" w:color="auto" w:fill="auto"/>
            <w:vAlign w:val="center"/>
          </w:tcPr>
          <w:p w14:paraId="1A88353B" w14:textId="77777777" w:rsidR="000560D5" w:rsidRPr="00142CB0" w:rsidRDefault="000560D5" w:rsidP="00F51B7C">
            <w:pPr>
              <w:jc w:val="center"/>
              <w:rPr>
                <w:rFonts w:cs="Arial"/>
              </w:rPr>
            </w:pPr>
            <w:r w:rsidRPr="00142CB0">
              <w:rPr>
                <w:rFonts w:eastAsia="SimSun" w:cs="Arial"/>
                <w:szCs w:val="20"/>
                <w:lang w:eastAsia="zh-CN"/>
              </w:rPr>
              <w:t>x</w:t>
            </w:r>
          </w:p>
        </w:tc>
        <w:tc>
          <w:tcPr>
            <w:tcW w:w="425" w:type="dxa"/>
            <w:shd w:val="clear" w:color="auto" w:fill="auto"/>
            <w:vAlign w:val="center"/>
          </w:tcPr>
          <w:p w14:paraId="766ED51F" w14:textId="77777777" w:rsidR="000560D5" w:rsidRPr="00142CB0" w:rsidRDefault="000560D5" w:rsidP="00F51B7C">
            <w:pPr>
              <w:jc w:val="center"/>
              <w:rPr>
                <w:rFonts w:cs="Arial"/>
              </w:rPr>
            </w:pPr>
            <w:r w:rsidRPr="00142CB0">
              <w:rPr>
                <w:rFonts w:eastAsia="SimSun" w:cs="Arial"/>
                <w:szCs w:val="20"/>
                <w:lang w:eastAsia="zh-CN"/>
              </w:rPr>
              <w:t>x</w:t>
            </w:r>
          </w:p>
        </w:tc>
        <w:tc>
          <w:tcPr>
            <w:tcW w:w="567" w:type="dxa"/>
            <w:shd w:val="clear" w:color="auto" w:fill="auto"/>
            <w:vAlign w:val="center"/>
          </w:tcPr>
          <w:p w14:paraId="14F30B6A" w14:textId="77777777" w:rsidR="000560D5" w:rsidRPr="00142CB0" w:rsidRDefault="000560D5" w:rsidP="00F51B7C">
            <w:pPr>
              <w:jc w:val="center"/>
              <w:rPr>
                <w:rFonts w:cs="Arial"/>
              </w:rPr>
            </w:pPr>
            <w:r w:rsidRPr="00142CB0">
              <w:rPr>
                <w:rFonts w:eastAsia="SimSun" w:cs="Arial"/>
                <w:szCs w:val="20"/>
                <w:lang w:eastAsia="zh-CN"/>
              </w:rPr>
              <w:t>x</w:t>
            </w:r>
          </w:p>
        </w:tc>
      </w:tr>
      <w:tr w:rsidR="000560D5" w:rsidRPr="00142CB0" w14:paraId="454BDCE8" w14:textId="77777777" w:rsidTr="00C446B6">
        <w:tc>
          <w:tcPr>
            <w:tcW w:w="3509" w:type="dxa"/>
            <w:tcBorders>
              <w:right w:val="double" w:sz="4" w:space="0" w:color="auto"/>
            </w:tcBorders>
            <w:shd w:val="clear" w:color="auto" w:fill="auto"/>
          </w:tcPr>
          <w:p w14:paraId="485DA7F6" w14:textId="77777777" w:rsidR="000560D5" w:rsidRPr="00142CB0" w:rsidRDefault="000560D5" w:rsidP="00F51B7C">
            <w:pPr>
              <w:rPr>
                <w:rFonts w:eastAsia="SimSun" w:cs="Arial"/>
                <w:szCs w:val="20"/>
                <w:lang w:eastAsia="zh-CN"/>
              </w:rPr>
            </w:pPr>
            <w:r w:rsidRPr="00142CB0">
              <w:rPr>
                <w:rFonts w:eastAsia="SimSun" w:cs="Arial"/>
                <w:szCs w:val="20"/>
                <w:lang w:eastAsia="zh-CN"/>
              </w:rPr>
              <w:t>K2  Appropriate methods for teaching and learning in the subject area and at the level of the academic programme</w:t>
            </w:r>
          </w:p>
        </w:tc>
        <w:tc>
          <w:tcPr>
            <w:tcW w:w="426" w:type="dxa"/>
            <w:tcBorders>
              <w:left w:val="double" w:sz="4" w:space="0" w:color="auto"/>
            </w:tcBorders>
            <w:shd w:val="clear" w:color="auto" w:fill="auto"/>
            <w:vAlign w:val="center"/>
          </w:tcPr>
          <w:p w14:paraId="4C016B32" w14:textId="77777777" w:rsidR="000560D5" w:rsidRPr="005E172E" w:rsidRDefault="000560D5" w:rsidP="00F51B7C">
            <w:pPr>
              <w:jc w:val="center"/>
              <w:rPr>
                <w:rFonts w:cs="Arial"/>
                <w:szCs w:val="20"/>
              </w:rPr>
            </w:pPr>
            <w:r w:rsidRPr="005E172E">
              <w:rPr>
                <w:rFonts w:cs="Arial"/>
                <w:szCs w:val="20"/>
              </w:rPr>
              <w:t>x</w:t>
            </w:r>
          </w:p>
        </w:tc>
        <w:tc>
          <w:tcPr>
            <w:tcW w:w="425" w:type="dxa"/>
            <w:shd w:val="clear" w:color="auto" w:fill="auto"/>
            <w:vAlign w:val="center"/>
          </w:tcPr>
          <w:p w14:paraId="6D7A4D67" w14:textId="77777777" w:rsidR="000560D5" w:rsidRPr="005E172E" w:rsidRDefault="000560D5" w:rsidP="00F51B7C">
            <w:pPr>
              <w:jc w:val="center"/>
              <w:rPr>
                <w:rFonts w:eastAsia="SimSun" w:cs="Arial"/>
                <w:szCs w:val="20"/>
                <w:lang w:eastAsia="zh-CN"/>
              </w:rPr>
            </w:pPr>
          </w:p>
        </w:tc>
        <w:tc>
          <w:tcPr>
            <w:tcW w:w="425" w:type="dxa"/>
            <w:shd w:val="clear" w:color="auto" w:fill="auto"/>
            <w:vAlign w:val="center"/>
          </w:tcPr>
          <w:p w14:paraId="07F86C5F" w14:textId="77777777" w:rsidR="000560D5" w:rsidRPr="005E172E" w:rsidRDefault="000560D5" w:rsidP="00F51B7C">
            <w:pPr>
              <w:jc w:val="center"/>
              <w:rPr>
                <w:rFonts w:eastAsia="SimSun" w:cs="Arial"/>
                <w:szCs w:val="20"/>
                <w:lang w:eastAsia="zh-CN"/>
              </w:rPr>
            </w:pPr>
          </w:p>
        </w:tc>
        <w:tc>
          <w:tcPr>
            <w:tcW w:w="425" w:type="dxa"/>
            <w:shd w:val="clear" w:color="auto" w:fill="auto"/>
            <w:vAlign w:val="center"/>
          </w:tcPr>
          <w:p w14:paraId="6062270A" w14:textId="77777777" w:rsidR="000560D5" w:rsidRPr="005E172E" w:rsidRDefault="000560D5" w:rsidP="00F51B7C">
            <w:pPr>
              <w:jc w:val="center"/>
              <w:rPr>
                <w:rFonts w:eastAsia="SimSun" w:cs="Arial"/>
                <w:szCs w:val="20"/>
                <w:lang w:eastAsia="zh-CN"/>
              </w:rPr>
            </w:pPr>
            <w:r w:rsidRPr="005E172E">
              <w:rPr>
                <w:rFonts w:eastAsia="SimSun" w:cs="Arial"/>
                <w:szCs w:val="20"/>
                <w:lang w:eastAsia="zh-CN"/>
              </w:rPr>
              <w:t>x</w:t>
            </w:r>
          </w:p>
        </w:tc>
        <w:tc>
          <w:tcPr>
            <w:tcW w:w="426" w:type="dxa"/>
            <w:shd w:val="clear" w:color="auto" w:fill="auto"/>
            <w:vAlign w:val="center"/>
          </w:tcPr>
          <w:p w14:paraId="3080A31E" w14:textId="77777777" w:rsidR="000560D5" w:rsidRPr="005E172E" w:rsidRDefault="000560D5" w:rsidP="00F51B7C">
            <w:pPr>
              <w:jc w:val="center"/>
              <w:rPr>
                <w:rFonts w:eastAsia="SimSun" w:cs="Arial"/>
                <w:szCs w:val="20"/>
                <w:lang w:eastAsia="zh-CN"/>
              </w:rPr>
            </w:pPr>
            <w:r w:rsidRPr="005E172E">
              <w:rPr>
                <w:rFonts w:eastAsia="SimSun" w:cs="Arial"/>
                <w:szCs w:val="20"/>
                <w:lang w:eastAsia="zh-CN"/>
              </w:rPr>
              <w:t>x</w:t>
            </w:r>
          </w:p>
        </w:tc>
        <w:tc>
          <w:tcPr>
            <w:tcW w:w="425" w:type="dxa"/>
            <w:shd w:val="clear" w:color="auto" w:fill="auto"/>
            <w:vAlign w:val="center"/>
          </w:tcPr>
          <w:p w14:paraId="51FE92BC" w14:textId="77777777" w:rsidR="000560D5" w:rsidRPr="005E172E" w:rsidRDefault="000560D5" w:rsidP="00F51B7C">
            <w:pPr>
              <w:jc w:val="center"/>
              <w:rPr>
                <w:rFonts w:eastAsia="SimSun" w:cs="Arial"/>
                <w:szCs w:val="20"/>
                <w:lang w:eastAsia="zh-CN"/>
              </w:rPr>
            </w:pPr>
            <w:r w:rsidRPr="005E172E">
              <w:rPr>
                <w:rFonts w:eastAsia="SimSun" w:cs="Arial"/>
                <w:szCs w:val="20"/>
                <w:lang w:eastAsia="zh-CN"/>
              </w:rPr>
              <w:t>x</w:t>
            </w:r>
          </w:p>
        </w:tc>
        <w:tc>
          <w:tcPr>
            <w:tcW w:w="425" w:type="dxa"/>
            <w:vAlign w:val="center"/>
          </w:tcPr>
          <w:p w14:paraId="2E501229" w14:textId="77777777" w:rsidR="000560D5" w:rsidRPr="005E172E" w:rsidRDefault="000560D5" w:rsidP="00F51B7C">
            <w:pPr>
              <w:jc w:val="center"/>
              <w:rPr>
                <w:rFonts w:cs="Arial"/>
                <w:szCs w:val="20"/>
              </w:rPr>
            </w:pPr>
          </w:p>
        </w:tc>
        <w:tc>
          <w:tcPr>
            <w:tcW w:w="426" w:type="dxa"/>
            <w:tcBorders>
              <w:right w:val="double" w:sz="4" w:space="0" w:color="auto"/>
            </w:tcBorders>
            <w:shd w:val="clear" w:color="auto" w:fill="auto"/>
            <w:vAlign w:val="center"/>
          </w:tcPr>
          <w:p w14:paraId="50D57CE5" w14:textId="77777777" w:rsidR="000560D5" w:rsidRPr="005E172E" w:rsidRDefault="000560D5" w:rsidP="00F51B7C">
            <w:pPr>
              <w:jc w:val="center"/>
              <w:rPr>
                <w:rFonts w:cs="Arial"/>
                <w:szCs w:val="20"/>
              </w:rPr>
            </w:pPr>
          </w:p>
        </w:tc>
        <w:tc>
          <w:tcPr>
            <w:tcW w:w="454" w:type="dxa"/>
            <w:tcBorders>
              <w:left w:val="double" w:sz="4" w:space="0" w:color="auto"/>
            </w:tcBorders>
            <w:shd w:val="clear" w:color="auto" w:fill="auto"/>
            <w:vAlign w:val="center"/>
          </w:tcPr>
          <w:p w14:paraId="29253A67" w14:textId="77777777" w:rsidR="000560D5" w:rsidRPr="005E172E" w:rsidRDefault="000560D5" w:rsidP="00F51B7C">
            <w:pPr>
              <w:jc w:val="center"/>
              <w:rPr>
                <w:rFonts w:cs="Arial"/>
                <w:szCs w:val="20"/>
              </w:rPr>
            </w:pPr>
            <w:r w:rsidRPr="005E172E">
              <w:rPr>
                <w:rFonts w:cs="Arial"/>
                <w:szCs w:val="20"/>
              </w:rPr>
              <w:t>x</w:t>
            </w:r>
          </w:p>
        </w:tc>
        <w:tc>
          <w:tcPr>
            <w:tcW w:w="426" w:type="dxa"/>
            <w:shd w:val="clear" w:color="auto" w:fill="auto"/>
            <w:vAlign w:val="center"/>
          </w:tcPr>
          <w:p w14:paraId="143E59C3" w14:textId="77777777" w:rsidR="000560D5" w:rsidRPr="005E172E" w:rsidRDefault="000560D5" w:rsidP="00F51B7C">
            <w:pPr>
              <w:jc w:val="center"/>
              <w:rPr>
                <w:rFonts w:cs="Arial"/>
                <w:szCs w:val="20"/>
              </w:rPr>
            </w:pPr>
          </w:p>
        </w:tc>
        <w:tc>
          <w:tcPr>
            <w:tcW w:w="567" w:type="dxa"/>
            <w:shd w:val="clear" w:color="auto" w:fill="auto"/>
            <w:vAlign w:val="center"/>
          </w:tcPr>
          <w:p w14:paraId="3706473C" w14:textId="77777777" w:rsidR="000560D5" w:rsidRPr="005E172E" w:rsidRDefault="000560D5" w:rsidP="00F51B7C">
            <w:pPr>
              <w:jc w:val="center"/>
              <w:rPr>
                <w:rFonts w:cs="Arial"/>
                <w:szCs w:val="20"/>
              </w:rPr>
            </w:pPr>
            <w:r w:rsidRPr="005E172E">
              <w:rPr>
                <w:rFonts w:eastAsia="SimSun" w:cs="Arial"/>
                <w:szCs w:val="20"/>
                <w:lang w:eastAsia="zh-CN"/>
              </w:rPr>
              <w:t>x</w:t>
            </w:r>
          </w:p>
        </w:tc>
        <w:tc>
          <w:tcPr>
            <w:tcW w:w="425" w:type="dxa"/>
            <w:shd w:val="clear" w:color="auto" w:fill="auto"/>
            <w:vAlign w:val="center"/>
          </w:tcPr>
          <w:p w14:paraId="06E7A7E2" w14:textId="77777777" w:rsidR="000560D5" w:rsidRPr="005E172E" w:rsidRDefault="000560D5" w:rsidP="00F51B7C">
            <w:pPr>
              <w:jc w:val="center"/>
              <w:rPr>
                <w:rFonts w:cs="Arial"/>
                <w:szCs w:val="20"/>
              </w:rPr>
            </w:pPr>
            <w:r w:rsidRPr="005E172E">
              <w:rPr>
                <w:rFonts w:cs="Arial"/>
                <w:szCs w:val="20"/>
              </w:rPr>
              <w:t>x</w:t>
            </w:r>
          </w:p>
        </w:tc>
        <w:tc>
          <w:tcPr>
            <w:tcW w:w="425" w:type="dxa"/>
            <w:shd w:val="clear" w:color="auto" w:fill="auto"/>
            <w:vAlign w:val="center"/>
          </w:tcPr>
          <w:p w14:paraId="00204FD7" w14:textId="77777777" w:rsidR="000560D5" w:rsidRPr="005E172E" w:rsidRDefault="000560D5" w:rsidP="00F51B7C">
            <w:pPr>
              <w:jc w:val="center"/>
              <w:rPr>
                <w:rFonts w:cs="Arial"/>
                <w:szCs w:val="20"/>
              </w:rPr>
            </w:pPr>
          </w:p>
        </w:tc>
        <w:tc>
          <w:tcPr>
            <w:tcW w:w="425" w:type="dxa"/>
            <w:tcBorders>
              <w:right w:val="double" w:sz="4" w:space="0" w:color="auto"/>
            </w:tcBorders>
            <w:shd w:val="clear" w:color="auto" w:fill="auto"/>
            <w:vAlign w:val="center"/>
          </w:tcPr>
          <w:p w14:paraId="72A38A33" w14:textId="77777777" w:rsidR="000560D5" w:rsidRPr="005E172E" w:rsidRDefault="000560D5" w:rsidP="00F51B7C">
            <w:pPr>
              <w:jc w:val="center"/>
              <w:rPr>
                <w:rFonts w:cs="Arial"/>
                <w:szCs w:val="20"/>
              </w:rPr>
            </w:pPr>
          </w:p>
        </w:tc>
        <w:tc>
          <w:tcPr>
            <w:tcW w:w="426" w:type="dxa"/>
            <w:tcBorders>
              <w:left w:val="double" w:sz="4" w:space="0" w:color="auto"/>
            </w:tcBorders>
            <w:shd w:val="clear" w:color="auto" w:fill="auto"/>
            <w:vAlign w:val="center"/>
          </w:tcPr>
          <w:p w14:paraId="06F9AEFC" w14:textId="77777777" w:rsidR="000560D5" w:rsidRPr="005E172E" w:rsidRDefault="000560D5" w:rsidP="00F51B7C">
            <w:pPr>
              <w:jc w:val="center"/>
              <w:rPr>
                <w:rFonts w:cs="Arial"/>
                <w:szCs w:val="20"/>
              </w:rPr>
            </w:pPr>
            <w:r w:rsidRPr="005E172E">
              <w:rPr>
                <w:rFonts w:cs="Arial"/>
                <w:szCs w:val="20"/>
              </w:rPr>
              <w:t>x</w:t>
            </w:r>
          </w:p>
        </w:tc>
        <w:tc>
          <w:tcPr>
            <w:tcW w:w="425" w:type="dxa"/>
            <w:shd w:val="clear" w:color="auto" w:fill="auto"/>
            <w:vAlign w:val="center"/>
          </w:tcPr>
          <w:p w14:paraId="33BA9CFD" w14:textId="77777777" w:rsidR="000560D5" w:rsidRPr="005E172E" w:rsidRDefault="000560D5" w:rsidP="00F51B7C">
            <w:pPr>
              <w:jc w:val="center"/>
              <w:rPr>
                <w:rFonts w:cs="Arial"/>
                <w:szCs w:val="20"/>
              </w:rPr>
            </w:pPr>
            <w:r w:rsidRPr="005E172E">
              <w:rPr>
                <w:rFonts w:cs="Arial"/>
                <w:szCs w:val="20"/>
              </w:rPr>
              <w:t>x</w:t>
            </w:r>
          </w:p>
        </w:tc>
        <w:tc>
          <w:tcPr>
            <w:tcW w:w="425" w:type="dxa"/>
            <w:shd w:val="clear" w:color="auto" w:fill="auto"/>
            <w:vAlign w:val="center"/>
          </w:tcPr>
          <w:p w14:paraId="19256C88" w14:textId="77777777" w:rsidR="000560D5" w:rsidRPr="005E172E" w:rsidRDefault="000560D5" w:rsidP="00F51B7C">
            <w:pPr>
              <w:jc w:val="center"/>
              <w:rPr>
                <w:rFonts w:cs="Arial"/>
                <w:szCs w:val="20"/>
              </w:rPr>
            </w:pPr>
          </w:p>
        </w:tc>
        <w:tc>
          <w:tcPr>
            <w:tcW w:w="425" w:type="dxa"/>
            <w:shd w:val="clear" w:color="auto" w:fill="auto"/>
            <w:vAlign w:val="center"/>
          </w:tcPr>
          <w:p w14:paraId="4BC14FFC" w14:textId="77777777" w:rsidR="000560D5" w:rsidRPr="005E172E" w:rsidRDefault="000560D5" w:rsidP="00F51B7C">
            <w:pPr>
              <w:jc w:val="center"/>
              <w:rPr>
                <w:rFonts w:cs="Arial"/>
                <w:szCs w:val="20"/>
              </w:rPr>
            </w:pPr>
            <w:r w:rsidRPr="005E172E">
              <w:rPr>
                <w:rFonts w:eastAsia="SimSun" w:cs="Arial"/>
                <w:szCs w:val="20"/>
                <w:lang w:eastAsia="zh-CN"/>
              </w:rPr>
              <w:t>x</w:t>
            </w:r>
          </w:p>
        </w:tc>
        <w:tc>
          <w:tcPr>
            <w:tcW w:w="709" w:type="dxa"/>
            <w:tcBorders>
              <w:right w:val="double" w:sz="4" w:space="0" w:color="auto"/>
            </w:tcBorders>
            <w:shd w:val="clear" w:color="auto" w:fill="auto"/>
            <w:vAlign w:val="center"/>
          </w:tcPr>
          <w:p w14:paraId="52264153" w14:textId="77777777" w:rsidR="000560D5" w:rsidRPr="005E172E" w:rsidRDefault="000560D5" w:rsidP="00F51B7C">
            <w:pPr>
              <w:jc w:val="center"/>
              <w:rPr>
                <w:rFonts w:cs="Arial"/>
                <w:szCs w:val="20"/>
              </w:rPr>
            </w:pPr>
          </w:p>
        </w:tc>
        <w:tc>
          <w:tcPr>
            <w:tcW w:w="284" w:type="dxa"/>
            <w:tcBorders>
              <w:left w:val="double" w:sz="4" w:space="0" w:color="auto"/>
            </w:tcBorders>
            <w:shd w:val="clear" w:color="auto" w:fill="auto"/>
            <w:vAlign w:val="center"/>
          </w:tcPr>
          <w:p w14:paraId="20A4F1A2" w14:textId="77777777" w:rsidR="000560D5" w:rsidRPr="005E172E" w:rsidRDefault="000560D5" w:rsidP="00F51B7C">
            <w:pPr>
              <w:jc w:val="center"/>
              <w:rPr>
                <w:rFonts w:cs="Arial"/>
                <w:szCs w:val="20"/>
              </w:rPr>
            </w:pPr>
          </w:p>
        </w:tc>
        <w:tc>
          <w:tcPr>
            <w:tcW w:w="425" w:type="dxa"/>
            <w:shd w:val="clear" w:color="auto" w:fill="auto"/>
            <w:vAlign w:val="center"/>
          </w:tcPr>
          <w:p w14:paraId="72D69D94" w14:textId="77777777" w:rsidR="000560D5" w:rsidRPr="005E172E" w:rsidRDefault="000560D5" w:rsidP="00F51B7C">
            <w:pPr>
              <w:jc w:val="center"/>
              <w:rPr>
                <w:rFonts w:cs="Arial"/>
                <w:szCs w:val="20"/>
              </w:rPr>
            </w:pPr>
          </w:p>
        </w:tc>
        <w:tc>
          <w:tcPr>
            <w:tcW w:w="425" w:type="dxa"/>
            <w:shd w:val="clear" w:color="auto" w:fill="auto"/>
            <w:vAlign w:val="center"/>
          </w:tcPr>
          <w:p w14:paraId="2E682CC7" w14:textId="77777777" w:rsidR="000560D5" w:rsidRPr="005E172E" w:rsidRDefault="000560D5" w:rsidP="00F51B7C">
            <w:pPr>
              <w:jc w:val="center"/>
              <w:rPr>
                <w:rFonts w:cs="Arial"/>
                <w:szCs w:val="20"/>
              </w:rPr>
            </w:pPr>
          </w:p>
        </w:tc>
        <w:tc>
          <w:tcPr>
            <w:tcW w:w="425" w:type="dxa"/>
            <w:shd w:val="clear" w:color="auto" w:fill="auto"/>
            <w:vAlign w:val="center"/>
          </w:tcPr>
          <w:p w14:paraId="6D8AAB6D" w14:textId="77777777" w:rsidR="000560D5" w:rsidRPr="00142CB0" w:rsidRDefault="000560D5" w:rsidP="00F51B7C">
            <w:pPr>
              <w:jc w:val="center"/>
              <w:rPr>
                <w:rFonts w:cs="Arial"/>
                <w:szCs w:val="20"/>
              </w:rPr>
            </w:pPr>
          </w:p>
        </w:tc>
        <w:tc>
          <w:tcPr>
            <w:tcW w:w="567" w:type="dxa"/>
            <w:shd w:val="clear" w:color="auto" w:fill="auto"/>
            <w:vAlign w:val="center"/>
          </w:tcPr>
          <w:p w14:paraId="7BDF6C54" w14:textId="77777777" w:rsidR="000560D5" w:rsidRPr="00142CB0" w:rsidRDefault="000560D5" w:rsidP="00F51B7C">
            <w:pPr>
              <w:jc w:val="center"/>
              <w:rPr>
                <w:rFonts w:cs="Arial"/>
                <w:szCs w:val="20"/>
              </w:rPr>
            </w:pPr>
          </w:p>
        </w:tc>
      </w:tr>
      <w:tr w:rsidR="000560D5" w:rsidRPr="00142CB0" w14:paraId="5BD29E5D" w14:textId="77777777" w:rsidTr="00C446B6">
        <w:tc>
          <w:tcPr>
            <w:tcW w:w="3509" w:type="dxa"/>
            <w:tcBorders>
              <w:right w:val="double" w:sz="4" w:space="0" w:color="auto"/>
            </w:tcBorders>
            <w:shd w:val="clear" w:color="auto" w:fill="auto"/>
          </w:tcPr>
          <w:p w14:paraId="0A669D01" w14:textId="77777777" w:rsidR="000560D5" w:rsidRPr="00142CB0" w:rsidRDefault="000560D5" w:rsidP="00F51B7C">
            <w:pPr>
              <w:rPr>
                <w:rFonts w:eastAsia="SimSun" w:cs="Arial"/>
                <w:szCs w:val="20"/>
                <w:lang w:eastAsia="zh-CN"/>
              </w:rPr>
            </w:pPr>
            <w:r w:rsidRPr="00142CB0">
              <w:rPr>
                <w:rFonts w:eastAsia="SimSun" w:cs="Arial"/>
                <w:szCs w:val="20"/>
                <w:lang w:eastAsia="zh-CN"/>
              </w:rPr>
              <w:t>K3  How students learn, both generally and in the subject/disciplinary areas(s)</w:t>
            </w:r>
          </w:p>
        </w:tc>
        <w:tc>
          <w:tcPr>
            <w:tcW w:w="426" w:type="dxa"/>
            <w:tcBorders>
              <w:left w:val="double" w:sz="4" w:space="0" w:color="auto"/>
            </w:tcBorders>
            <w:shd w:val="clear" w:color="auto" w:fill="auto"/>
            <w:vAlign w:val="center"/>
          </w:tcPr>
          <w:p w14:paraId="1DA1F859" w14:textId="77777777" w:rsidR="000560D5" w:rsidRPr="005E172E" w:rsidRDefault="000560D5" w:rsidP="00F51B7C">
            <w:pPr>
              <w:jc w:val="center"/>
              <w:rPr>
                <w:rFonts w:cs="Arial"/>
                <w:szCs w:val="20"/>
              </w:rPr>
            </w:pPr>
            <w:r w:rsidRPr="005E172E">
              <w:rPr>
                <w:rFonts w:cs="Arial"/>
                <w:szCs w:val="20"/>
              </w:rPr>
              <w:t>x</w:t>
            </w:r>
          </w:p>
        </w:tc>
        <w:tc>
          <w:tcPr>
            <w:tcW w:w="425" w:type="dxa"/>
            <w:shd w:val="clear" w:color="auto" w:fill="auto"/>
            <w:vAlign w:val="center"/>
          </w:tcPr>
          <w:p w14:paraId="69C11EA9" w14:textId="77777777" w:rsidR="000560D5" w:rsidRPr="005E172E" w:rsidRDefault="000560D5" w:rsidP="00F51B7C">
            <w:pPr>
              <w:jc w:val="center"/>
              <w:rPr>
                <w:rFonts w:eastAsia="SimSun" w:cs="Arial"/>
                <w:szCs w:val="20"/>
                <w:lang w:eastAsia="zh-CN"/>
              </w:rPr>
            </w:pPr>
          </w:p>
        </w:tc>
        <w:tc>
          <w:tcPr>
            <w:tcW w:w="425" w:type="dxa"/>
            <w:shd w:val="clear" w:color="auto" w:fill="auto"/>
            <w:vAlign w:val="center"/>
          </w:tcPr>
          <w:p w14:paraId="30C2194E" w14:textId="77777777" w:rsidR="000560D5" w:rsidRPr="005E172E" w:rsidRDefault="000560D5" w:rsidP="00F51B7C">
            <w:pPr>
              <w:jc w:val="center"/>
              <w:rPr>
                <w:rFonts w:eastAsia="SimSun" w:cs="Arial"/>
                <w:szCs w:val="20"/>
                <w:lang w:eastAsia="zh-CN"/>
              </w:rPr>
            </w:pPr>
          </w:p>
        </w:tc>
        <w:tc>
          <w:tcPr>
            <w:tcW w:w="425" w:type="dxa"/>
            <w:shd w:val="clear" w:color="auto" w:fill="auto"/>
            <w:vAlign w:val="center"/>
          </w:tcPr>
          <w:p w14:paraId="21518BFF" w14:textId="77777777" w:rsidR="000560D5" w:rsidRPr="005E172E" w:rsidRDefault="000560D5" w:rsidP="00F51B7C">
            <w:pPr>
              <w:jc w:val="center"/>
              <w:rPr>
                <w:rFonts w:eastAsia="SimSun" w:cs="Arial"/>
                <w:szCs w:val="20"/>
                <w:lang w:eastAsia="zh-CN"/>
              </w:rPr>
            </w:pPr>
            <w:r w:rsidRPr="005E172E">
              <w:rPr>
                <w:rFonts w:eastAsia="SimSun" w:cs="Arial"/>
                <w:szCs w:val="20"/>
                <w:lang w:eastAsia="zh-CN"/>
              </w:rPr>
              <w:t>x</w:t>
            </w:r>
          </w:p>
        </w:tc>
        <w:tc>
          <w:tcPr>
            <w:tcW w:w="426" w:type="dxa"/>
            <w:shd w:val="clear" w:color="auto" w:fill="auto"/>
            <w:vAlign w:val="center"/>
          </w:tcPr>
          <w:p w14:paraId="50747420" w14:textId="77777777" w:rsidR="000560D5" w:rsidRPr="005E172E" w:rsidRDefault="000560D5" w:rsidP="00F51B7C">
            <w:pPr>
              <w:jc w:val="center"/>
              <w:rPr>
                <w:rFonts w:eastAsia="SimSun" w:cs="Arial"/>
                <w:szCs w:val="20"/>
                <w:lang w:eastAsia="zh-CN"/>
              </w:rPr>
            </w:pPr>
          </w:p>
        </w:tc>
        <w:tc>
          <w:tcPr>
            <w:tcW w:w="425" w:type="dxa"/>
            <w:shd w:val="clear" w:color="auto" w:fill="auto"/>
            <w:vAlign w:val="center"/>
          </w:tcPr>
          <w:p w14:paraId="1E97DC33" w14:textId="77777777" w:rsidR="000560D5" w:rsidRPr="005E172E" w:rsidRDefault="000560D5" w:rsidP="00F51B7C">
            <w:pPr>
              <w:jc w:val="center"/>
              <w:rPr>
                <w:rFonts w:eastAsia="SimSun" w:cs="Arial"/>
                <w:szCs w:val="20"/>
                <w:lang w:eastAsia="zh-CN"/>
              </w:rPr>
            </w:pPr>
          </w:p>
        </w:tc>
        <w:tc>
          <w:tcPr>
            <w:tcW w:w="425" w:type="dxa"/>
            <w:vAlign w:val="center"/>
          </w:tcPr>
          <w:p w14:paraId="42E74B92" w14:textId="77777777" w:rsidR="000560D5" w:rsidRPr="005E172E" w:rsidRDefault="000560D5" w:rsidP="00F51B7C">
            <w:pPr>
              <w:jc w:val="center"/>
              <w:rPr>
                <w:rFonts w:cs="Arial"/>
                <w:szCs w:val="20"/>
              </w:rPr>
            </w:pPr>
          </w:p>
        </w:tc>
        <w:tc>
          <w:tcPr>
            <w:tcW w:w="426" w:type="dxa"/>
            <w:tcBorders>
              <w:right w:val="double" w:sz="4" w:space="0" w:color="auto"/>
            </w:tcBorders>
            <w:shd w:val="clear" w:color="auto" w:fill="auto"/>
            <w:vAlign w:val="center"/>
          </w:tcPr>
          <w:p w14:paraId="3E4AFEF9" w14:textId="77777777" w:rsidR="000560D5" w:rsidRPr="005E172E" w:rsidRDefault="000560D5" w:rsidP="00F51B7C">
            <w:pPr>
              <w:jc w:val="center"/>
              <w:rPr>
                <w:rFonts w:cs="Arial"/>
                <w:szCs w:val="20"/>
              </w:rPr>
            </w:pPr>
            <w:r w:rsidRPr="005E172E">
              <w:rPr>
                <w:rFonts w:eastAsia="SimSun" w:cs="Arial"/>
                <w:szCs w:val="20"/>
                <w:lang w:eastAsia="zh-CN"/>
              </w:rPr>
              <w:t>x</w:t>
            </w:r>
          </w:p>
        </w:tc>
        <w:tc>
          <w:tcPr>
            <w:tcW w:w="454" w:type="dxa"/>
            <w:tcBorders>
              <w:left w:val="double" w:sz="4" w:space="0" w:color="auto"/>
            </w:tcBorders>
            <w:shd w:val="clear" w:color="auto" w:fill="auto"/>
            <w:vAlign w:val="center"/>
          </w:tcPr>
          <w:p w14:paraId="5E24759D" w14:textId="77777777" w:rsidR="000560D5" w:rsidRPr="005E172E" w:rsidRDefault="000560D5" w:rsidP="00F51B7C">
            <w:pPr>
              <w:jc w:val="center"/>
              <w:rPr>
                <w:rFonts w:cs="Arial"/>
                <w:szCs w:val="20"/>
              </w:rPr>
            </w:pPr>
            <w:r w:rsidRPr="005E172E">
              <w:rPr>
                <w:rFonts w:cs="Arial"/>
                <w:szCs w:val="20"/>
              </w:rPr>
              <w:t>x</w:t>
            </w:r>
          </w:p>
        </w:tc>
        <w:tc>
          <w:tcPr>
            <w:tcW w:w="426" w:type="dxa"/>
            <w:shd w:val="clear" w:color="auto" w:fill="auto"/>
            <w:vAlign w:val="center"/>
          </w:tcPr>
          <w:p w14:paraId="37C0FC1A" w14:textId="77777777" w:rsidR="000560D5" w:rsidRPr="005E172E" w:rsidRDefault="000560D5" w:rsidP="00F51B7C">
            <w:pPr>
              <w:jc w:val="center"/>
              <w:rPr>
                <w:rFonts w:cs="Arial"/>
                <w:szCs w:val="20"/>
              </w:rPr>
            </w:pPr>
          </w:p>
        </w:tc>
        <w:tc>
          <w:tcPr>
            <w:tcW w:w="567" w:type="dxa"/>
            <w:shd w:val="clear" w:color="auto" w:fill="auto"/>
            <w:vAlign w:val="center"/>
          </w:tcPr>
          <w:p w14:paraId="019432C9" w14:textId="77777777" w:rsidR="000560D5" w:rsidRPr="005E172E" w:rsidRDefault="000560D5" w:rsidP="00F51B7C">
            <w:pPr>
              <w:jc w:val="center"/>
              <w:rPr>
                <w:rFonts w:cs="Arial"/>
                <w:szCs w:val="20"/>
              </w:rPr>
            </w:pPr>
            <w:r w:rsidRPr="005E172E">
              <w:rPr>
                <w:rFonts w:cs="Arial"/>
                <w:szCs w:val="20"/>
              </w:rPr>
              <w:t>x</w:t>
            </w:r>
          </w:p>
        </w:tc>
        <w:tc>
          <w:tcPr>
            <w:tcW w:w="425" w:type="dxa"/>
            <w:shd w:val="clear" w:color="auto" w:fill="auto"/>
            <w:vAlign w:val="center"/>
          </w:tcPr>
          <w:p w14:paraId="2D6D0B7B" w14:textId="77777777" w:rsidR="000560D5" w:rsidRPr="005E172E" w:rsidRDefault="000560D5" w:rsidP="00F51B7C">
            <w:pPr>
              <w:jc w:val="center"/>
              <w:rPr>
                <w:rFonts w:cs="Arial"/>
                <w:szCs w:val="20"/>
              </w:rPr>
            </w:pPr>
            <w:r w:rsidRPr="005E172E">
              <w:rPr>
                <w:rFonts w:cs="Arial"/>
                <w:szCs w:val="20"/>
              </w:rPr>
              <w:t>x</w:t>
            </w:r>
          </w:p>
        </w:tc>
        <w:tc>
          <w:tcPr>
            <w:tcW w:w="425" w:type="dxa"/>
            <w:shd w:val="clear" w:color="auto" w:fill="auto"/>
            <w:vAlign w:val="center"/>
          </w:tcPr>
          <w:p w14:paraId="4B5E4BF2" w14:textId="77777777" w:rsidR="000560D5" w:rsidRPr="005E172E" w:rsidRDefault="000560D5" w:rsidP="00F51B7C">
            <w:pPr>
              <w:jc w:val="center"/>
              <w:rPr>
                <w:rFonts w:cs="Arial"/>
                <w:szCs w:val="20"/>
              </w:rPr>
            </w:pPr>
            <w:r w:rsidRPr="005E172E">
              <w:rPr>
                <w:rFonts w:cs="Arial"/>
                <w:szCs w:val="20"/>
              </w:rPr>
              <w:t>x</w:t>
            </w:r>
          </w:p>
        </w:tc>
        <w:tc>
          <w:tcPr>
            <w:tcW w:w="425" w:type="dxa"/>
            <w:tcBorders>
              <w:right w:val="double" w:sz="4" w:space="0" w:color="auto"/>
            </w:tcBorders>
            <w:shd w:val="clear" w:color="auto" w:fill="auto"/>
            <w:vAlign w:val="center"/>
          </w:tcPr>
          <w:p w14:paraId="7B945538" w14:textId="77777777" w:rsidR="000560D5" w:rsidRPr="005E172E" w:rsidRDefault="000560D5" w:rsidP="00F51B7C">
            <w:pPr>
              <w:jc w:val="center"/>
              <w:rPr>
                <w:rFonts w:cs="Arial"/>
                <w:szCs w:val="20"/>
              </w:rPr>
            </w:pPr>
          </w:p>
        </w:tc>
        <w:tc>
          <w:tcPr>
            <w:tcW w:w="426" w:type="dxa"/>
            <w:tcBorders>
              <w:left w:val="double" w:sz="4" w:space="0" w:color="auto"/>
            </w:tcBorders>
            <w:shd w:val="clear" w:color="auto" w:fill="auto"/>
            <w:vAlign w:val="center"/>
          </w:tcPr>
          <w:p w14:paraId="049646D3" w14:textId="77777777" w:rsidR="000560D5" w:rsidRPr="005E172E" w:rsidRDefault="000560D5" w:rsidP="00F51B7C">
            <w:pPr>
              <w:jc w:val="center"/>
              <w:rPr>
                <w:rFonts w:cs="Arial"/>
                <w:szCs w:val="20"/>
              </w:rPr>
            </w:pPr>
            <w:r w:rsidRPr="005E172E">
              <w:rPr>
                <w:rFonts w:cs="Arial"/>
                <w:szCs w:val="20"/>
              </w:rPr>
              <w:t>x</w:t>
            </w:r>
          </w:p>
        </w:tc>
        <w:tc>
          <w:tcPr>
            <w:tcW w:w="425" w:type="dxa"/>
            <w:shd w:val="clear" w:color="auto" w:fill="auto"/>
            <w:vAlign w:val="center"/>
          </w:tcPr>
          <w:p w14:paraId="1427BB56" w14:textId="77777777" w:rsidR="000560D5" w:rsidRPr="005E172E" w:rsidRDefault="000560D5" w:rsidP="00F51B7C">
            <w:pPr>
              <w:jc w:val="center"/>
              <w:rPr>
                <w:rFonts w:cs="Arial"/>
                <w:szCs w:val="20"/>
              </w:rPr>
            </w:pPr>
          </w:p>
        </w:tc>
        <w:tc>
          <w:tcPr>
            <w:tcW w:w="425" w:type="dxa"/>
            <w:shd w:val="clear" w:color="auto" w:fill="auto"/>
            <w:vAlign w:val="center"/>
          </w:tcPr>
          <w:p w14:paraId="534A8BF0" w14:textId="77777777" w:rsidR="000560D5" w:rsidRPr="005E172E" w:rsidRDefault="000560D5" w:rsidP="00F51B7C">
            <w:pPr>
              <w:jc w:val="center"/>
              <w:rPr>
                <w:rFonts w:cs="Arial"/>
                <w:szCs w:val="20"/>
              </w:rPr>
            </w:pPr>
            <w:r w:rsidRPr="005E172E">
              <w:rPr>
                <w:rFonts w:cs="Arial"/>
                <w:szCs w:val="20"/>
              </w:rPr>
              <w:t>x</w:t>
            </w:r>
          </w:p>
        </w:tc>
        <w:tc>
          <w:tcPr>
            <w:tcW w:w="425" w:type="dxa"/>
            <w:shd w:val="clear" w:color="auto" w:fill="auto"/>
            <w:vAlign w:val="center"/>
          </w:tcPr>
          <w:p w14:paraId="6DE74AC7" w14:textId="77777777" w:rsidR="000560D5" w:rsidRPr="005E172E" w:rsidRDefault="000560D5" w:rsidP="00F51B7C">
            <w:pPr>
              <w:jc w:val="center"/>
              <w:rPr>
                <w:rFonts w:cs="Arial"/>
                <w:szCs w:val="20"/>
              </w:rPr>
            </w:pPr>
            <w:r w:rsidRPr="005E172E">
              <w:rPr>
                <w:rFonts w:cs="Arial"/>
                <w:szCs w:val="20"/>
              </w:rPr>
              <w:t>x</w:t>
            </w:r>
          </w:p>
        </w:tc>
        <w:tc>
          <w:tcPr>
            <w:tcW w:w="709" w:type="dxa"/>
            <w:tcBorders>
              <w:right w:val="double" w:sz="4" w:space="0" w:color="auto"/>
            </w:tcBorders>
            <w:shd w:val="clear" w:color="auto" w:fill="auto"/>
            <w:vAlign w:val="center"/>
          </w:tcPr>
          <w:p w14:paraId="5D2CB744" w14:textId="77777777" w:rsidR="000560D5" w:rsidRPr="005E172E" w:rsidRDefault="000560D5" w:rsidP="00F51B7C">
            <w:pPr>
              <w:jc w:val="center"/>
              <w:rPr>
                <w:rFonts w:cs="Arial"/>
                <w:szCs w:val="20"/>
              </w:rPr>
            </w:pPr>
          </w:p>
        </w:tc>
        <w:tc>
          <w:tcPr>
            <w:tcW w:w="284" w:type="dxa"/>
            <w:tcBorders>
              <w:left w:val="double" w:sz="4" w:space="0" w:color="auto"/>
            </w:tcBorders>
            <w:shd w:val="clear" w:color="auto" w:fill="auto"/>
            <w:vAlign w:val="center"/>
          </w:tcPr>
          <w:p w14:paraId="177F9907" w14:textId="77777777" w:rsidR="000560D5" w:rsidRPr="005E172E" w:rsidRDefault="000560D5" w:rsidP="00F51B7C">
            <w:pPr>
              <w:jc w:val="center"/>
              <w:rPr>
                <w:rFonts w:cs="Arial"/>
                <w:szCs w:val="20"/>
              </w:rPr>
            </w:pPr>
            <w:r w:rsidRPr="005E172E">
              <w:rPr>
                <w:rFonts w:cs="Arial"/>
                <w:szCs w:val="20"/>
              </w:rPr>
              <w:t>x</w:t>
            </w:r>
          </w:p>
        </w:tc>
        <w:tc>
          <w:tcPr>
            <w:tcW w:w="425" w:type="dxa"/>
            <w:shd w:val="clear" w:color="auto" w:fill="auto"/>
            <w:vAlign w:val="center"/>
          </w:tcPr>
          <w:p w14:paraId="151E558C" w14:textId="77777777" w:rsidR="000560D5" w:rsidRPr="005E172E" w:rsidRDefault="000560D5" w:rsidP="00F51B7C">
            <w:pPr>
              <w:jc w:val="center"/>
              <w:rPr>
                <w:rFonts w:cs="Arial"/>
                <w:szCs w:val="20"/>
              </w:rPr>
            </w:pPr>
          </w:p>
        </w:tc>
        <w:tc>
          <w:tcPr>
            <w:tcW w:w="425" w:type="dxa"/>
            <w:shd w:val="clear" w:color="auto" w:fill="auto"/>
            <w:vAlign w:val="center"/>
          </w:tcPr>
          <w:p w14:paraId="47C49195" w14:textId="77777777" w:rsidR="000560D5" w:rsidRPr="005E172E" w:rsidRDefault="000560D5" w:rsidP="00F51B7C">
            <w:pPr>
              <w:jc w:val="center"/>
              <w:rPr>
                <w:rFonts w:cs="Arial"/>
                <w:szCs w:val="20"/>
              </w:rPr>
            </w:pPr>
          </w:p>
        </w:tc>
        <w:tc>
          <w:tcPr>
            <w:tcW w:w="425" w:type="dxa"/>
            <w:shd w:val="clear" w:color="auto" w:fill="auto"/>
            <w:vAlign w:val="center"/>
          </w:tcPr>
          <w:p w14:paraId="5B11E408" w14:textId="77777777" w:rsidR="000560D5" w:rsidRPr="00142CB0" w:rsidRDefault="000560D5" w:rsidP="00F51B7C">
            <w:pPr>
              <w:jc w:val="center"/>
              <w:rPr>
                <w:rFonts w:cs="Arial"/>
                <w:szCs w:val="20"/>
              </w:rPr>
            </w:pPr>
          </w:p>
        </w:tc>
        <w:tc>
          <w:tcPr>
            <w:tcW w:w="567" w:type="dxa"/>
            <w:shd w:val="clear" w:color="auto" w:fill="auto"/>
            <w:vAlign w:val="center"/>
          </w:tcPr>
          <w:p w14:paraId="5865FE1E" w14:textId="77777777" w:rsidR="000560D5" w:rsidRPr="00142CB0" w:rsidRDefault="000560D5" w:rsidP="00F51B7C">
            <w:pPr>
              <w:jc w:val="center"/>
              <w:rPr>
                <w:rFonts w:cs="Arial"/>
                <w:szCs w:val="20"/>
              </w:rPr>
            </w:pPr>
          </w:p>
        </w:tc>
      </w:tr>
      <w:tr w:rsidR="000560D5" w:rsidRPr="00142CB0" w14:paraId="58C954D5" w14:textId="77777777" w:rsidTr="00C446B6">
        <w:tc>
          <w:tcPr>
            <w:tcW w:w="3509" w:type="dxa"/>
            <w:tcBorders>
              <w:right w:val="double" w:sz="4" w:space="0" w:color="auto"/>
            </w:tcBorders>
            <w:shd w:val="clear" w:color="auto" w:fill="auto"/>
          </w:tcPr>
          <w:p w14:paraId="3A122AFB" w14:textId="77777777" w:rsidR="000560D5" w:rsidRPr="00142CB0" w:rsidRDefault="000560D5" w:rsidP="00F51B7C">
            <w:pPr>
              <w:rPr>
                <w:rFonts w:eastAsia="SimSun" w:cs="Arial"/>
                <w:szCs w:val="20"/>
                <w:lang w:eastAsia="zh-CN"/>
              </w:rPr>
            </w:pPr>
            <w:r w:rsidRPr="00142CB0">
              <w:rPr>
                <w:rFonts w:eastAsia="SimSun" w:cs="Arial"/>
                <w:szCs w:val="20"/>
                <w:lang w:eastAsia="zh-CN"/>
              </w:rPr>
              <w:t>K4  The use and value of appropriate learning technologies</w:t>
            </w:r>
          </w:p>
          <w:p w14:paraId="6607A6D0" w14:textId="77777777" w:rsidR="000560D5" w:rsidRPr="00142CB0" w:rsidRDefault="000560D5" w:rsidP="00F51B7C">
            <w:pPr>
              <w:rPr>
                <w:rFonts w:eastAsia="SimSun" w:cs="Arial"/>
                <w:szCs w:val="20"/>
                <w:lang w:eastAsia="zh-CN"/>
              </w:rPr>
            </w:pPr>
          </w:p>
        </w:tc>
        <w:tc>
          <w:tcPr>
            <w:tcW w:w="426" w:type="dxa"/>
            <w:tcBorders>
              <w:left w:val="double" w:sz="4" w:space="0" w:color="auto"/>
            </w:tcBorders>
            <w:shd w:val="clear" w:color="auto" w:fill="auto"/>
            <w:vAlign w:val="center"/>
          </w:tcPr>
          <w:p w14:paraId="4E976C47" w14:textId="77777777" w:rsidR="000560D5" w:rsidRPr="005E172E" w:rsidRDefault="000560D5" w:rsidP="00F51B7C">
            <w:pPr>
              <w:jc w:val="center"/>
              <w:rPr>
                <w:rFonts w:cs="Arial"/>
                <w:szCs w:val="20"/>
              </w:rPr>
            </w:pPr>
          </w:p>
        </w:tc>
        <w:tc>
          <w:tcPr>
            <w:tcW w:w="425" w:type="dxa"/>
            <w:shd w:val="clear" w:color="auto" w:fill="auto"/>
            <w:vAlign w:val="center"/>
          </w:tcPr>
          <w:p w14:paraId="2221BD28" w14:textId="77777777" w:rsidR="000560D5" w:rsidRPr="005E172E" w:rsidRDefault="000560D5" w:rsidP="00F51B7C">
            <w:pPr>
              <w:jc w:val="center"/>
              <w:rPr>
                <w:rFonts w:eastAsia="SimSun" w:cs="Arial"/>
                <w:szCs w:val="20"/>
                <w:lang w:eastAsia="zh-CN"/>
              </w:rPr>
            </w:pPr>
          </w:p>
        </w:tc>
        <w:tc>
          <w:tcPr>
            <w:tcW w:w="425" w:type="dxa"/>
            <w:shd w:val="clear" w:color="auto" w:fill="auto"/>
            <w:vAlign w:val="center"/>
          </w:tcPr>
          <w:p w14:paraId="03626773" w14:textId="77777777" w:rsidR="000560D5" w:rsidRPr="005E172E" w:rsidRDefault="000560D5" w:rsidP="00F51B7C">
            <w:pPr>
              <w:jc w:val="center"/>
              <w:rPr>
                <w:rFonts w:eastAsia="SimSun" w:cs="Arial"/>
                <w:szCs w:val="20"/>
                <w:lang w:eastAsia="zh-CN"/>
              </w:rPr>
            </w:pPr>
          </w:p>
        </w:tc>
        <w:tc>
          <w:tcPr>
            <w:tcW w:w="425" w:type="dxa"/>
            <w:shd w:val="clear" w:color="auto" w:fill="auto"/>
            <w:vAlign w:val="center"/>
          </w:tcPr>
          <w:p w14:paraId="712757ED" w14:textId="77777777" w:rsidR="000560D5" w:rsidRPr="005E172E" w:rsidRDefault="000560D5" w:rsidP="00F51B7C">
            <w:pPr>
              <w:jc w:val="center"/>
              <w:rPr>
                <w:rFonts w:eastAsia="SimSun" w:cs="Arial"/>
                <w:szCs w:val="20"/>
                <w:lang w:eastAsia="zh-CN"/>
              </w:rPr>
            </w:pPr>
          </w:p>
        </w:tc>
        <w:tc>
          <w:tcPr>
            <w:tcW w:w="426" w:type="dxa"/>
            <w:shd w:val="clear" w:color="auto" w:fill="auto"/>
            <w:vAlign w:val="center"/>
          </w:tcPr>
          <w:p w14:paraId="0D65254C" w14:textId="77777777" w:rsidR="000560D5" w:rsidRPr="005E172E" w:rsidRDefault="000560D5" w:rsidP="00F51B7C">
            <w:pPr>
              <w:jc w:val="center"/>
              <w:rPr>
                <w:rFonts w:eastAsia="SimSun" w:cs="Arial"/>
                <w:szCs w:val="20"/>
                <w:lang w:eastAsia="zh-CN"/>
              </w:rPr>
            </w:pPr>
            <w:r w:rsidRPr="005E172E">
              <w:rPr>
                <w:rFonts w:eastAsia="SimSun" w:cs="Arial"/>
                <w:szCs w:val="20"/>
                <w:lang w:eastAsia="zh-CN"/>
              </w:rPr>
              <w:t>x</w:t>
            </w:r>
          </w:p>
        </w:tc>
        <w:tc>
          <w:tcPr>
            <w:tcW w:w="425" w:type="dxa"/>
            <w:shd w:val="clear" w:color="auto" w:fill="auto"/>
            <w:vAlign w:val="center"/>
          </w:tcPr>
          <w:p w14:paraId="7C54945F" w14:textId="77777777" w:rsidR="000560D5" w:rsidRPr="005E172E" w:rsidRDefault="000560D5" w:rsidP="00F51B7C">
            <w:pPr>
              <w:jc w:val="center"/>
              <w:rPr>
                <w:rFonts w:eastAsia="SimSun" w:cs="Arial"/>
                <w:szCs w:val="20"/>
                <w:lang w:eastAsia="zh-CN"/>
              </w:rPr>
            </w:pPr>
          </w:p>
        </w:tc>
        <w:tc>
          <w:tcPr>
            <w:tcW w:w="425" w:type="dxa"/>
            <w:vAlign w:val="center"/>
          </w:tcPr>
          <w:p w14:paraId="53CCF074" w14:textId="77777777" w:rsidR="000560D5" w:rsidRPr="005E172E" w:rsidRDefault="000560D5" w:rsidP="00F51B7C">
            <w:pPr>
              <w:jc w:val="center"/>
              <w:rPr>
                <w:rFonts w:cs="Arial"/>
                <w:szCs w:val="20"/>
              </w:rPr>
            </w:pPr>
          </w:p>
        </w:tc>
        <w:tc>
          <w:tcPr>
            <w:tcW w:w="426" w:type="dxa"/>
            <w:tcBorders>
              <w:right w:val="double" w:sz="4" w:space="0" w:color="auto"/>
            </w:tcBorders>
            <w:shd w:val="clear" w:color="auto" w:fill="auto"/>
            <w:vAlign w:val="center"/>
          </w:tcPr>
          <w:p w14:paraId="78317A5D" w14:textId="77777777" w:rsidR="000560D5" w:rsidRPr="005E172E" w:rsidRDefault="000560D5" w:rsidP="00F51B7C">
            <w:pPr>
              <w:jc w:val="center"/>
              <w:rPr>
                <w:rFonts w:cs="Arial"/>
                <w:szCs w:val="20"/>
              </w:rPr>
            </w:pPr>
            <w:r w:rsidRPr="005E172E">
              <w:rPr>
                <w:rFonts w:cs="Arial"/>
                <w:szCs w:val="20"/>
              </w:rPr>
              <w:t>x</w:t>
            </w:r>
          </w:p>
        </w:tc>
        <w:tc>
          <w:tcPr>
            <w:tcW w:w="454" w:type="dxa"/>
            <w:tcBorders>
              <w:left w:val="double" w:sz="4" w:space="0" w:color="auto"/>
            </w:tcBorders>
            <w:shd w:val="clear" w:color="auto" w:fill="auto"/>
            <w:vAlign w:val="center"/>
          </w:tcPr>
          <w:p w14:paraId="1D303507" w14:textId="77777777" w:rsidR="000560D5" w:rsidRPr="005E172E" w:rsidRDefault="000560D5" w:rsidP="00F51B7C">
            <w:pPr>
              <w:jc w:val="center"/>
              <w:rPr>
                <w:rFonts w:cs="Arial"/>
                <w:szCs w:val="20"/>
              </w:rPr>
            </w:pPr>
          </w:p>
        </w:tc>
        <w:tc>
          <w:tcPr>
            <w:tcW w:w="426" w:type="dxa"/>
            <w:shd w:val="clear" w:color="auto" w:fill="auto"/>
            <w:vAlign w:val="center"/>
          </w:tcPr>
          <w:p w14:paraId="5D6F0F1B" w14:textId="77777777" w:rsidR="000560D5" w:rsidRPr="005E172E" w:rsidRDefault="000560D5" w:rsidP="00F51B7C">
            <w:pPr>
              <w:jc w:val="center"/>
              <w:rPr>
                <w:rFonts w:cs="Arial"/>
                <w:szCs w:val="20"/>
              </w:rPr>
            </w:pPr>
          </w:p>
        </w:tc>
        <w:tc>
          <w:tcPr>
            <w:tcW w:w="567" w:type="dxa"/>
            <w:shd w:val="clear" w:color="auto" w:fill="auto"/>
            <w:vAlign w:val="center"/>
          </w:tcPr>
          <w:p w14:paraId="08A3562E" w14:textId="77777777" w:rsidR="000560D5" w:rsidRPr="005E172E" w:rsidRDefault="000560D5" w:rsidP="00F51B7C">
            <w:pPr>
              <w:jc w:val="center"/>
              <w:rPr>
                <w:rFonts w:cs="Arial"/>
                <w:szCs w:val="20"/>
              </w:rPr>
            </w:pPr>
          </w:p>
        </w:tc>
        <w:tc>
          <w:tcPr>
            <w:tcW w:w="425" w:type="dxa"/>
            <w:shd w:val="clear" w:color="auto" w:fill="auto"/>
            <w:vAlign w:val="center"/>
          </w:tcPr>
          <w:p w14:paraId="7D2DCE3E" w14:textId="77777777" w:rsidR="000560D5" w:rsidRPr="005E172E" w:rsidRDefault="000560D5" w:rsidP="00F51B7C">
            <w:pPr>
              <w:jc w:val="center"/>
              <w:rPr>
                <w:rFonts w:cs="Arial"/>
                <w:szCs w:val="20"/>
              </w:rPr>
            </w:pPr>
            <w:r w:rsidRPr="005E172E">
              <w:rPr>
                <w:rFonts w:cs="Arial"/>
                <w:szCs w:val="20"/>
              </w:rPr>
              <w:t>x</w:t>
            </w:r>
          </w:p>
        </w:tc>
        <w:tc>
          <w:tcPr>
            <w:tcW w:w="425" w:type="dxa"/>
            <w:shd w:val="clear" w:color="auto" w:fill="auto"/>
            <w:vAlign w:val="center"/>
          </w:tcPr>
          <w:p w14:paraId="614E0ED1" w14:textId="77777777" w:rsidR="000560D5" w:rsidRPr="005E172E" w:rsidRDefault="000560D5" w:rsidP="00F51B7C">
            <w:pPr>
              <w:jc w:val="center"/>
              <w:rPr>
                <w:rFonts w:cs="Arial"/>
                <w:szCs w:val="20"/>
              </w:rPr>
            </w:pPr>
          </w:p>
        </w:tc>
        <w:tc>
          <w:tcPr>
            <w:tcW w:w="425" w:type="dxa"/>
            <w:tcBorders>
              <w:right w:val="double" w:sz="4" w:space="0" w:color="auto"/>
            </w:tcBorders>
            <w:shd w:val="clear" w:color="auto" w:fill="auto"/>
            <w:vAlign w:val="center"/>
          </w:tcPr>
          <w:p w14:paraId="0A9B5028" w14:textId="77777777" w:rsidR="000560D5" w:rsidRPr="005E172E" w:rsidRDefault="000560D5" w:rsidP="00F51B7C">
            <w:pPr>
              <w:jc w:val="center"/>
              <w:rPr>
                <w:rFonts w:cs="Arial"/>
                <w:szCs w:val="20"/>
              </w:rPr>
            </w:pPr>
          </w:p>
        </w:tc>
        <w:tc>
          <w:tcPr>
            <w:tcW w:w="426" w:type="dxa"/>
            <w:tcBorders>
              <w:left w:val="double" w:sz="4" w:space="0" w:color="auto"/>
            </w:tcBorders>
            <w:shd w:val="clear" w:color="auto" w:fill="auto"/>
            <w:vAlign w:val="center"/>
          </w:tcPr>
          <w:p w14:paraId="035EB50C" w14:textId="77777777" w:rsidR="000560D5" w:rsidRPr="005E172E" w:rsidRDefault="000560D5" w:rsidP="00F51B7C">
            <w:pPr>
              <w:jc w:val="center"/>
              <w:rPr>
                <w:rFonts w:cs="Arial"/>
                <w:szCs w:val="20"/>
              </w:rPr>
            </w:pPr>
          </w:p>
        </w:tc>
        <w:tc>
          <w:tcPr>
            <w:tcW w:w="425" w:type="dxa"/>
            <w:shd w:val="clear" w:color="auto" w:fill="auto"/>
            <w:vAlign w:val="center"/>
          </w:tcPr>
          <w:p w14:paraId="63544EC5" w14:textId="77777777" w:rsidR="000560D5" w:rsidRPr="005E172E" w:rsidRDefault="000560D5" w:rsidP="00F51B7C">
            <w:pPr>
              <w:jc w:val="center"/>
              <w:rPr>
                <w:rFonts w:cs="Arial"/>
                <w:szCs w:val="20"/>
              </w:rPr>
            </w:pPr>
          </w:p>
        </w:tc>
        <w:tc>
          <w:tcPr>
            <w:tcW w:w="425" w:type="dxa"/>
            <w:shd w:val="clear" w:color="auto" w:fill="auto"/>
            <w:vAlign w:val="center"/>
          </w:tcPr>
          <w:p w14:paraId="345ECB5C" w14:textId="77777777" w:rsidR="000560D5" w:rsidRPr="005E172E" w:rsidRDefault="000560D5" w:rsidP="00F51B7C">
            <w:pPr>
              <w:jc w:val="center"/>
              <w:rPr>
                <w:rFonts w:cs="Arial"/>
                <w:szCs w:val="20"/>
              </w:rPr>
            </w:pPr>
          </w:p>
        </w:tc>
        <w:tc>
          <w:tcPr>
            <w:tcW w:w="425" w:type="dxa"/>
            <w:shd w:val="clear" w:color="auto" w:fill="auto"/>
            <w:vAlign w:val="center"/>
          </w:tcPr>
          <w:p w14:paraId="33AC6290" w14:textId="77777777" w:rsidR="000560D5" w:rsidRPr="005E172E" w:rsidRDefault="000560D5" w:rsidP="00F51B7C">
            <w:pPr>
              <w:jc w:val="center"/>
              <w:rPr>
                <w:rFonts w:cs="Arial"/>
                <w:szCs w:val="20"/>
              </w:rPr>
            </w:pPr>
          </w:p>
        </w:tc>
        <w:tc>
          <w:tcPr>
            <w:tcW w:w="709" w:type="dxa"/>
            <w:tcBorders>
              <w:right w:val="double" w:sz="4" w:space="0" w:color="auto"/>
            </w:tcBorders>
            <w:shd w:val="clear" w:color="auto" w:fill="auto"/>
            <w:vAlign w:val="center"/>
          </w:tcPr>
          <w:p w14:paraId="774DF57E" w14:textId="77777777" w:rsidR="000560D5" w:rsidRPr="005E172E" w:rsidRDefault="000560D5" w:rsidP="00F51B7C">
            <w:pPr>
              <w:jc w:val="center"/>
              <w:rPr>
                <w:rFonts w:cs="Arial"/>
                <w:szCs w:val="20"/>
              </w:rPr>
            </w:pPr>
          </w:p>
        </w:tc>
        <w:tc>
          <w:tcPr>
            <w:tcW w:w="284" w:type="dxa"/>
            <w:tcBorders>
              <w:left w:val="double" w:sz="4" w:space="0" w:color="auto"/>
            </w:tcBorders>
            <w:shd w:val="clear" w:color="auto" w:fill="auto"/>
            <w:vAlign w:val="center"/>
          </w:tcPr>
          <w:p w14:paraId="04CFD20C" w14:textId="77777777" w:rsidR="000560D5" w:rsidRPr="005E172E" w:rsidRDefault="000560D5" w:rsidP="00F51B7C">
            <w:pPr>
              <w:jc w:val="center"/>
              <w:rPr>
                <w:rFonts w:cs="Arial"/>
                <w:szCs w:val="20"/>
              </w:rPr>
            </w:pPr>
          </w:p>
        </w:tc>
        <w:tc>
          <w:tcPr>
            <w:tcW w:w="425" w:type="dxa"/>
            <w:shd w:val="clear" w:color="auto" w:fill="auto"/>
            <w:vAlign w:val="center"/>
          </w:tcPr>
          <w:p w14:paraId="33B9BFCC" w14:textId="77777777" w:rsidR="000560D5" w:rsidRPr="005E172E" w:rsidRDefault="000560D5" w:rsidP="00F51B7C">
            <w:pPr>
              <w:jc w:val="center"/>
              <w:rPr>
                <w:rFonts w:cs="Arial"/>
                <w:szCs w:val="20"/>
              </w:rPr>
            </w:pPr>
          </w:p>
        </w:tc>
        <w:tc>
          <w:tcPr>
            <w:tcW w:w="425" w:type="dxa"/>
            <w:shd w:val="clear" w:color="auto" w:fill="auto"/>
            <w:vAlign w:val="center"/>
          </w:tcPr>
          <w:p w14:paraId="77FFB9BE" w14:textId="77777777" w:rsidR="000560D5" w:rsidRPr="005E172E" w:rsidRDefault="000560D5" w:rsidP="00F51B7C">
            <w:pPr>
              <w:jc w:val="center"/>
              <w:rPr>
                <w:rFonts w:cs="Arial"/>
                <w:szCs w:val="20"/>
              </w:rPr>
            </w:pPr>
          </w:p>
        </w:tc>
        <w:tc>
          <w:tcPr>
            <w:tcW w:w="425" w:type="dxa"/>
            <w:shd w:val="clear" w:color="auto" w:fill="auto"/>
            <w:vAlign w:val="center"/>
          </w:tcPr>
          <w:p w14:paraId="2885968D" w14:textId="77777777" w:rsidR="000560D5" w:rsidRPr="00142CB0" w:rsidRDefault="000560D5" w:rsidP="00F51B7C">
            <w:pPr>
              <w:jc w:val="center"/>
              <w:rPr>
                <w:rFonts w:cs="Arial"/>
                <w:szCs w:val="20"/>
              </w:rPr>
            </w:pPr>
          </w:p>
        </w:tc>
        <w:tc>
          <w:tcPr>
            <w:tcW w:w="567" w:type="dxa"/>
            <w:shd w:val="clear" w:color="auto" w:fill="auto"/>
            <w:vAlign w:val="center"/>
          </w:tcPr>
          <w:p w14:paraId="27ED61B0" w14:textId="77777777" w:rsidR="000560D5" w:rsidRPr="00142CB0" w:rsidRDefault="000560D5" w:rsidP="00F51B7C">
            <w:pPr>
              <w:jc w:val="center"/>
              <w:rPr>
                <w:rFonts w:cs="Arial"/>
                <w:szCs w:val="20"/>
              </w:rPr>
            </w:pPr>
          </w:p>
        </w:tc>
      </w:tr>
      <w:tr w:rsidR="000560D5" w:rsidRPr="00142CB0" w14:paraId="49A5945D" w14:textId="77777777" w:rsidTr="00C446B6">
        <w:tc>
          <w:tcPr>
            <w:tcW w:w="3509" w:type="dxa"/>
            <w:tcBorders>
              <w:right w:val="double" w:sz="4" w:space="0" w:color="auto"/>
            </w:tcBorders>
            <w:shd w:val="clear" w:color="auto" w:fill="auto"/>
          </w:tcPr>
          <w:p w14:paraId="3EC85C8D" w14:textId="77777777" w:rsidR="000560D5" w:rsidRPr="00142CB0" w:rsidRDefault="000560D5" w:rsidP="00F51B7C">
            <w:pPr>
              <w:rPr>
                <w:rFonts w:eastAsia="SimSun" w:cs="Arial"/>
                <w:szCs w:val="20"/>
                <w:lang w:eastAsia="zh-CN"/>
              </w:rPr>
            </w:pPr>
            <w:r w:rsidRPr="00142CB0">
              <w:rPr>
                <w:rFonts w:eastAsia="SimSun" w:cs="Arial"/>
                <w:szCs w:val="20"/>
                <w:lang w:eastAsia="zh-CN"/>
              </w:rPr>
              <w:t>K5  Methods for evaluating the effectiveness of teaching</w:t>
            </w:r>
          </w:p>
          <w:p w14:paraId="279359A7" w14:textId="77777777" w:rsidR="000560D5" w:rsidRPr="00142CB0" w:rsidRDefault="000560D5" w:rsidP="00F51B7C">
            <w:pPr>
              <w:rPr>
                <w:rFonts w:eastAsia="SimSun" w:cs="Arial"/>
                <w:szCs w:val="20"/>
                <w:lang w:eastAsia="zh-CN"/>
              </w:rPr>
            </w:pPr>
          </w:p>
        </w:tc>
        <w:tc>
          <w:tcPr>
            <w:tcW w:w="426" w:type="dxa"/>
            <w:tcBorders>
              <w:left w:val="double" w:sz="4" w:space="0" w:color="auto"/>
            </w:tcBorders>
            <w:shd w:val="clear" w:color="auto" w:fill="auto"/>
            <w:vAlign w:val="center"/>
          </w:tcPr>
          <w:p w14:paraId="5AE319A2" w14:textId="77777777" w:rsidR="000560D5" w:rsidRPr="005E172E" w:rsidRDefault="000560D5" w:rsidP="00F51B7C">
            <w:pPr>
              <w:jc w:val="center"/>
              <w:rPr>
                <w:rFonts w:cs="Arial"/>
                <w:szCs w:val="20"/>
              </w:rPr>
            </w:pPr>
            <w:r w:rsidRPr="005E172E">
              <w:rPr>
                <w:rFonts w:cs="Arial"/>
                <w:szCs w:val="20"/>
              </w:rPr>
              <w:t>x</w:t>
            </w:r>
          </w:p>
        </w:tc>
        <w:tc>
          <w:tcPr>
            <w:tcW w:w="425" w:type="dxa"/>
            <w:shd w:val="clear" w:color="auto" w:fill="auto"/>
            <w:vAlign w:val="center"/>
          </w:tcPr>
          <w:p w14:paraId="555B3E02" w14:textId="77777777" w:rsidR="000560D5" w:rsidRPr="005E172E" w:rsidRDefault="000560D5" w:rsidP="00F51B7C">
            <w:pPr>
              <w:jc w:val="center"/>
              <w:rPr>
                <w:rFonts w:eastAsia="SimSun" w:cs="Arial"/>
                <w:szCs w:val="20"/>
                <w:lang w:eastAsia="zh-CN"/>
              </w:rPr>
            </w:pPr>
          </w:p>
        </w:tc>
        <w:tc>
          <w:tcPr>
            <w:tcW w:w="425" w:type="dxa"/>
            <w:shd w:val="clear" w:color="auto" w:fill="auto"/>
            <w:vAlign w:val="center"/>
          </w:tcPr>
          <w:p w14:paraId="2866AA9F" w14:textId="77777777" w:rsidR="000560D5" w:rsidRPr="005E172E" w:rsidRDefault="000560D5" w:rsidP="00F51B7C">
            <w:pPr>
              <w:jc w:val="center"/>
              <w:rPr>
                <w:rFonts w:eastAsia="SimSun" w:cs="Arial"/>
                <w:szCs w:val="20"/>
                <w:lang w:eastAsia="zh-CN"/>
              </w:rPr>
            </w:pPr>
          </w:p>
        </w:tc>
        <w:tc>
          <w:tcPr>
            <w:tcW w:w="425" w:type="dxa"/>
            <w:shd w:val="clear" w:color="auto" w:fill="auto"/>
            <w:vAlign w:val="center"/>
          </w:tcPr>
          <w:p w14:paraId="05AC4BB7" w14:textId="77777777" w:rsidR="000560D5" w:rsidRPr="005E172E" w:rsidRDefault="000560D5" w:rsidP="00F51B7C">
            <w:pPr>
              <w:jc w:val="center"/>
              <w:rPr>
                <w:rFonts w:eastAsia="SimSun" w:cs="Arial"/>
                <w:szCs w:val="20"/>
                <w:lang w:eastAsia="zh-CN"/>
              </w:rPr>
            </w:pPr>
          </w:p>
        </w:tc>
        <w:tc>
          <w:tcPr>
            <w:tcW w:w="426" w:type="dxa"/>
            <w:shd w:val="clear" w:color="auto" w:fill="auto"/>
            <w:vAlign w:val="center"/>
          </w:tcPr>
          <w:p w14:paraId="3DE15691" w14:textId="77777777" w:rsidR="000560D5" w:rsidRPr="005E172E" w:rsidRDefault="000560D5" w:rsidP="00F51B7C">
            <w:pPr>
              <w:jc w:val="center"/>
              <w:rPr>
                <w:rFonts w:eastAsia="SimSun" w:cs="Arial"/>
                <w:szCs w:val="20"/>
                <w:lang w:eastAsia="zh-CN"/>
              </w:rPr>
            </w:pPr>
          </w:p>
        </w:tc>
        <w:tc>
          <w:tcPr>
            <w:tcW w:w="425" w:type="dxa"/>
            <w:shd w:val="clear" w:color="auto" w:fill="auto"/>
            <w:vAlign w:val="center"/>
          </w:tcPr>
          <w:p w14:paraId="08C2BD2A" w14:textId="77777777" w:rsidR="000560D5" w:rsidRPr="005E172E" w:rsidRDefault="000560D5" w:rsidP="00F51B7C">
            <w:pPr>
              <w:jc w:val="center"/>
              <w:rPr>
                <w:rFonts w:eastAsia="SimSun" w:cs="Arial"/>
                <w:szCs w:val="20"/>
                <w:lang w:eastAsia="zh-CN"/>
              </w:rPr>
            </w:pPr>
            <w:r w:rsidRPr="005E172E">
              <w:rPr>
                <w:rFonts w:eastAsia="SimSun" w:cs="Arial"/>
                <w:szCs w:val="20"/>
                <w:lang w:eastAsia="zh-CN"/>
              </w:rPr>
              <w:t>x</w:t>
            </w:r>
          </w:p>
        </w:tc>
        <w:tc>
          <w:tcPr>
            <w:tcW w:w="425" w:type="dxa"/>
            <w:vAlign w:val="center"/>
          </w:tcPr>
          <w:p w14:paraId="31DFA87C" w14:textId="77777777" w:rsidR="000560D5" w:rsidRPr="005E172E" w:rsidRDefault="000560D5" w:rsidP="00F51B7C">
            <w:pPr>
              <w:jc w:val="center"/>
              <w:rPr>
                <w:rFonts w:cs="Arial"/>
                <w:szCs w:val="20"/>
              </w:rPr>
            </w:pPr>
            <w:r w:rsidRPr="005E172E">
              <w:rPr>
                <w:rFonts w:cs="Arial"/>
                <w:szCs w:val="20"/>
              </w:rPr>
              <w:t>x</w:t>
            </w:r>
          </w:p>
        </w:tc>
        <w:tc>
          <w:tcPr>
            <w:tcW w:w="426" w:type="dxa"/>
            <w:tcBorders>
              <w:right w:val="double" w:sz="4" w:space="0" w:color="auto"/>
            </w:tcBorders>
            <w:shd w:val="clear" w:color="auto" w:fill="auto"/>
            <w:vAlign w:val="center"/>
          </w:tcPr>
          <w:p w14:paraId="6C4F67AC" w14:textId="77777777" w:rsidR="000560D5" w:rsidRPr="005E172E" w:rsidRDefault="000560D5" w:rsidP="00F51B7C">
            <w:pPr>
              <w:jc w:val="center"/>
              <w:rPr>
                <w:rFonts w:cs="Arial"/>
                <w:szCs w:val="20"/>
              </w:rPr>
            </w:pPr>
            <w:r w:rsidRPr="005E172E">
              <w:rPr>
                <w:rFonts w:eastAsia="SimSun" w:cs="Arial"/>
                <w:szCs w:val="20"/>
                <w:lang w:eastAsia="zh-CN"/>
              </w:rPr>
              <w:t>x</w:t>
            </w:r>
          </w:p>
        </w:tc>
        <w:tc>
          <w:tcPr>
            <w:tcW w:w="454" w:type="dxa"/>
            <w:tcBorders>
              <w:left w:val="double" w:sz="4" w:space="0" w:color="auto"/>
            </w:tcBorders>
            <w:shd w:val="clear" w:color="auto" w:fill="auto"/>
            <w:vAlign w:val="center"/>
          </w:tcPr>
          <w:p w14:paraId="3D492E64" w14:textId="77777777" w:rsidR="000560D5" w:rsidRPr="005E172E" w:rsidRDefault="000560D5" w:rsidP="00F51B7C">
            <w:pPr>
              <w:jc w:val="center"/>
              <w:rPr>
                <w:rFonts w:cs="Arial"/>
                <w:szCs w:val="20"/>
              </w:rPr>
            </w:pPr>
            <w:r w:rsidRPr="005E172E">
              <w:rPr>
                <w:rFonts w:cs="Arial"/>
                <w:szCs w:val="20"/>
              </w:rPr>
              <w:t>x</w:t>
            </w:r>
          </w:p>
        </w:tc>
        <w:tc>
          <w:tcPr>
            <w:tcW w:w="426" w:type="dxa"/>
            <w:shd w:val="clear" w:color="auto" w:fill="auto"/>
            <w:vAlign w:val="center"/>
          </w:tcPr>
          <w:p w14:paraId="3B858460" w14:textId="77777777" w:rsidR="000560D5" w:rsidRPr="005E172E" w:rsidRDefault="000560D5" w:rsidP="00F51B7C">
            <w:pPr>
              <w:jc w:val="center"/>
              <w:rPr>
                <w:rFonts w:cs="Arial"/>
                <w:szCs w:val="20"/>
              </w:rPr>
            </w:pPr>
          </w:p>
        </w:tc>
        <w:tc>
          <w:tcPr>
            <w:tcW w:w="567" w:type="dxa"/>
            <w:shd w:val="clear" w:color="auto" w:fill="auto"/>
            <w:vAlign w:val="center"/>
          </w:tcPr>
          <w:p w14:paraId="0C342CBF" w14:textId="77777777" w:rsidR="000560D5" w:rsidRPr="005E172E" w:rsidRDefault="000560D5" w:rsidP="00F51B7C">
            <w:pPr>
              <w:jc w:val="center"/>
              <w:rPr>
                <w:rFonts w:cs="Arial"/>
                <w:szCs w:val="20"/>
              </w:rPr>
            </w:pPr>
          </w:p>
        </w:tc>
        <w:tc>
          <w:tcPr>
            <w:tcW w:w="425" w:type="dxa"/>
            <w:shd w:val="clear" w:color="auto" w:fill="auto"/>
            <w:vAlign w:val="center"/>
          </w:tcPr>
          <w:p w14:paraId="48A55502" w14:textId="77777777" w:rsidR="000560D5" w:rsidRPr="005E172E" w:rsidRDefault="000560D5" w:rsidP="00F51B7C">
            <w:pPr>
              <w:jc w:val="center"/>
              <w:rPr>
                <w:rFonts w:cs="Arial"/>
                <w:szCs w:val="20"/>
              </w:rPr>
            </w:pPr>
          </w:p>
        </w:tc>
        <w:tc>
          <w:tcPr>
            <w:tcW w:w="425" w:type="dxa"/>
            <w:shd w:val="clear" w:color="auto" w:fill="auto"/>
            <w:vAlign w:val="center"/>
          </w:tcPr>
          <w:p w14:paraId="09BAFB5B" w14:textId="77777777" w:rsidR="000560D5" w:rsidRPr="005E172E" w:rsidRDefault="000560D5" w:rsidP="00F51B7C">
            <w:pPr>
              <w:jc w:val="center"/>
              <w:rPr>
                <w:rFonts w:cs="Arial"/>
                <w:szCs w:val="20"/>
              </w:rPr>
            </w:pPr>
          </w:p>
        </w:tc>
        <w:tc>
          <w:tcPr>
            <w:tcW w:w="425" w:type="dxa"/>
            <w:tcBorders>
              <w:right w:val="double" w:sz="4" w:space="0" w:color="auto"/>
            </w:tcBorders>
            <w:shd w:val="clear" w:color="auto" w:fill="auto"/>
            <w:vAlign w:val="center"/>
          </w:tcPr>
          <w:p w14:paraId="65498C6D" w14:textId="77777777" w:rsidR="000560D5" w:rsidRPr="005E172E" w:rsidRDefault="000560D5" w:rsidP="00F51B7C">
            <w:pPr>
              <w:jc w:val="center"/>
              <w:rPr>
                <w:rFonts w:cs="Arial"/>
                <w:szCs w:val="20"/>
              </w:rPr>
            </w:pPr>
            <w:r w:rsidRPr="005E172E">
              <w:rPr>
                <w:rFonts w:cs="Arial"/>
                <w:szCs w:val="20"/>
              </w:rPr>
              <w:t>x</w:t>
            </w:r>
          </w:p>
        </w:tc>
        <w:tc>
          <w:tcPr>
            <w:tcW w:w="426" w:type="dxa"/>
            <w:tcBorders>
              <w:left w:val="double" w:sz="4" w:space="0" w:color="auto"/>
            </w:tcBorders>
            <w:shd w:val="clear" w:color="auto" w:fill="auto"/>
            <w:vAlign w:val="center"/>
          </w:tcPr>
          <w:p w14:paraId="519D1E8B" w14:textId="77777777" w:rsidR="000560D5" w:rsidRPr="005E172E" w:rsidRDefault="000560D5" w:rsidP="00F51B7C">
            <w:pPr>
              <w:jc w:val="center"/>
              <w:rPr>
                <w:rFonts w:cs="Arial"/>
                <w:szCs w:val="20"/>
              </w:rPr>
            </w:pPr>
          </w:p>
        </w:tc>
        <w:tc>
          <w:tcPr>
            <w:tcW w:w="425" w:type="dxa"/>
            <w:shd w:val="clear" w:color="auto" w:fill="auto"/>
            <w:vAlign w:val="center"/>
          </w:tcPr>
          <w:p w14:paraId="13A99862" w14:textId="77777777" w:rsidR="000560D5" w:rsidRPr="005E172E" w:rsidRDefault="000560D5" w:rsidP="00F51B7C">
            <w:pPr>
              <w:jc w:val="center"/>
              <w:rPr>
                <w:rFonts w:cs="Arial"/>
                <w:szCs w:val="20"/>
              </w:rPr>
            </w:pPr>
            <w:r w:rsidRPr="005E172E">
              <w:rPr>
                <w:rFonts w:cs="Arial"/>
                <w:szCs w:val="20"/>
              </w:rPr>
              <w:t>x</w:t>
            </w:r>
          </w:p>
        </w:tc>
        <w:tc>
          <w:tcPr>
            <w:tcW w:w="425" w:type="dxa"/>
            <w:shd w:val="clear" w:color="auto" w:fill="auto"/>
            <w:vAlign w:val="center"/>
          </w:tcPr>
          <w:p w14:paraId="6C47B1EE" w14:textId="77777777" w:rsidR="000560D5" w:rsidRPr="005E172E" w:rsidRDefault="000560D5" w:rsidP="00F51B7C">
            <w:pPr>
              <w:jc w:val="center"/>
              <w:rPr>
                <w:rFonts w:cs="Arial"/>
                <w:szCs w:val="20"/>
              </w:rPr>
            </w:pPr>
          </w:p>
        </w:tc>
        <w:tc>
          <w:tcPr>
            <w:tcW w:w="425" w:type="dxa"/>
            <w:shd w:val="clear" w:color="auto" w:fill="auto"/>
            <w:vAlign w:val="center"/>
          </w:tcPr>
          <w:p w14:paraId="1581D87F" w14:textId="77777777" w:rsidR="000560D5" w:rsidRPr="005E172E" w:rsidRDefault="000560D5" w:rsidP="00F51B7C">
            <w:pPr>
              <w:jc w:val="center"/>
              <w:rPr>
                <w:rFonts w:cs="Arial"/>
                <w:szCs w:val="20"/>
              </w:rPr>
            </w:pPr>
            <w:r w:rsidRPr="005E172E">
              <w:rPr>
                <w:rFonts w:eastAsia="SimSun" w:cs="Arial"/>
                <w:szCs w:val="20"/>
                <w:lang w:eastAsia="zh-CN"/>
              </w:rPr>
              <w:t>x</w:t>
            </w:r>
          </w:p>
        </w:tc>
        <w:tc>
          <w:tcPr>
            <w:tcW w:w="709" w:type="dxa"/>
            <w:tcBorders>
              <w:right w:val="double" w:sz="4" w:space="0" w:color="auto"/>
            </w:tcBorders>
            <w:shd w:val="clear" w:color="auto" w:fill="auto"/>
            <w:vAlign w:val="center"/>
          </w:tcPr>
          <w:p w14:paraId="315B3C4E" w14:textId="77777777" w:rsidR="000560D5" w:rsidRPr="005E172E" w:rsidRDefault="000560D5" w:rsidP="00F51B7C">
            <w:pPr>
              <w:jc w:val="center"/>
              <w:rPr>
                <w:rFonts w:cs="Arial"/>
                <w:szCs w:val="20"/>
              </w:rPr>
            </w:pPr>
          </w:p>
        </w:tc>
        <w:tc>
          <w:tcPr>
            <w:tcW w:w="284" w:type="dxa"/>
            <w:tcBorders>
              <w:left w:val="double" w:sz="4" w:space="0" w:color="auto"/>
            </w:tcBorders>
            <w:shd w:val="clear" w:color="auto" w:fill="auto"/>
            <w:vAlign w:val="center"/>
          </w:tcPr>
          <w:p w14:paraId="142550B5" w14:textId="77777777" w:rsidR="000560D5" w:rsidRPr="005E172E" w:rsidRDefault="000560D5" w:rsidP="00F51B7C">
            <w:pPr>
              <w:jc w:val="center"/>
              <w:rPr>
                <w:rFonts w:cs="Arial"/>
                <w:szCs w:val="20"/>
              </w:rPr>
            </w:pPr>
            <w:r w:rsidRPr="005E172E">
              <w:rPr>
                <w:rFonts w:cs="Arial"/>
                <w:szCs w:val="20"/>
              </w:rPr>
              <w:t>x</w:t>
            </w:r>
          </w:p>
        </w:tc>
        <w:tc>
          <w:tcPr>
            <w:tcW w:w="425" w:type="dxa"/>
            <w:shd w:val="clear" w:color="auto" w:fill="auto"/>
            <w:vAlign w:val="center"/>
          </w:tcPr>
          <w:p w14:paraId="7695F775" w14:textId="77777777" w:rsidR="000560D5" w:rsidRPr="005E172E" w:rsidRDefault="000560D5" w:rsidP="00F51B7C">
            <w:pPr>
              <w:jc w:val="center"/>
              <w:rPr>
                <w:rFonts w:cs="Arial"/>
                <w:szCs w:val="20"/>
              </w:rPr>
            </w:pPr>
          </w:p>
        </w:tc>
        <w:tc>
          <w:tcPr>
            <w:tcW w:w="425" w:type="dxa"/>
            <w:shd w:val="clear" w:color="auto" w:fill="auto"/>
            <w:vAlign w:val="center"/>
          </w:tcPr>
          <w:p w14:paraId="72433D2F" w14:textId="77777777" w:rsidR="000560D5" w:rsidRPr="005E172E" w:rsidRDefault="000560D5" w:rsidP="00F51B7C">
            <w:pPr>
              <w:jc w:val="center"/>
              <w:rPr>
                <w:rFonts w:cs="Arial"/>
                <w:szCs w:val="20"/>
              </w:rPr>
            </w:pPr>
            <w:r w:rsidRPr="005E172E">
              <w:rPr>
                <w:rFonts w:cs="Arial"/>
                <w:szCs w:val="20"/>
              </w:rPr>
              <w:t>x</w:t>
            </w:r>
          </w:p>
        </w:tc>
        <w:tc>
          <w:tcPr>
            <w:tcW w:w="425" w:type="dxa"/>
            <w:shd w:val="clear" w:color="auto" w:fill="auto"/>
            <w:vAlign w:val="center"/>
          </w:tcPr>
          <w:p w14:paraId="188F33AE" w14:textId="77777777" w:rsidR="000560D5" w:rsidRPr="00142CB0" w:rsidRDefault="000560D5" w:rsidP="00F51B7C">
            <w:pPr>
              <w:jc w:val="center"/>
              <w:rPr>
                <w:rFonts w:cs="Arial"/>
                <w:szCs w:val="20"/>
              </w:rPr>
            </w:pPr>
          </w:p>
        </w:tc>
        <w:tc>
          <w:tcPr>
            <w:tcW w:w="567" w:type="dxa"/>
            <w:shd w:val="clear" w:color="auto" w:fill="auto"/>
            <w:vAlign w:val="center"/>
          </w:tcPr>
          <w:p w14:paraId="48BE5A93" w14:textId="77777777" w:rsidR="000560D5" w:rsidRPr="00142CB0" w:rsidRDefault="000560D5" w:rsidP="00F51B7C">
            <w:pPr>
              <w:jc w:val="center"/>
              <w:rPr>
                <w:rFonts w:cs="Arial"/>
                <w:szCs w:val="20"/>
              </w:rPr>
            </w:pPr>
            <w:r>
              <w:rPr>
                <w:rFonts w:cs="Arial"/>
                <w:szCs w:val="20"/>
              </w:rPr>
              <w:t>x</w:t>
            </w:r>
          </w:p>
        </w:tc>
      </w:tr>
      <w:tr w:rsidR="000560D5" w:rsidRPr="00142CB0" w14:paraId="3C374B45" w14:textId="77777777" w:rsidTr="00C446B6">
        <w:tc>
          <w:tcPr>
            <w:tcW w:w="3509" w:type="dxa"/>
            <w:tcBorders>
              <w:right w:val="double" w:sz="4" w:space="0" w:color="auto"/>
            </w:tcBorders>
            <w:shd w:val="clear" w:color="auto" w:fill="auto"/>
          </w:tcPr>
          <w:p w14:paraId="7039A141" w14:textId="77777777" w:rsidR="000560D5" w:rsidRPr="00142CB0" w:rsidRDefault="000560D5" w:rsidP="00F51B7C">
            <w:pPr>
              <w:rPr>
                <w:rFonts w:eastAsia="SimSun" w:cs="Arial"/>
                <w:szCs w:val="20"/>
                <w:lang w:eastAsia="zh-CN"/>
              </w:rPr>
            </w:pPr>
            <w:r>
              <w:rPr>
                <w:rFonts w:eastAsia="SimSun" w:cs="Arial"/>
                <w:szCs w:val="20"/>
                <w:lang w:eastAsia="zh-CN"/>
              </w:rPr>
              <w:t>K6 The implications of quality assurance and quality enhancement for academic and professional practice with a particular focus on teaching</w:t>
            </w:r>
          </w:p>
        </w:tc>
        <w:tc>
          <w:tcPr>
            <w:tcW w:w="426" w:type="dxa"/>
            <w:tcBorders>
              <w:left w:val="double" w:sz="4" w:space="0" w:color="auto"/>
            </w:tcBorders>
            <w:shd w:val="clear" w:color="auto" w:fill="auto"/>
            <w:vAlign w:val="center"/>
          </w:tcPr>
          <w:p w14:paraId="6DEC22E9" w14:textId="77777777" w:rsidR="000560D5" w:rsidRPr="005E172E" w:rsidRDefault="000560D5" w:rsidP="00F51B7C">
            <w:pPr>
              <w:jc w:val="center"/>
              <w:rPr>
                <w:rFonts w:cs="Arial"/>
                <w:szCs w:val="20"/>
              </w:rPr>
            </w:pPr>
          </w:p>
        </w:tc>
        <w:tc>
          <w:tcPr>
            <w:tcW w:w="425" w:type="dxa"/>
            <w:shd w:val="clear" w:color="auto" w:fill="auto"/>
            <w:vAlign w:val="center"/>
          </w:tcPr>
          <w:p w14:paraId="17043EDB" w14:textId="77777777" w:rsidR="000560D5" w:rsidRPr="005E172E" w:rsidRDefault="000560D5" w:rsidP="00F51B7C">
            <w:pPr>
              <w:jc w:val="center"/>
              <w:rPr>
                <w:rFonts w:eastAsia="SimSun" w:cs="Arial"/>
                <w:szCs w:val="20"/>
                <w:lang w:eastAsia="zh-CN"/>
              </w:rPr>
            </w:pPr>
            <w:r w:rsidRPr="005E172E">
              <w:rPr>
                <w:rFonts w:eastAsia="SimSun" w:cs="Arial"/>
                <w:szCs w:val="20"/>
                <w:lang w:eastAsia="zh-CN"/>
              </w:rPr>
              <w:t>x</w:t>
            </w:r>
          </w:p>
        </w:tc>
        <w:tc>
          <w:tcPr>
            <w:tcW w:w="425" w:type="dxa"/>
            <w:shd w:val="clear" w:color="auto" w:fill="auto"/>
            <w:vAlign w:val="center"/>
          </w:tcPr>
          <w:p w14:paraId="18EC14ED" w14:textId="77777777" w:rsidR="000560D5" w:rsidRPr="005E172E" w:rsidRDefault="000560D5" w:rsidP="00F51B7C">
            <w:pPr>
              <w:jc w:val="center"/>
              <w:rPr>
                <w:rFonts w:eastAsia="SimSun" w:cs="Arial"/>
                <w:szCs w:val="20"/>
                <w:lang w:eastAsia="zh-CN"/>
              </w:rPr>
            </w:pPr>
          </w:p>
        </w:tc>
        <w:tc>
          <w:tcPr>
            <w:tcW w:w="425" w:type="dxa"/>
            <w:shd w:val="clear" w:color="auto" w:fill="auto"/>
            <w:vAlign w:val="center"/>
          </w:tcPr>
          <w:p w14:paraId="33EB98DF" w14:textId="77777777" w:rsidR="000560D5" w:rsidRPr="005E172E" w:rsidRDefault="000560D5" w:rsidP="00F51B7C">
            <w:pPr>
              <w:jc w:val="center"/>
              <w:rPr>
                <w:rFonts w:eastAsia="SimSun" w:cs="Arial"/>
                <w:szCs w:val="20"/>
                <w:lang w:eastAsia="zh-CN"/>
              </w:rPr>
            </w:pPr>
          </w:p>
        </w:tc>
        <w:tc>
          <w:tcPr>
            <w:tcW w:w="426" w:type="dxa"/>
            <w:shd w:val="clear" w:color="auto" w:fill="auto"/>
            <w:vAlign w:val="center"/>
          </w:tcPr>
          <w:p w14:paraId="70547581" w14:textId="77777777" w:rsidR="000560D5" w:rsidRPr="005E172E" w:rsidRDefault="000560D5" w:rsidP="00F51B7C">
            <w:pPr>
              <w:jc w:val="center"/>
              <w:rPr>
                <w:rFonts w:eastAsia="SimSun" w:cs="Arial"/>
                <w:szCs w:val="20"/>
                <w:lang w:eastAsia="zh-CN"/>
              </w:rPr>
            </w:pPr>
          </w:p>
        </w:tc>
        <w:tc>
          <w:tcPr>
            <w:tcW w:w="425" w:type="dxa"/>
            <w:shd w:val="clear" w:color="auto" w:fill="auto"/>
            <w:vAlign w:val="center"/>
          </w:tcPr>
          <w:p w14:paraId="732CD58A" w14:textId="77777777" w:rsidR="000560D5" w:rsidRPr="005E172E" w:rsidRDefault="000560D5" w:rsidP="00F51B7C">
            <w:pPr>
              <w:jc w:val="center"/>
              <w:rPr>
                <w:rFonts w:eastAsia="SimSun" w:cs="Arial"/>
                <w:szCs w:val="20"/>
                <w:lang w:eastAsia="zh-CN"/>
              </w:rPr>
            </w:pPr>
          </w:p>
        </w:tc>
        <w:tc>
          <w:tcPr>
            <w:tcW w:w="425" w:type="dxa"/>
            <w:vAlign w:val="center"/>
          </w:tcPr>
          <w:p w14:paraId="1A08FCC1" w14:textId="77777777" w:rsidR="000560D5" w:rsidRPr="005E172E" w:rsidRDefault="000560D5" w:rsidP="00F51B7C">
            <w:pPr>
              <w:jc w:val="center"/>
              <w:rPr>
                <w:rFonts w:cs="Arial"/>
                <w:szCs w:val="20"/>
              </w:rPr>
            </w:pPr>
          </w:p>
        </w:tc>
        <w:tc>
          <w:tcPr>
            <w:tcW w:w="426" w:type="dxa"/>
            <w:tcBorders>
              <w:right w:val="double" w:sz="4" w:space="0" w:color="auto"/>
            </w:tcBorders>
            <w:shd w:val="clear" w:color="auto" w:fill="auto"/>
            <w:vAlign w:val="center"/>
          </w:tcPr>
          <w:p w14:paraId="65D5480F" w14:textId="77777777" w:rsidR="000560D5" w:rsidRPr="005E172E" w:rsidRDefault="000560D5" w:rsidP="00F51B7C">
            <w:pPr>
              <w:jc w:val="center"/>
              <w:rPr>
                <w:rFonts w:cs="Arial"/>
                <w:szCs w:val="20"/>
              </w:rPr>
            </w:pPr>
          </w:p>
        </w:tc>
        <w:tc>
          <w:tcPr>
            <w:tcW w:w="454" w:type="dxa"/>
            <w:tcBorders>
              <w:left w:val="double" w:sz="4" w:space="0" w:color="auto"/>
            </w:tcBorders>
            <w:shd w:val="clear" w:color="auto" w:fill="auto"/>
            <w:vAlign w:val="center"/>
          </w:tcPr>
          <w:p w14:paraId="423A6062" w14:textId="77777777" w:rsidR="000560D5" w:rsidRPr="005E172E" w:rsidRDefault="000560D5" w:rsidP="00F51B7C">
            <w:pPr>
              <w:jc w:val="center"/>
              <w:rPr>
                <w:rFonts w:cs="Arial"/>
                <w:szCs w:val="20"/>
              </w:rPr>
            </w:pPr>
          </w:p>
        </w:tc>
        <w:tc>
          <w:tcPr>
            <w:tcW w:w="426" w:type="dxa"/>
            <w:shd w:val="clear" w:color="auto" w:fill="auto"/>
            <w:vAlign w:val="center"/>
          </w:tcPr>
          <w:p w14:paraId="54906FE2" w14:textId="77777777" w:rsidR="000560D5" w:rsidRPr="005E172E" w:rsidRDefault="000560D5" w:rsidP="00F51B7C">
            <w:pPr>
              <w:jc w:val="center"/>
              <w:rPr>
                <w:rFonts w:cs="Arial"/>
                <w:szCs w:val="20"/>
              </w:rPr>
            </w:pPr>
            <w:r w:rsidRPr="005E172E">
              <w:rPr>
                <w:rFonts w:cs="Arial"/>
                <w:szCs w:val="20"/>
              </w:rPr>
              <w:t>x</w:t>
            </w:r>
          </w:p>
        </w:tc>
        <w:tc>
          <w:tcPr>
            <w:tcW w:w="567" w:type="dxa"/>
            <w:shd w:val="clear" w:color="auto" w:fill="auto"/>
            <w:vAlign w:val="center"/>
          </w:tcPr>
          <w:p w14:paraId="44211A9A" w14:textId="77777777" w:rsidR="000560D5" w:rsidRPr="005E172E" w:rsidRDefault="000560D5" w:rsidP="00F51B7C">
            <w:pPr>
              <w:jc w:val="center"/>
              <w:rPr>
                <w:rFonts w:cs="Arial"/>
                <w:szCs w:val="20"/>
              </w:rPr>
            </w:pPr>
          </w:p>
        </w:tc>
        <w:tc>
          <w:tcPr>
            <w:tcW w:w="425" w:type="dxa"/>
            <w:shd w:val="clear" w:color="auto" w:fill="auto"/>
            <w:vAlign w:val="center"/>
          </w:tcPr>
          <w:p w14:paraId="45065632" w14:textId="77777777" w:rsidR="000560D5" w:rsidRPr="005E172E" w:rsidRDefault="000560D5" w:rsidP="00F51B7C">
            <w:pPr>
              <w:jc w:val="center"/>
              <w:rPr>
                <w:rFonts w:cs="Arial"/>
                <w:szCs w:val="20"/>
              </w:rPr>
            </w:pPr>
          </w:p>
        </w:tc>
        <w:tc>
          <w:tcPr>
            <w:tcW w:w="425" w:type="dxa"/>
            <w:shd w:val="clear" w:color="auto" w:fill="auto"/>
            <w:vAlign w:val="center"/>
          </w:tcPr>
          <w:p w14:paraId="1F25843F" w14:textId="77777777" w:rsidR="000560D5" w:rsidRPr="005E172E" w:rsidRDefault="000560D5" w:rsidP="00F51B7C">
            <w:pPr>
              <w:jc w:val="center"/>
              <w:rPr>
                <w:rFonts w:cs="Arial"/>
                <w:szCs w:val="20"/>
              </w:rPr>
            </w:pPr>
          </w:p>
        </w:tc>
        <w:tc>
          <w:tcPr>
            <w:tcW w:w="425" w:type="dxa"/>
            <w:tcBorders>
              <w:right w:val="double" w:sz="4" w:space="0" w:color="auto"/>
            </w:tcBorders>
            <w:shd w:val="clear" w:color="auto" w:fill="auto"/>
            <w:vAlign w:val="center"/>
          </w:tcPr>
          <w:p w14:paraId="7D4F34AF" w14:textId="77777777" w:rsidR="000560D5" w:rsidRPr="005E172E" w:rsidRDefault="000560D5" w:rsidP="00F51B7C">
            <w:pPr>
              <w:jc w:val="center"/>
              <w:rPr>
                <w:rFonts w:cs="Arial"/>
                <w:szCs w:val="20"/>
              </w:rPr>
            </w:pPr>
            <w:r w:rsidRPr="005E172E">
              <w:rPr>
                <w:rFonts w:eastAsia="SimSun" w:cs="Arial"/>
                <w:szCs w:val="20"/>
                <w:lang w:eastAsia="zh-CN"/>
              </w:rPr>
              <w:t>x</w:t>
            </w:r>
          </w:p>
        </w:tc>
        <w:tc>
          <w:tcPr>
            <w:tcW w:w="426" w:type="dxa"/>
            <w:tcBorders>
              <w:left w:val="double" w:sz="4" w:space="0" w:color="auto"/>
            </w:tcBorders>
            <w:shd w:val="clear" w:color="auto" w:fill="auto"/>
            <w:vAlign w:val="center"/>
          </w:tcPr>
          <w:p w14:paraId="62A50892" w14:textId="77777777" w:rsidR="000560D5" w:rsidRPr="005E172E" w:rsidRDefault="000560D5" w:rsidP="00F51B7C">
            <w:pPr>
              <w:jc w:val="center"/>
              <w:rPr>
                <w:rFonts w:cs="Arial"/>
                <w:szCs w:val="20"/>
              </w:rPr>
            </w:pPr>
          </w:p>
        </w:tc>
        <w:tc>
          <w:tcPr>
            <w:tcW w:w="425" w:type="dxa"/>
            <w:shd w:val="clear" w:color="auto" w:fill="auto"/>
            <w:vAlign w:val="center"/>
          </w:tcPr>
          <w:p w14:paraId="7046B190" w14:textId="77777777" w:rsidR="000560D5" w:rsidRPr="005E172E" w:rsidRDefault="000560D5" w:rsidP="00F51B7C">
            <w:pPr>
              <w:jc w:val="center"/>
              <w:rPr>
                <w:rFonts w:cs="Arial"/>
                <w:szCs w:val="20"/>
              </w:rPr>
            </w:pPr>
          </w:p>
        </w:tc>
        <w:tc>
          <w:tcPr>
            <w:tcW w:w="425" w:type="dxa"/>
            <w:shd w:val="clear" w:color="auto" w:fill="auto"/>
            <w:vAlign w:val="center"/>
          </w:tcPr>
          <w:p w14:paraId="6316CA0F" w14:textId="77777777" w:rsidR="000560D5" w:rsidRPr="005E172E" w:rsidRDefault="000560D5" w:rsidP="00F51B7C">
            <w:pPr>
              <w:jc w:val="center"/>
              <w:rPr>
                <w:rFonts w:cs="Arial"/>
                <w:szCs w:val="20"/>
              </w:rPr>
            </w:pPr>
          </w:p>
        </w:tc>
        <w:tc>
          <w:tcPr>
            <w:tcW w:w="425" w:type="dxa"/>
            <w:shd w:val="clear" w:color="auto" w:fill="auto"/>
            <w:vAlign w:val="center"/>
          </w:tcPr>
          <w:p w14:paraId="7C529F40" w14:textId="77777777" w:rsidR="000560D5" w:rsidRPr="005E172E" w:rsidRDefault="000560D5" w:rsidP="00F51B7C">
            <w:pPr>
              <w:jc w:val="center"/>
              <w:rPr>
                <w:rFonts w:cs="Arial"/>
                <w:b/>
                <w:szCs w:val="20"/>
              </w:rPr>
            </w:pPr>
            <w:r w:rsidRPr="005E172E">
              <w:rPr>
                <w:rFonts w:eastAsia="SimSun" w:cs="Arial"/>
                <w:szCs w:val="20"/>
                <w:lang w:eastAsia="zh-CN"/>
              </w:rPr>
              <w:t>x</w:t>
            </w:r>
          </w:p>
        </w:tc>
        <w:tc>
          <w:tcPr>
            <w:tcW w:w="709" w:type="dxa"/>
            <w:tcBorders>
              <w:right w:val="double" w:sz="4" w:space="0" w:color="auto"/>
            </w:tcBorders>
            <w:shd w:val="clear" w:color="auto" w:fill="auto"/>
            <w:vAlign w:val="center"/>
          </w:tcPr>
          <w:p w14:paraId="08B4597B" w14:textId="77777777" w:rsidR="000560D5" w:rsidRPr="005E172E" w:rsidRDefault="000560D5" w:rsidP="00F51B7C">
            <w:pPr>
              <w:jc w:val="center"/>
              <w:rPr>
                <w:rFonts w:cs="Arial"/>
                <w:szCs w:val="20"/>
              </w:rPr>
            </w:pPr>
          </w:p>
        </w:tc>
        <w:tc>
          <w:tcPr>
            <w:tcW w:w="284" w:type="dxa"/>
            <w:tcBorders>
              <w:left w:val="double" w:sz="4" w:space="0" w:color="auto"/>
            </w:tcBorders>
            <w:shd w:val="clear" w:color="auto" w:fill="auto"/>
            <w:vAlign w:val="center"/>
          </w:tcPr>
          <w:p w14:paraId="09D987A6" w14:textId="77777777" w:rsidR="000560D5" w:rsidRPr="005E172E" w:rsidRDefault="000560D5" w:rsidP="00F51B7C">
            <w:pPr>
              <w:jc w:val="center"/>
              <w:rPr>
                <w:rFonts w:cs="Arial"/>
                <w:szCs w:val="20"/>
              </w:rPr>
            </w:pPr>
            <w:r w:rsidRPr="005E172E">
              <w:rPr>
                <w:rFonts w:cs="Arial"/>
                <w:szCs w:val="20"/>
              </w:rPr>
              <w:t>x</w:t>
            </w:r>
          </w:p>
        </w:tc>
        <w:tc>
          <w:tcPr>
            <w:tcW w:w="425" w:type="dxa"/>
            <w:shd w:val="clear" w:color="auto" w:fill="auto"/>
            <w:vAlign w:val="center"/>
          </w:tcPr>
          <w:p w14:paraId="7935951D" w14:textId="77777777" w:rsidR="000560D5" w:rsidRPr="005E172E" w:rsidRDefault="000560D5" w:rsidP="00F51B7C">
            <w:pPr>
              <w:jc w:val="center"/>
              <w:rPr>
                <w:rFonts w:cs="Arial"/>
                <w:szCs w:val="20"/>
              </w:rPr>
            </w:pPr>
            <w:r w:rsidRPr="005E172E">
              <w:rPr>
                <w:rFonts w:cs="Arial"/>
                <w:szCs w:val="20"/>
              </w:rPr>
              <w:t>x</w:t>
            </w:r>
          </w:p>
        </w:tc>
        <w:tc>
          <w:tcPr>
            <w:tcW w:w="425" w:type="dxa"/>
            <w:shd w:val="clear" w:color="auto" w:fill="auto"/>
            <w:vAlign w:val="center"/>
          </w:tcPr>
          <w:p w14:paraId="17A66104" w14:textId="77777777" w:rsidR="000560D5" w:rsidRPr="005E172E" w:rsidRDefault="000560D5" w:rsidP="00F51B7C">
            <w:pPr>
              <w:jc w:val="center"/>
              <w:rPr>
                <w:rFonts w:cs="Arial"/>
                <w:szCs w:val="20"/>
              </w:rPr>
            </w:pPr>
          </w:p>
        </w:tc>
        <w:tc>
          <w:tcPr>
            <w:tcW w:w="425" w:type="dxa"/>
            <w:shd w:val="clear" w:color="auto" w:fill="auto"/>
            <w:vAlign w:val="center"/>
          </w:tcPr>
          <w:p w14:paraId="64E48415" w14:textId="77777777" w:rsidR="000560D5" w:rsidRPr="00142CB0" w:rsidRDefault="000560D5" w:rsidP="00F51B7C">
            <w:pPr>
              <w:jc w:val="center"/>
              <w:rPr>
                <w:rFonts w:cs="Arial"/>
                <w:szCs w:val="20"/>
              </w:rPr>
            </w:pPr>
            <w:r>
              <w:rPr>
                <w:rFonts w:cs="Arial"/>
                <w:szCs w:val="20"/>
              </w:rPr>
              <w:t>x</w:t>
            </w:r>
          </w:p>
        </w:tc>
        <w:tc>
          <w:tcPr>
            <w:tcW w:w="567" w:type="dxa"/>
            <w:shd w:val="clear" w:color="auto" w:fill="auto"/>
            <w:vAlign w:val="center"/>
          </w:tcPr>
          <w:p w14:paraId="2DAC0B39" w14:textId="77777777" w:rsidR="000560D5" w:rsidRPr="00142CB0" w:rsidRDefault="000560D5" w:rsidP="00F51B7C">
            <w:pPr>
              <w:jc w:val="center"/>
              <w:rPr>
                <w:rFonts w:cs="Arial"/>
                <w:szCs w:val="20"/>
              </w:rPr>
            </w:pPr>
            <w:r>
              <w:rPr>
                <w:rFonts w:cs="Arial"/>
                <w:szCs w:val="20"/>
              </w:rPr>
              <w:t>x</w:t>
            </w:r>
          </w:p>
        </w:tc>
      </w:tr>
    </w:tbl>
    <w:p w14:paraId="304F6D6F" w14:textId="77777777" w:rsidR="000560D5" w:rsidRDefault="000560D5" w:rsidP="000560D5"/>
    <w:p w14:paraId="72260D38" w14:textId="77777777" w:rsidR="000560D5" w:rsidRPr="00142CB0" w:rsidRDefault="000560D5" w:rsidP="000560D5">
      <w:pPr>
        <w:rPr>
          <w:rFonts w:cs="Arial"/>
        </w:rPr>
      </w:pPr>
    </w:p>
    <w:p w14:paraId="38D60BA4" w14:textId="77777777" w:rsidR="000560D5" w:rsidRPr="00142CB0" w:rsidRDefault="000560D5" w:rsidP="000560D5">
      <w:pPr>
        <w:rPr>
          <w:rFonts w:cs="Arial"/>
        </w:rPr>
      </w:pPr>
    </w:p>
    <w:p w14:paraId="06895472" w14:textId="77777777" w:rsidR="000560D5" w:rsidRDefault="000560D5" w:rsidP="000560D5">
      <w:pPr>
        <w:rPr>
          <w:rFonts w:cs="Arial"/>
        </w:rPr>
      </w:pPr>
    </w:p>
    <w:p w14:paraId="1CD97292" w14:textId="77777777" w:rsidR="00DE3250" w:rsidRPr="00142CB0" w:rsidRDefault="00DE3250" w:rsidP="000560D5">
      <w:pPr>
        <w:rPr>
          <w:rFonts w:cs="Arial"/>
        </w:rPr>
      </w:pPr>
    </w:p>
    <w:p w14:paraId="42F7A8FA" w14:textId="77777777" w:rsidR="000560D5" w:rsidRDefault="000560D5" w:rsidP="000560D5">
      <w:pPr>
        <w:rPr>
          <w:rFonts w:cs="Arial"/>
          <w:b/>
          <w:bCs/>
          <w:szCs w:val="20"/>
        </w:rPr>
      </w:pPr>
      <w:r w:rsidRPr="00142CB0">
        <w:rPr>
          <w:rFonts w:cs="Arial"/>
          <w:b/>
          <w:bCs/>
          <w:szCs w:val="20"/>
        </w:rPr>
        <w:t>Professional Values</w:t>
      </w:r>
    </w:p>
    <w:p w14:paraId="6F4D6495" w14:textId="77777777" w:rsidR="003C73B6" w:rsidRDefault="003C73B6" w:rsidP="000560D5">
      <w:pPr>
        <w:rPr>
          <w:rFonts w:cs="Arial"/>
          <w:b/>
          <w:bCs/>
          <w:szCs w:val="20"/>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426"/>
        <w:gridCol w:w="425"/>
        <w:gridCol w:w="425"/>
        <w:gridCol w:w="425"/>
        <w:gridCol w:w="426"/>
        <w:gridCol w:w="425"/>
        <w:gridCol w:w="425"/>
        <w:gridCol w:w="426"/>
        <w:gridCol w:w="453"/>
        <w:gridCol w:w="426"/>
        <w:gridCol w:w="425"/>
        <w:gridCol w:w="425"/>
        <w:gridCol w:w="425"/>
        <w:gridCol w:w="567"/>
        <w:gridCol w:w="426"/>
        <w:gridCol w:w="425"/>
        <w:gridCol w:w="425"/>
        <w:gridCol w:w="425"/>
        <w:gridCol w:w="709"/>
        <w:gridCol w:w="425"/>
        <w:gridCol w:w="426"/>
        <w:gridCol w:w="425"/>
        <w:gridCol w:w="425"/>
        <w:gridCol w:w="425"/>
      </w:tblGrid>
      <w:tr w:rsidR="000560D5" w:rsidRPr="00142CB0" w14:paraId="594311C2" w14:textId="77777777" w:rsidTr="00C446B6">
        <w:tc>
          <w:tcPr>
            <w:tcW w:w="3510" w:type="dxa"/>
            <w:tcBorders>
              <w:right w:val="double" w:sz="4" w:space="0" w:color="auto"/>
            </w:tcBorders>
            <w:shd w:val="clear" w:color="auto" w:fill="B8CCE4"/>
            <w:vAlign w:val="center"/>
          </w:tcPr>
          <w:p w14:paraId="321A4601" w14:textId="77777777" w:rsidR="000560D5" w:rsidRPr="00142CB0" w:rsidRDefault="000560D5" w:rsidP="00F51B7C">
            <w:pPr>
              <w:jc w:val="center"/>
              <w:rPr>
                <w:rFonts w:cs="Arial"/>
                <w:szCs w:val="20"/>
              </w:rPr>
            </w:pPr>
            <w:r>
              <w:rPr>
                <w:rFonts w:cs="Arial"/>
                <w:szCs w:val="20"/>
              </w:rPr>
              <w:t>Professional Values</w:t>
            </w:r>
            <w:r w:rsidRPr="00142CB0">
              <w:rPr>
                <w:rFonts w:cs="Arial"/>
                <w:szCs w:val="20"/>
              </w:rPr>
              <w:t xml:space="preserve"> </w:t>
            </w:r>
          </w:p>
        </w:tc>
        <w:tc>
          <w:tcPr>
            <w:tcW w:w="3403" w:type="dxa"/>
            <w:gridSpan w:val="8"/>
            <w:tcBorders>
              <w:right w:val="double" w:sz="4" w:space="0" w:color="auto"/>
            </w:tcBorders>
            <w:shd w:val="clear" w:color="auto" w:fill="B8CCE4"/>
            <w:vAlign w:val="center"/>
          </w:tcPr>
          <w:p w14:paraId="34FC5D45" w14:textId="090ECEC0" w:rsidR="000560D5" w:rsidRPr="00142CB0" w:rsidRDefault="000560D5" w:rsidP="00F51B7C">
            <w:pPr>
              <w:jc w:val="center"/>
              <w:rPr>
                <w:rFonts w:cs="Arial"/>
                <w:szCs w:val="20"/>
              </w:rPr>
            </w:pPr>
            <w:r w:rsidRPr="00142CB0">
              <w:rPr>
                <w:rFonts w:cs="Arial"/>
                <w:szCs w:val="20"/>
              </w:rPr>
              <w:t xml:space="preserve">Programme </w:t>
            </w:r>
            <w:r w:rsidR="00C446B6">
              <w:rPr>
                <w:rFonts w:cs="Arial"/>
                <w:szCs w:val="20"/>
              </w:rPr>
              <w:br/>
            </w:r>
            <w:r w:rsidRPr="00142CB0">
              <w:rPr>
                <w:rFonts w:cs="Arial"/>
                <w:szCs w:val="20"/>
              </w:rPr>
              <w:t>Learning Outcomes</w:t>
            </w:r>
          </w:p>
        </w:tc>
        <w:tc>
          <w:tcPr>
            <w:tcW w:w="2721" w:type="dxa"/>
            <w:gridSpan w:val="6"/>
            <w:tcBorders>
              <w:left w:val="double" w:sz="4" w:space="0" w:color="auto"/>
              <w:right w:val="double" w:sz="4" w:space="0" w:color="auto"/>
            </w:tcBorders>
            <w:shd w:val="clear" w:color="auto" w:fill="B8CCE4"/>
            <w:vAlign w:val="center"/>
          </w:tcPr>
          <w:p w14:paraId="5092EFCA" w14:textId="1A53642C" w:rsidR="000560D5" w:rsidRPr="00142CB0" w:rsidRDefault="000560D5" w:rsidP="00F51B7C">
            <w:pPr>
              <w:jc w:val="center"/>
              <w:rPr>
                <w:rFonts w:cs="Arial"/>
                <w:szCs w:val="20"/>
              </w:rPr>
            </w:pPr>
            <w:r w:rsidRPr="00142CB0">
              <w:rPr>
                <w:rFonts w:cs="Arial"/>
                <w:szCs w:val="20"/>
              </w:rPr>
              <w:t xml:space="preserve">Module 1 </w:t>
            </w:r>
            <w:r w:rsidR="00C446B6">
              <w:rPr>
                <w:rFonts w:cs="Arial"/>
                <w:szCs w:val="20"/>
              </w:rPr>
              <w:br/>
            </w:r>
            <w:r w:rsidRPr="00142CB0">
              <w:rPr>
                <w:rFonts w:cs="Arial"/>
                <w:szCs w:val="20"/>
              </w:rPr>
              <w:t>Learning Outcomes</w:t>
            </w:r>
          </w:p>
        </w:tc>
        <w:tc>
          <w:tcPr>
            <w:tcW w:w="2410" w:type="dxa"/>
            <w:gridSpan w:val="5"/>
            <w:tcBorders>
              <w:left w:val="double" w:sz="4" w:space="0" w:color="auto"/>
              <w:right w:val="double" w:sz="4" w:space="0" w:color="auto"/>
            </w:tcBorders>
            <w:shd w:val="clear" w:color="auto" w:fill="B8CCE4"/>
            <w:vAlign w:val="center"/>
          </w:tcPr>
          <w:p w14:paraId="3005FC6A" w14:textId="0C36A35C" w:rsidR="000560D5" w:rsidRPr="00142CB0" w:rsidRDefault="000560D5" w:rsidP="00F51B7C">
            <w:pPr>
              <w:jc w:val="center"/>
              <w:rPr>
                <w:rFonts w:cs="Arial"/>
                <w:szCs w:val="20"/>
              </w:rPr>
            </w:pPr>
            <w:r w:rsidRPr="00142CB0">
              <w:rPr>
                <w:rFonts w:cs="Arial"/>
                <w:szCs w:val="20"/>
              </w:rPr>
              <w:t>Module 2</w:t>
            </w:r>
            <w:r w:rsidR="00C446B6">
              <w:rPr>
                <w:rFonts w:cs="Arial"/>
                <w:szCs w:val="20"/>
              </w:rPr>
              <w:br/>
            </w:r>
            <w:r w:rsidRPr="00142CB0">
              <w:rPr>
                <w:rFonts w:cs="Arial"/>
                <w:szCs w:val="20"/>
              </w:rPr>
              <w:t xml:space="preserve"> Learning Outcomes</w:t>
            </w:r>
          </w:p>
        </w:tc>
        <w:tc>
          <w:tcPr>
            <w:tcW w:w="2126" w:type="dxa"/>
            <w:gridSpan w:val="5"/>
            <w:tcBorders>
              <w:left w:val="double" w:sz="4" w:space="0" w:color="auto"/>
            </w:tcBorders>
            <w:shd w:val="clear" w:color="auto" w:fill="B8CCE4"/>
            <w:vAlign w:val="center"/>
          </w:tcPr>
          <w:p w14:paraId="70B134CA" w14:textId="77777777" w:rsidR="000560D5" w:rsidRPr="00142CB0" w:rsidRDefault="000560D5" w:rsidP="00F51B7C">
            <w:pPr>
              <w:jc w:val="center"/>
              <w:rPr>
                <w:rFonts w:cs="Arial"/>
                <w:szCs w:val="20"/>
              </w:rPr>
            </w:pPr>
            <w:r w:rsidRPr="00142CB0">
              <w:rPr>
                <w:rFonts w:cs="Arial"/>
                <w:szCs w:val="20"/>
              </w:rPr>
              <w:t>Professional Values</w:t>
            </w:r>
          </w:p>
        </w:tc>
      </w:tr>
      <w:tr w:rsidR="000560D5" w:rsidRPr="00142CB0" w14:paraId="539323F1" w14:textId="77777777" w:rsidTr="00C446B6">
        <w:trPr>
          <w:trHeight w:val="373"/>
        </w:trPr>
        <w:tc>
          <w:tcPr>
            <w:tcW w:w="3510" w:type="dxa"/>
            <w:tcBorders>
              <w:right w:val="double" w:sz="4" w:space="0" w:color="auto"/>
            </w:tcBorders>
            <w:shd w:val="clear" w:color="auto" w:fill="auto"/>
          </w:tcPr>
          <w:p w14:paraId="7D0D1A5C" w14:textId="77777777" w:rsidR="000560D5" w:rsidRPr="00142CB0" w:rsidRDefault="000560D5" w:rsidP="00F51B7C">
            <w:pPr>
              <w:rPr>
                <w:rFonts w:cs="Arial"/>
                <w:szCs w:val="20"/>
              </w:rPr>
            </w:pPr>
          </w:p>
        </w:tc>
        <w:tc>
          <w:tcPr>
            <w:tcW w:w="426" w:type="dxa"/>
            <w:tcBorders>
              <w:left w:val="double" w:sz="4" w:space="0" w:color="auto"/>
            </w:tcBorders>
            <w:shd w:val="clear" w:color="auto" w:fill="B8CCE4"/>
            <w:vAlign w:val="center"/>
          </w:tcPr>
          <w:p w14:paraId="7AB94849" w14:textId="77777777" w:rsidR="000560D5" w:rsidRPr="00142CB0" w:rsidRDefault="000560D5" w:rsidP="00F51B7C">
            <w:pPr>
              <w:jc w:val="center"/>
              <w:rPr>
                <w:rFonts w:cs="Arial"/>
                <w:szCs w:val="20"/>
              </w:rPr>
            </w:pPr>
            <w:r w:rsidRPr="00142CB0">
              <w:rPr>
                <w:rFonts w:cs="Arial"/>
                <w:szCs w:val="20"/>
              </w:rPr>
              <w:t>1</w:t>
            </w:r>
          </w:p>
        </w:tc>
        <w:tc>
          <w:tcPr>
            <w:tcW w:w="425" w:type="dxa"/>
            <w:shd w:val="clear" w:color="auto" w:fill="B8CCE4"/>
            <w:vAlign w:val="center"/>
          </w:tcPr>
          <w:p w14:paraId="311704F1" w14:textId="77777777" w:rsidR="000560D5" w:rsidRPr="00142CB0" w:rsidRDefault="000560D5" w:rsidP="00F51B7C">
            <w:pPr>
              <w:jc w:val="center"/>
              <w:rPr>
                <w:rFonts w:cs="Arial"/>
                <w:szCs w:val="20"/>
              </w:rPr>
            </w:pPr>
            <w:r w:rsidRPr="00142CB0">
              <w:rPr>
                <w:rFonts w:cs="Arial"/>
                <w:szCs w:val="20"/>
              </w:rPr>
              <w:t>2</w:t>
            </w:r>
          </w:p>
        </w:tc>
        <w:tc>
          <w:tcPr>
            <w:tcW w:w="425" w:type="dxa"/>
            <w:shd w:val="clear" w:color="auto" w:fill="B8CCE4"/>
            <w:vAlign w:val="center"/>
          </w:tcPr>
          <w:p w14:paraId="5B256518" w14:textId="77777777" w:rsidR="000560D5" w:rsidRPr="00142CB0" w:rsidRDefault="000560D5" w:rsidP="00F51B7C">
            <w:pPr>
              <w:jc w:val="center"/>
              <w:rPr>
                <w:rFonts w:cs="Arial"/>
                <w:szCs w:val="20"/>
              </w:rPr>
            </w:pPr>
            <w:r w:rsidRPr="00142CB0">
              <w:rPr>
                <w:rFonts w:cs="Arial"/>
                <w:szCs w:val="20"/>
              </w:rPr>
              <w:t>3</w:t>
            </w:r>
          </w:p>
        </w:tc>
        <w:tc>
          <w:tcPr>
            <w:tcW w:w="425" w:type="dxa"/>
            <w:shd w:val="clear" w:color="auto" w:fill="B8CCE4"/>
            <w:vAlign w:val="center"/>
          </w:tcPr>
          <w:p w14:paraId="44A437DD" w14:textId="77777777" w:rsidR="000560D5" w:rsidRPr="00142CB0" w:rsidRDefault="000560D5" w:rsidP="00F51B7C">
            <w:pPr>
              <w:jc w:val="center"/>
              <w:rPr>
                <w:rFonts w:cs="Arial"/>
                <w:szCs w:val="20"/>
              </w:rPr>
            </w:pPr>
            <w:r w:rsidRPr="00142CB0">
              <w:rPr>
                <w:rFonts w:cs="Arial"/>
                <w:szCs w:val="20"/>
              </w:rPr>
              <w:t>4</w:t>
            </w:r>
          </w:p>
        </w:tc>
        <w:tc>
          <w:tcPr>
            <w:tcW w:w="426" w:type="dxa"/>
            <w:shd w:val="clear" w:color="auto" w:fill="B8CCE4"/>
            <w:vAlign w:val="center"/>
          </w:tcPr>
          <w:p w14:paraId="6AFFF392" w14:textId="77777777" w:rsidR="000560D5" w:rsidRPr="00142CB0" w:rsidRDefault="000560D5" w:rsidP="00F51B7C">
            <w:pPr>
              <w:jc w:val="center"/>
              <w:rPr>
                <w:rFonts w:cs="Arial"/>
                <w:szCs w:val="20"/>
              </w:rPr>
            </w:pPr>
            <w:r w:rsidRPr="00142CB0">
              <w:rPr>
                <w:rFonts w:cs="Arial"/>
                <w:szCs w:val="20"/>
              </w:rPr>
              <w:t>5</w:t>
            </w:r>
          </w:p>
        </w:tc>
        <w:tc>
          <w:tcPr>
            <w:tcW w:w="425" w:type="dxa"/>
            <w:shd w:val="clear" w:color="auto" w:fill="B8CCE4"/>
            <w:vAlign w:val="center"/>
          </w:tcPr>
          <w:p w14:paraId="78302385" w14:textId="77777777" w:rsidR="000560D5" w:rsidRPr="00142CB0" w:rsidRDefault="000560D5" w:rsidP="00F51B7C">
            <w:pPr>
              <w:jc w:val="center"/>
              <w:rPr>
                <w:rFonts w:cs="Arial"/>
                <w:szCs w:val="20"/>
              </w:rPr>
            </w:pPr>
            <w:r w:rsidRPr="00142CB0">
              <w:rPr>
                <w:rFonts w:cs="Arial"/>
                <w:szCs w:val="20"/>
              </w:rPr>
              <w:t>6</w:t>
            </w:r>
          </w:p>
        </w:tc>
        <w:tc>
          <w:tcPr>
            <w:tcW w:w="425" w:type="dxa"/>
            <w:shd w:val="clear" w:color="auto" w:fill="B8CCE4"/>
            <w:vAlign w:val="center"/>
          </w:tcPr>
          <w:p w14:paraId="69CF8C57" w14:textId="77777777" w:rsidR="000560D5" w:rsidRPr="00142CB0" w:rsidRDefault="000560D5" w:rsidP="00F51B7C">
            <w:pPr>
              <w:jc w:val="center"/>
              <w:rPr>
                <w:rFonts w:cs="Arial"/>
                <w:szCs w:val="20"/>
              </w:rPr>
            </w:pPr>
            <w:r>
              <w:rPr>
                <w:rFonts w:cs="Arial"/>
                <w:szCs w:val="20"/>
              </w:rPr>
              <w:t>7</w:t>
            </w:r>
          </w:p>
        </w:tc>
        <w:tc>
          <w:tcPr>
            <w:tcW w:w="426" w:type="dxa"/>
            <w:tcBorders>
              <w:right w:val="double" w:sz="4" w:space="0" w:color="auto"/>
            </w:tcBorders>
            <w:shd w:val="clear" w:color="auto" w:fill="B8CCE4"/>
            <w:vAlign w:val="center"/>
          </w:tcPr>
          <w:p w14:paraId="5A47DC84" w14:textId="77777777" w:rsidR="000560D5" w:rsidRPr="00142CB0" w:rsidRDefault="000560D5" w:rsidP="00F51B7C">
            <w:pPr>
              <w:jc w:val="center"/>
              <w:rPr>
                <w:rFonts w:cs="Arial"/>
                <w:szCs w:val="20"/>
              </w:rPr>
            </w:pPr>
            <w:r>
              <w:rPr>
                <w:rFonts w:cs="Arial"/>
                <w:szCs w:val="20"/>
              </w:rPr>
              <w:t>8</w:t>
            </w:r>
          </w:p>
        </w:tc>
        <w:tc>
          <w:tcPr>
            <w:tcW w:w="453" w:type="dxa"/>
            <w:tcBorders>
              <w:left w:val="double" w:sz="4" w:space="0" w:color="auto"/>
            </w:tcBorders>
            <w:shd w:val="clear" w:color="auto" w:fill="B8CCE4"/>
            <w:vAlign w:val="center"/>
          </w:tcPr>
          <w:p w14:paraId="11E397E9" w14:textId="77777777" w:rsidR="000560D5" w:rsidRPr="00142CB0" w:rsidRDefault="000560D5" w:rsidP="00F51B7C">
            <w:pPr>
              <w:jc w:val="center"/>
              <w:rPr>
                <w:rFonts w:cs="Arial"/>
                <w:szCs w:val="20"/>
              </w:rPr>
            </w:pPr>
            <w:r w:rsidRPr="00142CB0">
              <w:rPr>
                <w:rFonts w:cs="Arial"/>
                <w:szCs w:val="20"/>
              </w:rPr>
              <w:t>1</w:t>
            </w:r>
          </w:p>
        </w:tc>
        <w:tc>
          <w:tcPr>
            <w:tcW w:w="426" w:type="dxa"/>
            <w:shd w:val="clear" w:color="auto" w:fill="B8CCE4"/>
            <w:vAlign w:val="center"/>
          </w:tcPr>
          <w:p w14:paraId="634784F5" w14:textId="77777777" w:rsidR="000560D5" w:rsidRPr="00142CB0" w:rsidRDefault="000560D5" w:rsidP="00F51B7C">
            <w:pPr>
              <w:jc w:val="center"/>
              <w:rPr>
                <w:rFonts w:cs="Arial"/>
                <w:szCs w:val="20"/>
              </w:rPr>
            </w:pPr>
            <w:r w:rsidRPr="00142CB0">
              <w:rPr>
                <w:rFonts w:cs="Arial"/>
                <w:szCs w:val="20"/>
              </w:rPr>
              <w:t>2</w:t>
            </w:r>
          </w:p>
        </w:tc>
        <w:tc>
          <w:tcPr>
            <w:tcW w:w="425" w:type="dxa"/>
            <w:shd w:val="clear" w:color="auto" w:fill="B8CCE4"/>
            <w:vAlign w:val="center"/>
          </w:tcPr>
          <w:p w14:paraId="49C49780" w14:textId="77777777" w:rsidR="000560D5" w:rsidRPr="00142CB0" w:rsidRDefault="000560D5" w:rsidP="00F51B7C">
            <w:pPr>
              <w:jc w:val="center"/>
              <w:rPr>
                <w:rFonts w:cs="Arial"/>
                <w:szCs w:val="20"/>
              </w:rPr>
            </w:pPr>
            <w:r w:rsidRPr="00142CB0">
              <w:rPr>
                <w:rFonts w:cs="Arial"/>
                <w:szCs w:val="20"/>
              </w:rPr>
              <w:t>3</w:t>
            </w:r>
          </w:p>
        </w:tc>
        <w:tc>
          <w:tcPr>
            <w:tcW w:w="425" w:type="dxa"/>
            <w:shd w:val="clear" w:color="auto" w:fill="B8CCE4"/>
            <w:vAlign w:val="center"/>
          </w:tcPr>
          <w:p w14:paraId="15F4E3F1" w14:textId="77777777" w:rsidR="000560D5" w:rsidRPr="00142CB0" w:rsidRDefault="000560D5" w:rsidP="00F51B7C">
            <w:pPr>
              <w:jc w:val="center"/>
              <w:rPr>
                <w:rFonts w:cs="Arial"/>
                <w:szCs w:val="20"/>
              </w:rPr>
            </w:pPr>
            <w:r w:rsidRPr="00142CB0">
              <w:rPr>
                <w:rFonts w:cs="Arial"/>
                <w:szCs w:val="20"/>
              </w:rPr>
              <w:t>4</w:t>
            </w:r>
          </w:p>
        </w:tc>
        <w:tc>
          <w:tcPr>
            <w:tcW w:w="425" w:type="dxa"/>
            <w:shd w:val="clear" w:color="auto" w:fill="B8CCE4"/>
            <w:vAlign w:val="center"/>
          </w:tcPr>
          <w:p w14:paraId="6ED9513D" w14:textId="77777777" w:rsidR="000560D5" w:rsidRPr="00142CB0" w:rsidRDefault="000560D5" w:rsidP="00F51B7C">
            <w:pPr>
              <w:jc w:val="center"/>
              <w:rPr>
                <w:rFonts w:cs="Arial"/>
                <w:szCs w:val="20"/>
              </w:rPr>
            </w:pPr>
            <w:r w:rsidRPr="00142CB0">
              <w:rPr>
                <w:rFonts w:cs="Arial"/>
                <w:szCs w:val="20"/>
              </w:rPr>
              <w:t>5</w:t>
            </w:r>
          </w:p>
        </w:tc>
        <w:tc>
          <w:tcPr>
            <w:tcW w:w="567" w:type="dxa"/>
            <w:tcBorders>
              <w:right w:val="double" w:sz="4" w:space="0" w:color="auto"/>
            </w:tcBorders>
            <w:shd w:val="clear" w:color="auto" w:fill="B8CCE4"/>
            <w:vAlign w:val="center"/>
          </w:tcPr>
          <w:p w14:paraId="220E964F" w14:textId="77777777" w:rsidR="000560D5" w:rsidRPr="00142CB0" w:rsidRDefault="000560D5" w:rsidP="00F51B7C">
            <w:pPr>
              <w:jc w:val="center"/>
              <w:rPr>
                <w:rFonts w:cs="Arial"/>
                <w:szCs w:val="20"/>
              </w:rPr>
            </w:pPr>
            <w:r>
              <w:rPr>
                <w:rFonts w:cs="Arial"/>
                <w:szCs w:val="20"/>
              </w:rPr>
              <w:t>6</w:t>
            </w:r>
          </w:p>
        </w:tc>
        <w:tc>
          <w:tcPr>
            <w:tcW w:w="426" w:type="dxa"/>
            <w:tcBorders>
              <w:left w:val="double" w:sz="4" w:space="0" w:color="auto"/>
            </w:tcBorders>
            <w:shd w:val="clear" w:color="auto" w:fill="B8CCE4"/>
            <w:vAlign w:val="center"/>
          </w:tcPr>
          <w:p w14:paraId="24A92600" w14:textId="77777777" w:rsidR="000560D5" w:rsidRPr="00142CB0" w:rsidRDefault="000560D5" w:rsidP="00F51B7C">
            <w:pPr>
              <w:jc w:val="center"/>
              <w:rPr>
                <w:rFonts w:cs="Arial"/>
                <w:szCs w:val="20"/>
              </w:rPr>
            </w:pPr>
            <w:r w:rsidRPr="00142CB0">
              <w:rPr>
                <w:rFonts w:cs="Arial"/>
                <w:szCs w:val="20"/>
              </w:rPr>
              <w:t>1</w:t>
            </w:r>
          </w:p>
        </w:tc>
        <w:tc>
          <w:tcPr>
            <w:tcW w:w="425" w:type="dxa"/>
            <w:shd w:val="clear" w:color="auto" w:fill="B8CCE4"/>
            <w:vAlign w:val="center"/>
          </w:tcPr>
          <w:p w14:paraId="0823848D" w14:textId="77777777" w:rsidR="000560D5" w:rsidRPr="00142CB0" w:rsidRDefault="000560D5" w:rsidP="00F51B7C">
            <w:pPr>
              <w:jc w:val="center"/>
              <w:rPr>
                <w:rFonts w:cs="Arial"/>
                <w:szCs w:val="20"/>
              </w:rPr>
            </w:pPr>
            <w:r w:rsidRPr="00142CB0">
              <w:rPr>
                <w:rFonts w:cs="Arial"/>
                <w:szCs w:val="20"/>
              </w:rPr>
              <w:t>2</w:t>
            </w:r>
          </w:p>
        </w:tc>
        <w:tc>
          <w:tcPr>
            <w:tcW w:w="425" w:type="dxa"/>
            <w:shd w:val="clear" w:color="auto" w:fill="B8CCE4"/>
            <w:vAlign w:val="center"/>
          </w:tcPr>
          <w:p w14:paraId="55A0D1B0" w14:textId="77777777" w:rsidR="000560D5" w:rsidRPr="00142CB0" w:rsidRDefault="000560D5" w:rsidP="00F51B7C">
            <w:pPr>
              <w:jc w:val="center"/>
              <w:rPr>
                <w:rFonts w:cs="Arial"/>
                <w:szCs w:val="20"/>
              </w:rPr>
            </w:pPr>
            <w:r w:rsidRPr="00142CB0">
              <w:rPr>
                <w:rFonts w:cs="Arial"/>
                <w:szCs w:val="20"/>
              </w:rPr>
              <w:t>3</w:t>
            </w:r>
          </w:p>
        </w:tc>
        <w:tc>
          <w:tcPr>
            <w:tcW w:w="425" w:type="dxa"/>
            <w:shd w:val="clear" w:color="auto" w:fill="B8CCE4"/>
            <w:vAlign w:val="center"/>
          </w:tcPr>
          <w:p w14:paraId="15993D2F" w14:textId="77777777" w:rsidR="000560D5" w:rsidRPr="00142CB0" w:rsidRDefault="000560D5" w:rsidP="00F51B7C">
            <w:pPr>
              <w:jc w:val="center"/>
              <w:rPr>
                <w:rFonts w:cs="Arial"/>
                <w:szCs w:val="20"/>
              </w:rPr>
            </w:pPr>
            <w:r>
              <w:rPr>
                <w:rFonts w:cs="Arial"/>
                <w:szCs w:val="20"/>
              </w:rPr>
              <w:t>4</w:t>
            </w:r>
          </w:p>
        </w:tc>
        <w:tc>
          <w:tcPr>
            <w:tcW w:w="709" w:type="dxa"/>
            <w:tcBorders>
              <w:right w:val="double" w:sz="4" w:space="0" w:color="auto"/>
            </w:tcBorders>
            <w:shd w:val="clear" w:color="auto" w:fill="B8CCE4"/>
            <w:vAlign w:val="center"/>
          </w:tcPr>
          <w:p w14:paraId="32CCEB4C" w14:textId="77777777" w:rsidR="000560D5" w:rsidRPr="00142CB0" w:rsidRDefault="000560D5" w:rsidP="00F51B7C">
            <w:pPr>
              <w:jc w:val="center"/>
              <w:rPr>
                <w:rFonts w:cs="Arial"/>
                <w:szCs w:val="20"/>
              </w:rPr>
            </w:pPr>
            <w:r>
              <w:rPr>
                <w:rFonts w:cs="Arial"/>
                <w:szCs w:val="20"/>
              </w:rPr>
              <w:t>5</w:t>
            </w:r>
          </w:p>
        </w:tc>
        <w:tc>
          <w:tcPr>
            <w:tcW w:w="425" w:type="dxa"/>
            <w:tcBorders>
              <w:left w:val="double" w:sz="4" w:space="0" w:color="auto"/>
            </w:tcBorders>
            <w:shd w:val="clear" w:color="auto" w:fill="B8CCE4"/>
            <w:vAlign w:val="center"/>
          </w:tcPr>
          <w:p w14:paraId="7A6B976D" w14:textId="77777777" w:rsidR="000560D5" w:rsidRPr="00142CB0" w:rsidRDefault="000560D5" w:rsidP="00F51B7C">
            <w:pPr>
              <w:jc w:val="center"/>
              <w:rPr>
                <w:rFonts w:cs="Arial"/>
                <w:szCs w:val="20"/>
              </w:rPr>
            </w:pPr>
            <w:r w:rsidRPr="00142CB0">
              <w:rPr>
                <w:rFonts w:cs="Arial"/>
                <w:szCs w:val="20"/>
              </w:rPr>
              <w:t>1</w:t>
            </w:r>
          </w:p>
        </w:tc>
        <w:tc>
          <w:tcPr>
            <w:tcW w:w="426" w:type="dxa"/>
            <w:shd w:val="clear" w:color="auto" w:fill="B8CCE4"/>
            <w:vAlign w:val="center"/>
          </w:tcPr>
          <w:p w14:paraId="0C9D221E" w14:textId="77777777" w:rsidR="000560D5" w:rsidRPr="00142CB0" w:rsidRDefault="000560D5" w:rsidP="00F51B7C">
            <w:pPr>
              <w:jc w:val="center"/>
              <w:rPr>
                <w:rFonts w:cs="Arial"/>
                <w:szCs w:val="20"/>
              </w:rPr>
            </w:pPr>
            <w:r w:rsidRPr="00142CB0">
              <w:rPr>
                <w:rFonts w:cs="Arial"/>
                <w:szCs w:val="20"/>
              </w:rPr>
              <w:t>2</w:t>
            </w:r>
          </w:p>
        </w:tc>
        <w:tc>
          <w:tcPr>
            <w:tcW w:w="425" w:type="dxa"/>
            <w:shd w:val="clear" w:color="auto" w:fill="B8CCE4"/>
            <w:vAlign w:val="center"/>
          </w:tcPr>
          <w:p w14:paraId="03329392" w14:textId="77777777" w:rsidR="000560D5" w:rsidRPr="00142CB0" w:rsidRDefault="000560D5" w:rsidP="00F51B7C">
            <w:pPr>
              <w:jc w:val="center"/>
              <w:rPr>
                <w:rFonts w:cs="Arial"/>
                <w:szCs w:val="20"/>
              </w:rPr>
            </w:pPr>
            <w:r w:rsidRPr="00142CB0">
              <w:rPr>
                <w:rFonts w:cs="Arial"/>
                <w:szCs w:val="20"/>
              </w:rPr>
              <w:t>3</w:t>
            </w:r>
          </w:p>
        </w:tc>
        <w:tc>
          <w:tcPr>
            <w:tcW w:w="425" w:type="dxa"/>
            <w:shd w:val="clear" w:color="auto" w:fill="B8CCE4"/>
            <w:vAlign w:val="center"/>
          </w:tcPr>
          <w:p w14:paraId="46540422" w14:textId="77777777" w:rsidR="000560D5" w:rsidRPr="00142CB0" w:rsidRDefault="000560D5" w:rsidP="00F51B7C">
            <w:pPr>
              <w:jc w:val="center"/>
              <w:rPr>
                <w:rFonts w:cs="Arial"/>
                <w:szCs w:val="20"/>
              </w:rPr>
            </w:pPr>
            <w:r w:rsidRPr="00142CB0">
              <w:rPr>
                <w:rFonts w:cs="Arial"/>
                <w:szCs w:val="20"/>
              </w:rPr>
              <w:t>4</w:t>
            </w:r>
          </w:p>
        </w:tc>
        <w:tc>
          <w:tcPr>
            <w:tcW w:w="425" w:type="dxa"/>
            <w:shd w:val="clear" w:color="auto" w:fill="B8CCE4"/>
            <w:vAlign w:val="center"/>
          </w:tcPr>
          <w:p w14:paraId="202F59C2" w14:textId="77777777" w:rsidR="000560D5" w:rsidRPr="00142CB0" w:rsidRDefault="000560D5" w:rsidP="00F51B7C">
            <w:pPr>
              <w:jc w:val="center"/>
              <w:rPr>
                <w:rFonts w:cs="Arial"/>
                <w:szCs w:val="20"/>
              </w:rPr>
            </w:pPr>
            <w:r w:rsidRPr="00142CB0">
              <w:rPr>
                <w:rFonts w:cs="Arial"/>
                <w:szCs w:val="20"/>
              </w:rPr>
              <w:t>5</w:t>
            </w:r>
          </w:p>
        </w:tc>
      </w:tr>
      <w:tr w:rsidR="000560D5" w:rsidRPr="00142CB0" w14:paraId="42B4C964" w14:textId="77777777" w:rsidTr="00C446B6">
        <w:tc>
          <w:tcPr>
            <w:tcW w:w="3510" w:type="dxa"/>
            <w:tcBorders>
              <w:right w:val="double" w:sz="4" w:space="0" w:color="auto"/>
            </w:tcBorders>
            <w:shd w:val="clear" w:color="auto" w:fill="auto"/>
          </w:tcPr>
          <w:p w14:paraId="4ED6C4CB" w14:textId="77777777" w:rsidR="000560D5" w:rsidRPr="00142CB0" w:rsidRDefault="000560D5" w:rsidP="00F51B7C">
            <w:pPr>
              <w:rPr>
                <w:rFonts w:cs="Arial"/>
                <w:szCs w:val="20"/>
              </w:rPr>
            </w:pPr>
            <w:r w:rsidRPr="00142CB0">
              <w:rPr>
                <w:rFonts w:cs="Arial"/>
                <w:szCs w:val="20"/>
              </w:rPr>
              <w:t>V1  Respect individual learners and diverse learning communities</w:t>
            </w:r>
          </w:p>
          <w:p w14:paraId="20487D55" w14:textId="77777777" w:rsidR="000560D5" w:rsidRPr="00142CB0" w:rsidRDefault="000560D5" w:rsidP="00F51B7C">
            <w:pPr>
              <w:rPr>
                <w:rFonts w:cs="Arial"/>
                <w:szCs w:val="20"/>
              </w:rPr>
            </w:pPr>
          </w:p>
        </w:tc>
        <w:tc>
          <w:tcPr>
            <w:tcW w:w="426" w:type="dxa"/>
            <w:tcBorders>
              <w:left w:val="double" w:sz="4" w:space="0" w:color="auto"/>
            </w:tcBorders>
            <w:shd w:val="clear" w:color="auto" w:fill="auto"/>
            <w:vAlign w:val="center"/>
          </w:tcPr>
          <w:p w14:paraId="17FCFAB3" w14:textId="77777777" w:rsidR="000560D5" w:rsidRPr="00142CB0" w:rsidRDefault="000560D5" w:rsidP="00F51B7C">
            <w:pPr>
              <w:rPr>
                <w:rFonts w:cs="Arial"/>
                <w:szCs w:val="20"/>
              </w:rPr>
            </w:pPr>
          </w:p>
        </w:tc>
        <w:tc>
          <w:tcPr>
            <w:tcW w:w="425" w:type="dxa"/>
            <w:shd w:val="clear" w:color="auto" w:fill="auto"/>
            <w:vAlign w:val="center"/>
          </w:tcPr>
          <w:p w14:paraId="5F2A702E" w14:textId="77777777" w:rsidR="000560D5" w:rsidRPr="005E172E" w:rsidRDefault="000560D5" w:rsidP="00F51B7C">
            <w:pPr>
              <w:jc w:val="center"/>
              <w:rPr>
                <w:rFonts w:cs="Arial"/>
                <w:szCs w:val="20"/>
              </w:rPr>
            </w:pPr>
          </w:p>
        </w:tc>
        <w:tc>
          <w:tcPr>
            <w:tcW w:w="425" w:type="dxa"/>
            <w:shd w:val="clear" w:color="auto" w:fill="auto"/>
            <w:vAlign w:val="center"/>
          </w:tcPr>
          <w:p w14:paraId="7A1E75AA" w14:textId="77777777" w:rsidR="000560D5" w:rsidRPr="005E172E" w:rsidRDefault="000560D5" w:rsidP="00F51B7C">
            <w:pPr>
              <w:jc w:val="center"/>
              <w:rPr>
                <w:rFonts w:cs="Arial"/>
                <w:szCs w:val="20"/>
              </w:rPr>
            </w:pPr>
          </w:p>
        </w:tc>
        <w:tc>
          <w:tcPr>
            <w:tcW w:w="425" w:type="dxa"/>
            <w:shd w:val="clear" w:color="auto" w:fill="auto"/>
            <w:vAlign w:val="center"/>
          </w:tcPr>
          <w:p w14:paraId="7D94FC9B" w14:textId="77777777" w:rsidR="000560D5" w:rsidRPr="005E172E" w:rsidRDefault="000560D5" w:rsidP="00F51B7C">
            <w:pPr>
              <w:jc w:val="center"/>
              <w:rPr>
                <w:rFonts w:cs="Arial"/>
                <w:szCs w:val="20"/>
              </w:rPr>
            </w:pPr>
            <w:r w:rsidRPr="005E172E">
              <w:rPr>
                <w:rFonts w:cs="Arial"/>
                <w:szCs w:val="20"/>
              </w:rPr>
              <w:t>x</w:t>
            </w:r>
          </w:p>
        </w:tc>
        <w:tc>
          <w:tcPr>
            <w:tcW w:w="426" w:type="dxa"/>
            <w:shd w:val="clear" w:color="auto" w:fill="auto"/>
            <w:vAlign w:val="center"/>
          </w:tcPr>
          <w:p w14:paraId="57ABBE45" w14:textId="77777777" w:rsidR="000560D5" w:rsidRPr="005E172E" w:rsidRDefault="000560D5" w:rsidP="00F51B7C">
            <w:pPr>
              <w:jc w:val="center"/>
              <w:rPr>
                <w:rFonts w:cs="Arial"/>
                <w:szCs w:val="20"/>
              </w:rPr>
            </w:pPr>
            <w:r w:rsidRPr="005E172E">
              <w:rPr>
                <w:rFonts w:cs="Arial"/>
                <w:szCs w:val="20"/>
              </w:rPr>
              <w:t>x</w:t>
            </w:r>
          </w:p>
        </w:tc>
        <w:tc>
          <w:tcPr>
            <w:tcW w:w="425" w:type="dxa"/>
            <w:shd w:val="clear" w:color="auto" w:fill="auto"/>
            <w:vAlign w:val="center"/>
          </w:tcPr>
          <w:p w14:paraId="72AF2F8F" w14:textId="77777777" w:rsidR="000560D5" w:rsidRPr="005E172E" w:rsidRDefault="000560D5" w:rsidP="00F51B7C">
            <w:pPr>
              <w:jc w:val="center"/>
              <w:rPr>
                <w:rFonts w:cs="Arial"/>
                <w:szCs w:val="20"/>
              </w:rPr>
            </w:pPr>
          </w:p>
        </w:tc>
        <w:tc>
          <w:tcPr>
            <w:tcW w:w="425" w:type="dxa"/>
            <w:vAlign w:val="center"/>
          </w:tcPr>
          <w:p w14:paraId="45C080A1" w14:textId="77777777" w:rsidR="000560D5" w:rsidRPr="005E172E" w:rsidRDefault="000560D5" w:rsidP="00F51B7C">
            <w:pPr>
              <w:jc w:val="center"/>
              <w:rPr>
                <w:rFonts w:cs="Arial"/>
                <w:szCs w:val="20"/>
              </w:rPr>
            </w:pPr>
          </w:p>
        </w:tc>
        <w:tc>
          <w:tcPr>
            <w:tcW w:w="426" w:type="dxa"/>
            <w:tcBorders>
              <w:right w:val="double" w:sz="4" w:space="0" w:color="auto"/>
            </w:tcBorders>
            <w:shd w:val="clear" w:color="auto" w:fill="auto"/>
            <w:vAlign w:val="center"/>
          </w:tcPr>
          <w:p w14:paraId="051367C0" w14:textId="77777777" w:rsidR="000560D5" w:rsidRPr="005E172E" w:rsidRDefault="000560D5" w:rsidP="00F51B7C">
            <w:pPr>
              <w:jc w:val="center"/>
              <w:rPr>
                <w:rFonts w:cs="Arial"/>
                <w:szCs w:val="20"/>
              </w:rPr>
            </w:pPr>
            <w:r w:rsidRPr="005E172E">
              <w:rPr>
                <w:rFonts w:cs="Arial"/>
                <w:szCs w:val="20"/>
              </w:rPr>
              <w:t>x</w:t>
            </w:r>
          </w:p>
        </w:tc>
        <w:tc>
          <w:tcPr>
            <w:tcW w:w="453" w:type="dxa"/>
            <w:tcBorders>
              <w:left w:val="double" w:sz="4" w:space="0" w:color="auto"/>
            </w:tcBorders>
            <w:shd w:val="clear" w:color="auto" w:fill="auto"/>
            <w:vAlign w:val="center"/>
          </w:tcPr>
          <w:p w14:paraId="547FDA42" w14:textId="77777777" w:rsidR="000560D5" w:rsidRPr="005E172E" w:rsidRDefault="000560D5" w:rsidP="00F51B7C">
            <w:pPr>
              <w:jc w:val="center"/>
              <w:rPr>
                <w:rFonts w:cs="Arial"/>
                <w:szCs w:val="20"/>
              </w:rPr>
            </w:pPr>
            <w:r w:rsidRPr="005E172E">
              <w:rPr>
                <w:rFonts w:cs="Arial"/>
                <w:szCs w:val="20"/>
              </w:rPr>
              <w:t>x</w:t>
            </w:r>
          </w:p>
        </w:tc>
        <w:tc>
          <w:tcPr>
            <w:tcW w:w="426" w:type="dxa"/>
            <w:shd w:val="clear" w:color="auto" w:fill="auto"/>
            <w:vAlign w:val="center"/>
          </w:tcPr>
          <w:p w14:paraId="47E507F1" w14:textId="77777777" w:rsidR="000560D5" w:rsidRPr="005E172E" w:rsidRDefault="000560D5" w:rsidP="00F51B7C">
            <w:pPr>
              <w:jc w:val="center"/>
              <w:rPr>
                <w:rFonts w:cs="Arial"/>
                <w:szCs w:val="20"/>
              </w:rPr>
            </w:pPr>
          </w:p>
        </w:tc>
        <w:tc>
          <w:tcPr>
            <w:tcW w:w="425" w:type="dxa"/>
            <w:shd w:val="clear" w:color="auto" w:fill="auto"/>
            <w:vAlign w:val="center"/>
          </w:tcPr>
          <w:p w14:paraId="386E8CF5" w14:textId="77777777" w:rsidR="000560D5" w:rsidRPr="005E172E" w:rsidRDefault="000560D5" w:rsidP="00F51B7C">
            <w:pPr>
              <w:jc w:val="center"/>
              <w:rPr>
                <w:rFonts w:cs="Arial"/>
                <w:szCs w:val="20"/>
              </w:rPr>
            </w:pPr>
          </w:p>
        </w:tc>
        <w:tc>
          <w:tcPr>
            <w:tcW w:w="425" w:type="dxa"/>
            <w:shd w:val="clear" w:color="auto" w:fill="auto"/>
            <w:vAlign w:val="center"/>
          </w:tcPr>
          <w:p w14:paraId="042255C5" w14:textId="77777777" w:rsidR="000560D5" w:rsidRPr="005E172E" w:rsidRDefault="000560D5" w:rsidP="00F51B7C">
            <w:pPr>
              <w:jc w:val="center"/>
              <w:rPr>
                <w:rFonts w:cs="Arial"/>
                <w:szCs w:val="20"/>
              </w:rPr>
            </w:pPr>
            <w:r w:rsidRPr="005E172E">
              <w:rPr>
                <w:rFonts w:cs="Arial"/>
                <w:szCs w:val="20"/>
              </w:rPr>
              <w:t>x</w:t>
            </w:r>
          </w:p>
        </w:tc>
        <w:tc>
          <w:tcPr>
            <w:tcW w:w="425" w:type="dxa"/>
            <w:shd w:val="clear" w:color="auto" w:fill="auto"/>
            <w:vAlign w:val="center"/>
          </w:tcPr>
          <w:p w14:paraId="344113F9" w14:textId="77777777" w:rsidR="000560D5" w:rsidRPr="005E172E" w:rsidRDefault="000560D5" w:rsidP="00F51B7C">
            <w:pPr>
              <w:jc w:val="center"/>
              <w:rPr>
                <w:rFonts w:cs="Arial"/>
                <w:szCs w:val="20"/>
              </w:rPr>
            </w:pPr>
          </w:p>
        </w:tc>
        <w:tc>
          <w:tcPr>
            <w:tcW w:w="567" w:type="dxa"/>
            <w:tcBorders>
              <w:right w:val="double" w:sz="4" w:space="0" w:color="auto"/>
            </w:tcBorders>
            <w:shd w:val="clear" w:color="auto" w:fill="auto"/>
            <w:vAlign w:val="center"/>
          </w:tcPr>
          <w:p w14:paraId="3FA81425" w14:textId="77777777" w:rsidR="000560D5" w:rsidRPr="005E172E" w:rsidRDefault="000560D5" w:rsidP="00F51B7C">
            <w:pPr>
              <w:jc w:val="center"/>
              <w:rPr>
                <w:rFonts w:cs="Arial"/>
                <w:szCs w:val="20"/>
              </w:rPr>
            </w:pPr>
          </w:p>
        </w:tc>
        <w:tc>
          <w:tcPr>
            <w:tcW w:w="426" w:type="dxa"/>
            <w:tcBorders>
              <w:left w:val="double" w:sz="4" w:space="0" w:color="auto"/>
            </w:tcBorders>
            <w:shd w:val="clear" w:color="auto" w:fill="auto"/>
            <w:vAlign w:val="center"/>
          </w:tcPr>
          <w:p w14:paraId="2E199D5E" w14:textId="77777777" w:rsidR="000560D5" w:rsidRPr="005E172E" w:rsidRDefault="000560D5" w:rsidP="00F51B7C">
            <w:pPr>
              <w:jc w:val="center"/>
              <w:rPr>
                <w:rFonts w:cs="Arial"/>
                <w:szCs w:val="20"/>
              </w:rPr>
            </w:pPr>
          </w:p>
        </w:tc>
        <w:tc>
          <w:tcPr>
            <w:tcW w:w="425" w:type="dxa"/>
            <w:shd w:val="clear" w:color="auto" w:fill="auto"/>
            <w:vAlign w:val="center"/>
          </w:tcPr>
          <w:p w14:paraId="27B6F565" w14:textId="77777777" w:rsidR="000560D5" w:rsidRPr="005E172E" w:rsidRDefault="000560D5" w:rsidP="00F51B7C">
            <w:pPr>
              <w:jc w:val="center"/>
              <w:rPr>
                <w:rFonts w:cs="Arial"/>
                <w:szCs w:val="20"/>
              </w:rPr>
            </w:pPr>
          </w:p>
        </w:tc>
        <w:tc>
          <w:tcPr>
            <w:tcW w:w="425" w:type="dxa"/>
            <w:shd w:val="clear" w:color="auto" w:fill="auto"/>
            <w:vAlign w:val="center"/>
          </w:tcPr>
          <w:p w14:paraId="30F0D9CA" w14:textId="77777777" w:rsidR="000560D5" w:rsidRPr="005E172E" w:rsidRDefault="000560D5" w:rsidP="00F51B7C">
            <w:pPr>
              <w:jc w:val="center"/>
              <w:rPr>
                <w:rFonts w:cs="Arial"/>
                <w:szCs w:val="20"/>
              </w:rPr>
            </w:pPr>
          </w:p>
        </w:tc>
        <w:tc>
          <w:tcPr>
            <w:tcW w:w="425" w:type="dxa"/>
            <w:shd w:val="clear" w:color="auto" w:fill="auto"/>
            <w:vAlign w:val="center"/>
          </w:tcPr>
          <w:p w14:paraId="22DFF9C5" w14:textId="77777777" w:rsidR="000560D5" w:rsidRPr="005E172E" w:rsidRDefault="000560D5" w:rsidP="00F51B7C">
            <w:pPr>
              <w:jc w:val="center"/>
              <w:rPr>
                <w:rFonts w:cs="Arial"/>
                <w:szCs w:val="20"/>
              </w:rPr>
            </w:pPr>
            <w:r w:rsidRPr="005E172E">
              <w:rPr>
                <w:rFonts w:cs="Arial"/>
                <w:szCs w:val="20"/>
              </w:rPr>
              <w:t>x</w:t>
            </w:r>
          </w:p>
        </w:tc>
        <w:tc>
          <w:tcPr>
            <w:tcW w:w="709" w:type="dxa"/>
            <w:tcBorders>
              <w:right w:val="double" w:sz="4" w:space="0" w:color="auto"/>
            </w:tcBorders>
            <w:shd w:val="clear" w:color="auto" w:fill="auto"/>
            <w:vAlign w:val="center"/>
          </w:tcPr>
          <w:p w14:paraId="057DB6D0" w14:textId="77777777" w:rsidR="000560D5" w:rsidRPr="005E172E" w:rsidRDefault="000560D5" w:rsidP="00F51B7C">
            <w:pPr>
              <w:jc w:val="center"/>
              <w:rPr>
                <w:rFonts w:cs="Arial"/>
                <w:szCs w:val="20"/>
              </w:rPr>
            </w:pPr>
            <w:r w:rsidRPr="005E172E">
              <w:rPr>
                <w:rFonts w:cs="Arial"/>
                <w:szCs w:val="20"/>
              </w:rPr>
              <w:t>x</w:t>
            </w:r>
          </w:p>
        </w:tc>
        <w:tc>
          <w:tcPr>
            <w:tcW w:w="425" w:type="dxa"/>
            <w:tcBorders>
              <w:left w:val="double" w:sz="4" w:space="0" w:color="auto"/>
            </w:tcBorders>
            <w:shd w:val="clear" w:color="auto" w:fill="auto"/>
            <w:vAlign w:val="center"/>
          </w:tcPr>
          <w:p w14:paraId="42DAFE89" w14:textId="77777777" w:rsidR="000560D5" w:rsidRPr="005E172E" w:rsidRDefault="000560D5" w:rsidP="00F51B7C">
            <w:pPr>
              <w:jc w:val="center"/>
              <w:rPr>
                <w:rFonts w:cs="Arial"/>
                <w:szCs w:val="20"/>
              </w:rPr>
            </w:pPr>
          </w:p>
        </w:tc>
        <w:tc>
          <w:tcPr>
            <w:tcW w:w="426" w:type="dxa"/>
            <w:shd w:val="clear" w:color="auto" w:fill="auto"/>
            <w:vAlign w:val="center"/>
          </w:tcPr>
          <w:p w14:paraId="6663B7B7" w14:textId="77777777" w:rsidR="000560D5" w:rsidRPr="005E172E" w:rsidRDefault="000560D5" w:rsidP="00F51B7C">
            <w:pPr>
              <w:jc w:val="center"/>
              <w:rPr>
                <w:rFonts w:cs="Arial"/>
                <w:szCs w:val="20"/>
              </w:rPr>
            </w:pPr>
            <w:r w:rsidRPr="005E172E">
              <w:rPr>
                <w:rFonts w:cs="Arial"/>
                <w:szCs w:val="20"/>
              </w:rPr>
              <w:t>x</w:t>
            </w:r>
          </w:p>
        </w:tc>
        <w:tc>
          <w:tcPr>
            <w:tcW w:w="425" w:type="dxa"/>
            <w:shd w:val="clear" w:color="auto" w:fill="auto"/>
            <w:vAlign w:val="center"/>
          </w:tcPr>
          <w:p w14:paraId="1A8BE18B" w14:textId="77777777" w:rsidR="000560D5" w:rsidRPr="005E172E" w:rsidRDefault="000560D5" w:rsidP="00F51B7C">
            <w:pPr>
              <w:jc w:val="center"/>
              <w:rPr>
                <w:rFonts w:cs="Arial"/>
                <w:szCs w:val="20"/>
              </w:rPr>
            </w:pPr>
            <w:r w:rsidRPr="005E172E">
              <w:rPr>
                <w:rFonts w:cs="Arial"/>
                <w:szCs w:val="20"/>
              </w:rPr>
              <w:t>x</w:t>
            </w:r>
          </w:p>
        </w:tc>
        <w:tc>
          <w:tcPr>
            <w:tcW w:w="425" w:type="dxa"/>
            <w:shd w:val="clear" w:color="auto" w:fill="auto"/>
            <w:vAlign w:val="center"/>
          </w:tcPr>
          <w:p w14:paraId="035840DB" w14:textId="77777777" w:rsidR="000560D5" w:rsidRPr="005E172E" w:rsidRDefault="000560D5" w:rsidP="00F51B7C">
            <w:pPr>
              <w:jc w:val="center"/>
              <w:rPr>
                <w:rFonts w:cs="Arial"/>
                <w:szCs w:val="20"/>
              </w:rPr>
            </w:pPr>
            <w:r w:rsidRPr="005E172E">
              <w:rPr>
                <w:rFonts w:cs="Arial"/>
                <w:szCs w:val="20"/>
              </w:rPr>
              <w:t>x</w:t>
            </w:r>
          </w:p>
        </w:tc>
        <w:tc>
          <w:tcPr>
            <w:tcW w:w="425" w:type="dxa"/>
            <w:shd w:val="clear" w:color="auto" w:fill="auto"/>
            <w:vAlign w:val="center"/>
          </w:tcPr>
          <w:p w14:paraId="6BBCBD3D" w14:textId="77777777" w:rsidR="000560D5" w:rsidRPr="005E172E" w:rsidRDefault="000560D5" w:rsidP="00F51B7C">
            <w:pPr>
              <w:jc w:val="center"/>
              <w:rPr>
                <w:rFonts w:cs="Arial"/>
                <w:szCs w:val="20"/>
              </w:rPr>
            </w:pPr>
          </w:p>
        </w:tc>
      </w:tr>
      <w:tr w:rsidR="000560D5" w:rsidRPr="00142CB0" w14:paraId="5CAF8725" w14:textId="77777777" w:rsidTr="00C446B6">
        <w:tc>
          <w:tcPr>
            <w:tcW w:w="3510" w:type="dxa"/>
            <w:tcBorders>
              <w:right w:val="double" w:sz="4" w:space="0" w:color="auto"/>
            </w:tcBorders>
            <w:shd w:val="clear" w:color="auto" w:fill="auto"/>
          </w:tcPr>
          <w:p w14:paraId="2C9EE176" w14:textId="77777777" w:rsidR="000560D5" w:rsidRPr="00142CB0" w:rsidRDefault="000560D5" w:rsidP="00F51B7C">
            <w:pPr>
              <w:rPr>
                <w:rFonts w:cs="Arial"/>
                <w:szCs w:val="20"/>
              </w:rPr>
            </w:pPr>
            <w:r w:rsidRPr="00142CB0">
              <w:rPr>
                <w:rFonts w:cs="Arial"/>
                <w:szCs w:val="20"/>
              </w:rPr>
              <w:t>V2  Promote participation in higher education and equality of opportunity for learners</w:t>
            </w:r>
          </w:p>
          <w:p w14:paraId="663C476D" w14:textId="77777777" w:rsidR="000560D5" w:rsidRPr="00142CB0" w:rsidRDefault="000560D5" w:rsidP="00F51B7C">
            <w:pPr>
              <w:rPr>
                <w:rFonts w:cs="Arial"/>
                <w:szCs w:val="20"/>
              </w:rPr>
            </w:pPr>
          </w:p>
        </w:tc>
        <w:tc>
          <w:tcPr>
            <w:tcW w:w="426" w:type="dxa"/>
            <w:tcBorders>
              <w:left w:val="double" w:sz="4" w:space="0" w:color="auto"/>
            </w:tcBorders>
            <w:shd w:val="clear" w:color="auto" w:fill="auto"/>
            <w:vAlign w:val="center"/>
          </w:tcPr>
          <w:p w14:paraId="318D1F74" w14:textId="77777777" w:rsidR="000560D5" w:rsidRPr="00142CB0" w:rsidRDefault="000560D5" w:rsidP="00F51B7C">
            <w:pPr>
              <w:jc w:val="center"/>
              <w:rPr>
                <w:rFonts w:cs="Arial"/>
                <w:szCs w:val="20"/>
              </w:rPr>
            </w:pPr>
          </w:p>
        </w:tc>
        <w:tc>
          <w:tcPr>
            <w:tcW w:w="425" w:type="dxa"/>
            <w:shd w:val="clear" w:color="auto" w:fill="auto"/>
            <w:vAlign w:val="center"/>
          </w:tcPr>
          <w:p w14:paraId="0DFC6C7A" w14:textId="77777777" w:rsidR="000560D5" w:rsidRPr="005E172E" w:rsidRDefault="000560D5" w:rsidP="00F51B7C">
            <w:pPr>
              <w:jc w:val="center"/>
              <w:rPr>
                <w:rFonts w:cs="Arial"/>
                <w:szCs w:val="20"/>
              </w:rPr>
            </w:pPr>
          </w:p>
        </w:tc>
        <w:tc>
          <w:tcPr>
            <w:tcW w:w="425" w:type="dxa"/>
            <w:shd w:val="clear" w:color="auto" w:fill="auto"/>
            <w:vAlign w:val="center"/>
          </w:tcPr>
          <w:p w14:paraId="27DA34CD" w14:textId="77777777" w:rsidR="000560D5" w:rsidRPr="005E172E" w:rsidRDefault="000560D5" w:rsidP="00F51B7C">
            <w:pPr>
              <w:jc w:val="center"/>
              <w:rPr>
                <w:rFonts w:cs="Arial"/>
                <w:szCs w:val="20"/>
              </w:rPr>
            </w:pPr>
          </w:p>
        </w:tc>
        <w:tc>
          <w:tcPr>
            <w:tcW w:w="425" w:type="dxa"/>
            <w:shd w:val="clear" w:color="auto" w:fill="auto"/>
            <w:vAlign w:val="center"/>
          </w:tcPr>
          <w:p w14:paraId="792863F3" w14:textId="77777777" w:rsidR="000560D5" w:rsidRPr="005E172E" w:rsidRDefault="000560D5" w:rsidP="00F51B7C">
            <w:pPr>
              <w:jc w:val="center"/>
              <w:rPr>
                <w:rFonts w:cs="Arial"/>
                <w:szCs w:val="20"/>
              </w:rPr>
            </w:pPr>
            <w:r w:rsidRPr="005E172E">
              <w:rPr>
                <w:rFonts w:cs="Arial"/>
                <w:szCs w:val="20"/>
              </w:rPr>
              <w:t>x</w:t>
            </w:r>
          </w:p>
        </w:tc>
        <w:tc>
          <w:tcPr>
            <w:tcW w:w="426" w:type="dxa"/>
            <w:shd w:val="clear" w:color="auto" w:fill="auto"/>
            <w:vAlign w:val="center"/>
          </w:tcPr>
          <w:p w14:paraId="1D8F6C6C" w14:textId="77777777" w:rsidR="000560D5" w:rsidRPr="005E172E" w:rsidRDefault="000560D5" w:rsidP="00F51B7C">
            <w:pPr>
              <w:jc w:val="center"/>
              <w:rPr>
                <w:rFonts w:cs="Arial"/>
                <w:szCs w:val="20"/>
              </w:rPr>
            </w:pPr>
            <w:r w:rsidRPr="005E172E">
              <w:rPr>
                <w:rFonts w:cs="Arial"/>
                <w:szCs w:val="20"/>
              </w:rPr>
              <w:t>x</w:t>
            </w:r>
          </w:p>
        </w:tc>
        <w:tc>
          <w:tcPr>
            <w:tcW w:w="425" w:type="dxa"/>
            <w:shd w:val="clear" w:color="auto" w:fill="auto"/>
            <w:vAlign w:val="center"/>
          </w:tcPr>
          <w:p w14:paraId="223F2A8D" w14:textId="77777777" w:rsidR="000560D5" w:rsidRPr="005E172E" w:rsidRDefault="000560D5" w:rsidP="00F51B7C">
            <w:pPr>
              <w:jc w:val="center"/>
              <w:rPr>
                <w:rFonts w:cs="Arial"/>
                <w:szCs w:val="20"/>
              </w:rPr>
            </w:pPr>
          </w:p>
        </w:tc>
        <w:tc>
          <w:tcPr>
            <w:tcW w:w="425" w:type="dxa"/>
            <w:vAlign w:val="center"/>
          </w:tcPr>
          <w:p w14:paraId="6C50295A" w14:textId="77777777" w:rsidR="000560D5" w:rsidRPr="005E172E" w:rsidRDefault="000560D5" w:rsidP="00F51B7C">
            <w:pPr>
              <w:jc w:val="center"/>
              <w:rPr>
                <w:rFonts w:cs="Arial"/>
                <w:szCs w:val="20"/>
              </w:rPr>
            </w:pPr>
          </w:p>
        </w:tc>
        <w:tc>
          <w:tcPr>
            <w:tcW w:w="426" w:type="dxa"/>
            <w:tcBorders>
              <w:right w:val="double" w:sz="4" w:space="0" w:color="auto"/>
            </w:tcBorders>
            <w:shd w:val="clear" w:color="auto" w:fill="auto"/>
            <w:vAlign w:val="center"/>
          </w:tcPr>
          <w:p w14:paraId="5A4F627F" w14:textId="77777777" w:rsidR="000560D5" w:rsidRPr="005E172E" w:rsidRDefault="000560D5" w:rsidP="00F51B7C">
            <w:pPr>
              <w:jc w:val="center"/>
              <w:rPr>
                <w:rFonts w:cs="Arial"/>
                <w:szCs w:val="20"/>
              </w:rPr>
            </w:pPr>
            <w:r w:rsidRPr="005E172E">
              <w:rPr>
                <w:rFonts w:cs="Arial"/>
                <w:szCs w:val="20"/>
              </w:rPr>
              <w:t>x</w:t>
            </w:r>
          </w:p>
        </w:tc>
        <w:tc>
          <w:tcPr>
            <w:tcW w:w="453" w:type="dxa"/>
            <w:tcBorders>
              <w:left w:val="double" w:sz="4" w:space="0" w:color="auto"/>
            </w:tcBorders>
            <w:shd w:val="clear" w:color="auto" w:fill="auto"/>
            <w:vAlign w:val="center"/>
          </w:tcPr>
          <w:p w14:paraId="32828545" w14:textId="77777777" w:rsidR="000560D5" w:rsidRPr="005E172E" w:rsidRDefault="000560D5" w:rsidP="00F51B7C">
            <w:pPr>
              <w:jc w:val="center"/>
              <w:rPr>
                <w:rFonts w:cs="Arial"/>
                <w:szCs w:val="20"/>
              </w:rPr>
            </w:pPr>
          </w:p>
        </w:tc>
        <w:tc>
          <w:tcPr>
            <w:tcW w:w="426" w:type="dxa"/>
            <w:shd w:val="clear" w:color="auto" w:fill="auto"/>
            <w:vAlign w:val="center"/>
          </w:tcPr>
          <w:p w14:paraId="543F6774" w14:textId="77777777" w:rsidR="000560D5" w:rsidRPr="005E172E" w:rsidRDefault="000560D5" w:rsidP="00F51B7C">
            <w:pPr>
              <w:jc w:val="center"/>
              <w:rPr>
                <w:rFonts w:cs="Arial"/>
                <w:szCs w:val="20"/>
              </w:rPr>
            </w:pPr>
          </w:p>
        </w:tc>
        <w:tc>
          <w:tcPr>
            <w:tcW w:w="425" w:type="dxa"/>
            <w:shd w:val="clear" w:color="auto" w:fill="auto"/>
            <w:vAlign w:val="center"/>
          </w:tcPr>
          <w:p w14:paraId="1F70C09C" w14:textId="77777777" w:rsidR="000560D5" w:rsidRPr="005E172E" w:rsidRDefault="000560D5" w:rsidP="00F51B7C">
            <w:pPr>
              <w:jc w:val="center"/>
              <w:rPr>
                <w:rFonts w:cs="Arial"/>
                <w:szCs w:val="20"/>
              </w:rPr>
            </w:pPr>
          </w:p>
        </w:tc>
        <w:tc>
          <w:tcPr>
            <w:tcW w:w="425" w:type="dxa"/>
            <w:shd w:val="clear" w:color="auto" w:fill="auto"/>
            <w:vAlign w:val="center"/>
          </w:tcPr>
          <w:p w14:paraId="4399D0A0" w14:textId="77777777" w:rsidR="000560D5" w:rsidRPr="005E172E" w:rsidRDefault="000560D5" w:rsidP="00F51B7C">
            <w:pPr>
              <w:jc w:val="center"/>
              <w:rPr>
                <w:rFonts w:cs="Arial"/>
                <w:szCs w:val="20"/>
              </w:rPr>
            </w:pPr>
            <w:r w:rsidRPr="005E172E">
              <w:rPr>
                <w:rFonts w:cs="Arial"/>
                <w:szCs w:val="20"/>
              </w:rPr>
              <w:t>x</w:t>
            </w:r>
          </w:p>
        </w:tc>
        <w:tc>
          <w:tcPr>
            <w:tcW w:w="425" w:type="dxa"/>
            <w:shd w:val="clear" w:color="auto" w:fill="auto"/>
            <w:vAlign w:val="center"/>
          </w:tcPr>
          <w:p w14:paraId="7EE56D8D" w14:textId="77777777" w:rsidR="000560D5" w:rsidRPr="005E172E" w:rsidRDefault="000560D5" w:rsidP="00F51B7C">
            <w:pPr>
              <w:jc w:val="center"/>
              <w:rPr>
                <w:rFonts w:cs="Arial"/>
                <w:szCs w:val="20"/>
              </w:rPr>
            </w:pPr>
          </w:p>
        </w:tc>
        <w:tc>
          <w:tcPr>
            <w:tcW w:w="567" w:type="dxa"/>
            <w:tcBorders>
              <w:right w:val="double" w:sz="4" w:space="0" w:color="auto"/>
            </w:tcBorders>
            <w:shd w:val="clear" w:color="auto" w:fill="auto"/>
            <w:vAlign w:val="center"/>
          </w:tcPr>
          <w:p w14:paraId="42A8BBD9" w14:textId="77777777" w:rsidR="000560D5" w:rsidRPr="005E172E" w:rsidRDefault="000560D5" w:rsidP="00F51B7C">
            <w:pPr>
              <w:jc w:val="center"/>
              <w:rPr>
                <w:rFonts w:cs="Arial"/>
                <w:szCs w:val="20"/>
              </w:rPr>
            </w:pPr>
          </w:p>
        </w:tc>
        <w:tc>
          <w:tcPr>
            <w:tcW w:w="426" w:type="dxa"/>
            <w:tcBorders>
              <w:left w:val="double" w:sz="4" w:space="0" w:color="auto"/>
            </w:tcBorders>
            <w:shd w:val="clear" w:color="auto" w:fill="auto"/>
            <w:vAlign w:val="center"/>
          </w:tcPr>
          <w:p w14:paraId="5E3B56F6" w14:textId="77777777" w:rsidR="000560D5" w:rsidRPr="005E172E" w:rsidRDefault="000560D5" w:rsidP="00F51B7C">
            <w:pPr>
              <w:jc w:val="center"/>
              <w:rPr>
                <w:rFonts w:cs="Arial"/>
                <w:szCs w:val="20"/>
              </w:rPr>
            </w:pPr>
          </w:p>
        </w:tc>
        <w:tc>
          <w:tcPr>
            <w:tcW w:w="425" w:type="dxa"/>
            <w:shd w:val="clear" w:color="auto" w:fill="auto"/>
            <w:vAlign w:val="center"/>
          </w:tcPr>
          <w:p w14:paraId="2584011F" w14:textId="77777777" w:rsidR="000560D5" w:rsidRPr="005E172E" w:rsidRDefault="000560D5" w:rsidP="00F51B7C">
            <w:pPr>
              <w:jc w:val="center"/>
              <w:rPr>
                <w:rFonts w:cs="Arial"/>
                <w:szCs w:val="20"/>
              </w:rPr>
            </w:pPr>
          </w:p>
        </w:tc>
        <w:tc>
          <w:tcPr>
            <w:tcW w:w="425" w:type="dxa"/>
            <w:shd w:val="clear" w:color="auto" w:fill="auto"/>
            <w:vAlign w:val="center"/>
          </w:tcPr>
          <w:p w14:paraId="542BCF5D" w14:textId="77777777" w:rsidR="000560D5" w:rsidRPr="005E172E" w:rsidRDefault="000560D5" w:rsidP="00F51B7C">
            <w:pPr>
              <w:jc w:val="center"/>
              <w:rPr>
                <w:rFonts w:cs="Arial"/>
                <w:szCs w:val="20"/>
              </w:rPr>
            </w:pPr>
          </w:p>
        </w:tc>
        <w:tc>
          <w:tcPr>
            <w:tcW w:w="425" w:type="dxa"/>
            <w:shd w:val="clear" w:color="auto" w:fill="auto"/>
            <w:vAlign w:val="center"/>
          </w:tcPr>
          <w:p w14:paraId="2FBEF91B" w14:textId="77777777" w:rsidR="000560D5" w:rsidRPr="005E172E" w:rsidRDefault="000560D5" w:rsidP="00F51B7C">
            <w:pPr>
              <w:jc w:val="center"/>
              <w:rPr>
                <w:rFonts w:cs="Arial"/>
                <w:szCs w:val="20"/>
              </w:rPr>
            </w:pPr>
            <w:r w:rsidRPr="005E172E">
              <w:rPr>
                <w:rFonts w:cs="Arial"/>
                <w:szCs w:val="20"/>
              </w:rPr>
              <w:t>x</w:t>
            </w:r>
          </w:p>
        </w:tc>
        <w:tc>
          <w:tcPr>
            <w:tcW w:w="709" w:type="dxa"/>
            <w:tcBorders>
              <w:right w:val="double" w:sz="4" w:space="0" w:color="auto"/>
            </w:tcBorders>
            <w:shd w:val="clear" w:color="auto" w:fill="auto"/>
            <w:vAlign w:val="center"/>
          </w:tcPr>
          <w:p w14:paraId="4C673DE0" w14:textId="77777777" w:rsidR="000560D5" w:rsidRPr="005E172E" w:rsidRDefault="000560D5" w:rsidP="00F51B7C">
            <w:pPr>
              <w:jc w:val="center"/>
              <w:rPr>
                <w:rFonts w:cs="Arial"/>
                <w:szCs w:val="20"/>
              </w:rPr>
            </w:pPr>
            <w:r w:rsidRPr="005E172E">
              <w:rPr>
                <w:rFonts w:cs="Arial"/>
                <w:szCs w:val="20"/>
              </w:rPr>
              <w:t>x</w:t>
            </w:r>
          </w:p>
        </w:tc>
        <w:tc>
          <w:tcPr>
            <w:tcW w:w="425" w:type="dxa"/>
            <w:tcBorders>
              <w:left w:val="double" w:sz="4" w:space="0" w:color="auto"/>
            </w:tcBorders>
            <w:shd w:val="clear" w:color="auto" w:fill="auto"/>
            <w:vAlign w:val="center"/>
          </w:tcPr>
          <w:p w14:paraId="2FBD95A4" w14:textId="77777777" w:rsidR="000560D5" w:rsidRPr="005E172E" w:rsidRDefault="000560D5" w:rsidP="00F51B7C">
            <w:pPr>
              <w:jc w:val="center"/>
              <w:rPr>
                <w:rFonts w:cs="Arial"/>
                <w:szCs w:val="20"/>
              </w:rPr>
            </w:pPr>
          </w:p>
        </w:tc>
        <w:tc>
          <w:tcPr>
            <w:tcW w:w="426" w:type="dxa"/>
            <w:shd w:val="clear" w:color="auto" w:fill="auto"/>
            <w:vAlign w:val="center"/>
          </w:tcPr>
          <w:p w14:paraId="17227133" w14:textId="77777777" w:rsidR="000560D5" w:rsidRPr="005E172E" w:rsidRDefault="000560D5" w:rsidP="00F51B7C">
            <w:pPr>
              <w:jc w:val="center"/>
              <w:rPr>
                <w:rFonts w:cs="Arial"/>
                <w:szCs w:val="20"/>
              </w:rPr>
            </w:pPr>
            <w:r w:rsidRPr="005E172E">
              <w:rPr>
                <w:rFonts w:cs="Arial"/>
                <w:szCs w:val="20"/>
              </w:rPr>
              <w:t>x</w:t>
            </w:r>
          </w:p>
        </w:tc>
        <w:tc>
          <w:tcPr>
            <w:tcW w:w="425" w:type="dxa"/>
            <w:shd w:val="clear" w:color="auto" w:fill="auto"/>
            <w:vAlign w:val="center"/>
          </w:tcPr>
          <w:p w14:paraId="1F5D62FB" w14:textId="77777777" w:rsidR="000560D5" w:rsidRPr="005E172E" w:rsidRDefault="000560D5" w:rsidP="00F51B7C">
            <w:pPr>
              <w:jc w:val="center"/>
              <w:rPr>
                <w:rFonts w:cs="Arial"/>
                <w:szCs w:val="20"/>
              </w:rPr>
            </w:pPr>
          </w:p>
        </w:tc>
        <w:tc>
          <w:tcPr>
            <w:tcW w:w="425" w:type="dxa"/>
            <w:shd w:val="clear" w:color="auto" w:fill="auto"/>
            <w:vAlign w:val="center"/>
          </w:tcPr>
          <w:p w14:paraId="5CAB0C87" w14:textId="77777777" w:rsidR="000560D5" w:rsidRPr="005E172E" w:rsidRDefault="000560D5" w:rsidP="00F51B7C">
            <w:pPr>
              <w:jc w:val="center"/>
              <w:rPr>
                <w:rFonts w:cs="Arial"/>
                <w:szCs w:val="20"/>
              </w:rPr>
            </w:pPr>
            <w:r w:rsidRPr="005E172E">
              <w:rPr>
                <w:rFonts w:cs="Arial"/>
                <w:szCs w:val="20"/>
              </w:rPr>
              <w:t>x</w:t>
            </w:r>
          </w:p>
        </w:tc>
        <w:tc>
          <w:tcPr>
            <w:tcW w:w="425" w:type="dxa"/>
            <w:shd w:val="clear" w:color="auto" w:fill="auto"/>
            <w:vAlign w:val="center"/>
          </w:tcPr>
          <w:p w14:paraId="290C6C9D" w14:textId="77777777" w:rsidR="000560D5" w:rsidRPr="005E172E" w:rsidRDefault="000560D5" w:rsidP="00F51B7C">
            <w:pPr>
              <w:jc w:val="center"/>
              <w:rPr>
                <w:rFonts w:cs="Arial"/>
                <w:szCs w:val="20"/>
              </w:rPr>
            </w:pPr>
          </w:p>
        </w:tc>
      </w:tr>
      <w:tr w:rsidR="000560D5" w:rsidRPr="00142CB0" w14:paraId="39E71FF3" w14:textId="77777777" w:rsidTr="00C446B6">
        <w:tc>
          <w:tcPr>
            <w:tcW w:w="3510" w:type="dxa"/>
            <w:tcBorders>
              <w:right w:val="double" w:sz="4" w:space="0" w:color="auto"/>
            </w:tcBorders>
            <w:shd w:val="clear" w:color="auto" w:fill="auto"/>
          </w:tcPr>
          <w:p w14:paraId="54E0748D" w14:textId="77777777" w:rsidR="000560D5" w:rsidRPr="00142CB0" w:rsidRDefault="000560D5" w:rsidP="00F51B7C">
            <w:pPr>
              <w:rPr>
                <w:rFonts w:cs="Arial"/>
                <w:szCs w:val="20"/>
              </w:rPr>
            </w:pPr>
            <w:r w:rsidRPr="00142CB0">
              <w:rPr>
                <w:rFonts w:cs="Arial"/>
                <w:szCs w:val="20"/>
              </w:rPr>
              <w:t>V3  Use evidence-informed approaches and the outcomes from research, scholarship and continuing professional practice</w:t>
            </w:r>
          </w:p>
        </w:tc>
        <w:tc>
          <w:tcPr>
            <w:tcW w:w="426" w:type="dxa"/>
            <w:tcBorders>
              <w:left w:val="double" w:sz="4" w:space="0" w:color="auto"/>
            </w:tcBorders>
            <w:shd w:val="clear" w:color="auto" w:fill="auto"/>
            <w:vAlign w:val="center"/>
          </w:tcPr>
          <w:p w14:paraId="41E42475" w14:textId="77777777" w:rsidR="000560D5" w:rsidRPr="00142CB0" w:rsidRDefault="000560D5" w:rsidP="00F51B7C">
            <w:pPr>
              <w:jc w:val="center"/>
              <w:rPr>
                <w:rFonts w:cs="Arial"/>
                <w:szCs w:val="20"/>
              </w:rPr>
            </w:pPr>
            <w:r>
              <w:rPr>
                <w:rFonts w:cs="Arial"/>
                <w:szCs w:val="20"/>
              </w:rPr>
              <w:t>x</w:t>
            </w:r>
          </w:p>
        </w:tc>
        <w:tc>
          <w:tcPr>
            <w:tcW w:w="425" w:type="dxa"/>
            <w:shd w:val="clear" w:color="auto" w:fill="auto"/>
            <w:vAlign w:val="center"/>
          </w:tcPr>
          <w:p w14:paraId="6857712C" w14:textId="77777777" w:rsidR="000560D5" w:rsidRPr="005E172E" w:rsidRDefault="000560D5" w:rsidP="00F51B7C">
            <w:pPr>
              <w:jc w:val="center"/>
              <w:rPr>
                <w:rFonts w:cs="Arial"/>
                <w:szCs w:val="20"/>
              </w:rPr>
            </w:pPr>
            <w:r w:rsidRPr="005E172E">
              <w:rPr>
                <w:rFonts w:eastAsia="SimSun" w:cs="Arial"/>
                <w:szCs w:val="20"/>
                <w:lang w:eastAsia="zh-CN"/>
              </w:rPr>
              <w:t>x</w:t>
            </w:r>
          </w:p>
        </w:tc>
        <w:tc>
          <w:tcPr>
            <w:tcW w:w="425" w:type="dxa"/>
            <w:shd w:val="clear" w:color="auto" w:fill="auto"/>
            <w:vAlign w:val="center"/>
          </w:tcPr>
          <w:p w14:paraId="7D9D8890" w14:textId="77777777" w:rsidR="000560D5" w:rsidRPr="005E172E" w:rsidRDefault="000560D5" w:rsidP="00F51B7C">
            <w:pPr>
              <w:jc w:val="center"/>
              <w:rPr>
                <w:rFonts w:cs="Arial"/>
                <w:szCs w:val="20"/>
              </w:rPr>
            </w:pPr>
          </w:p>
        </w:tc>
        <w:tc>
          <w:tcPr>
            <w:tcW w:w="425" w:type="dxa"/>
            <w:shd w:val="clear" w:color="auto" w:fill="auto"/>
            <w:vAlign w:val="center"/>
          </w:tcPr>
          <w:p w14:paraId="1F8CE584" w14:textId="77777777" w:rsidR="000560D5" w:rsidRPr="005E172E" w:rsidRDefault="000560D5" w:rsidP="00F51B7C">
            <w:pPr>
              <w:jc w:val="center"/>
              <w:rPr>
                <w:rFonts w:cs="Arial"/>
                <w:szCs w:val="20"/>
              </w:rPr>
            </w:pPr>
            <w:r w:rsidRPr="005E172E">
              <w:rPr>
                <w:rFonts w:cs="Arial"/>
                <w:szCs w:val="20"/>
              </w:rPr>
              <w:t>x</w:t>
            </w:r>
          </w:p>
        </w:tc>
        <w:tc>
          <w:tcPr>
            <w:tcW w:w="426" w:type="dxa"/>
            <w:shd w:val="clear" w:color="auto" w:fill="auto"/>
            <w:vAlign w:val="center"/>
          </w:tcPr>
          <w:p w14:paraId="7B4DAD53" w14:textId="77777777" w:rsidR="000560D5" w:rsidRPr="005E172E" w:rsidRDefault="000560D5" w:rsidP="00F51B7C">
            <w:pPr>
              <w:jc w:val="center"/>
              <w:rPr>
                <w:rFonts w:cs="Arial"/>
                <w:szCs w:val="20"/>
              </w:rPr>
            </w:pPr>
            <w:r w:rsidRPr="005E172E">
              <w:rPr>
                <w:rFonts w:cs="Arial"/>
                <w:szCs w:val="20"/>
              </w:rPr>
              <w:t>x</w:t>
            </w:r>
          </w:p>
        </w:tc>
        <w:tc>
          <w:tcPr>
            <w:tcW w:w="425" w:type="dxa"/>
            <w:shd w:val="clear" w:color="auto" w:fill="auto"/>
            <w:vAlign w:val="center"/>
          </w:tcPr>
          <w:p w14:paraId="6DFF4814" w14:textId="77777777" w:rsidR="000560D5" w:rsidRPr="005E172E" w:rsidRDefault="000560D5" w:rsidP="00F51B7C">
            <w:pPr>
              <w:jc w:val="center"/>
              <w:rPr>
                <w:rFonts w:cs="Arial"/>
                <w:szCs w:val="20"/>
              </w:rPr>
            </w:pPr>
            <w:r w:rsidRPr="005E172E">
              <w:rPr>
                <w:rFonts w:eastAsia="SimSun" w:cs="Arial"/>
                <w:szCs w:val="20"/>
                <w:lang w:eastAsia="zh-CN"/>
              </w:rPr>
              <w:t>x</w:t>
            </w:r>
          </w:p>
        </w:tc>
        <w:tc>
          <w:tcPr>
            <w:tcW w:w="425" w:type="dxa"/>
            <w:vAlign w:val="center"/>
          </w:tcPr>
          <w:p w14:paraId="757D1C13" w14:textId="77777777" w:rsidR="000560D5" w:rsidRPr="005E172E" w:rsidRDefault="000560D5" w:rsidP="00F51B7C">
            <w:pPr>
              <w:jc w:val="center"/>
              <w:rPr>
                <w:rFonts w:cs="Arial"/>
                <w:szCs w:val="20"/>
              </w:rPr>
            </w:pPr>
            <w:r w:rsidRPr="005E172E">
              <w:rPr>
                <w:rFonts w:cs="Arial"/>
                <w:szCs w:val="20"/>
              </w:rPr>
              <w:t>x</w:t>
            </w:r>
          </w:p>
        </w:tc>
        <w:tc>
          <w:tcPr>
            <w:tcW w:w="426" w:type="dxa"/>
            <w:tcBorders>
              <w:right w:val="double" w:sz="4" w:space="0" w:color="auto"/>
            </w:tcBorders>
            <w:shd w:val="clear" w:color="auto" w:fill="auto"/>
            <w:vAlign w:val="center"/>
          </w:tcPr>
          <w:p w14:paraId="5BAB0BFF" w14:textId="77777777" w:rsidR="000560D5" w:rsidRPr="005E172E" w:rsidRDefault="000560D5" w:rsidP="00F51B7C">
            <w:pPr>
              <w:jc w:val="center"/>
              <w:rPr>
                <w:rFonts w:cs="Arial"/>
                <w:szCs w:val="20"/>
              </w:rPr>
            </w:pPr>
          </w:p>
        </w:tc>
        <w:tc>
          <w:tcPr>
            <w:tcW w:w="453" w:type="dxa"/>
            <w:tcBorders>
              <w:left w:val="double" w:sz="4" w:space="0" w:color="auto"/>
            </w:tcBorders>
            <w:shd w:val="clear" w:color="auto" w:fill="auto"/>
            <w:vAlign w:val="center"/>
          </w:tcPr>
          <w:p w14:paraId="4BF822A8" w14:textId="77777777" w:rsidR="000560D5" w:rsidRPr="005E172E" w:rsidRDefault="000560D5" w:rsidP="00F51B7C">
            <w:pPr>
              <w:jc w:val="center"/>
              <w:rPr>
                <w:rFonts w:cs="Arial"/>
                <w:szCs w:val="20"/>
              </w:rPr>
            </w:pPr>
            <w:r w:rsidRPr="005E172E">
              <w:rPr>
                <w:rFonts w:cs="Arial"/>
                <w:szCs w:val="20"/>
              </w:rPr>
              <w:t>x</w:t>
            </w:r>
          </w:p>
        </w:tc>
        <w:tc>
          <w:tcPr>
            <w:tcW w:w="426" w:type="dxa"/>
            <w:shd w:val="clear" w:color="auto" w:fill="auto"/>
            <w:vAlign w:val="center"/>
          </w:tcPr>
          <w:p w14:paraId="09566BE3" w14:textId="77777777" w:rsidR="000560D5" w:rsidRPr="005E172E" w:rsidRDefault="000560D5" w:rsidP="00F51B7C">
            <w:pPr>
              <w:jc w:val="center"/>
              <w:rPr>
                <w:rFonts w:cs="Arial"/>
                <w:szCs w:val="20"/>
              </w:rPr>
            </w:pPr>
          </w:p>
        </w:tc>
        <w:tc>
          <w:tcPr>
            <w:tcW w:w="425" w:type="dxa"/>
            <w:shd w:val="clear" w:color="auto" w:fill="auto"/>
            <w:vAlign w:val="center"/>
          </w:tcPr>
          <w:p w14:paraId="5375A9AC" w14:textId="77777777" w:rsidR="000560D5" w:rsidRPr="005E172E" w:rsidRDefault="000560D5" w:rsidP="00F51B7C">
            <w:pPr>
              <w:jc w:val="center"/>
              <w:rPr>
                <w:rFonts w:cs="Arial"/>
                <w:szCs w:val="20"/>
              </w:rPr>
            </w:pPr>
            <w:r w:rsidRPr="005E172E">
              <w:rPr>
                <w:rFonts w:eastAsia="SimSun" w:cs="Arial"/>
                <w:szCs w:val="20"/>
                <w:lang w:eastAsia="zh-CN"/>
              </w:rPr>
              <w:t>x</w:t>
            </w:r>
          </w:p>
        </w:tc>
        <w:tc>
          <w:tcPr>
            <w:tcW w:w="425" w:type="dxa"/>
            <w:shd w:val="clear" w:color="auto" w:fill="auto"/>
            <w:vAlign w:val="center"/>
          </w:tcPr>
          <w:p w14:paraId="63FB0CE4" w14:textId="77777777" w:rsidR="000560D5" w:rsidRPr="005E172E" w:rsidRDefault="000560D5" w:rsidP="00F51B7C">
            <w:pPr>
              <w:jc w:val="center"/>
              <w:rPr>
                <w:rFonts w:cs="Arial"/>
                <w:szCs w:val="20"/>
              </w:rPr>
            </w:pPr>
            <w:r w:rsidRPr="005E172E">
              <w:rPr>
                <w:rFonts w:eastAsia="SimSun" w:cs="Arial"/>
                <w:szCs w:val="20"/>
                <w:lang w:eastAsia="zh-CN"/>
              </w:rPr>
              <w:t>x</w:t>
            </w:r>
          </w:p>
        </w:tc>
        <w:tc>
          <w:tcPr>
            <w:tcW w:w="425" w:type="dxa"/>
            <w:shd w:val="clear" w:color="auto" w:fill="auto"/>
            <w:vAlign w:val="center"/>
          </w:tcPr>
          <w:p w14:paraId="312A65C3" w14:textId="77777777" w:rsidR="000560D5" w:rsidRPr="005E172E" w:rsidRDefault="000560D5" w:rsidP="00F51B7C">
            <w:pPr>
              <w:jc w:val="center"/>
              <w:rPr>
                <w:rFonts w:cs="Arial"/>
                <w:szCs w:val="20"/>
              </w:rPr>
            </w:pPr>
            <w:r w:rsidRPr="005E172E">
              <w:rPr>
                <w:rFonts w:eastAsia="SimSun" w:cs="Arial"/>
                <w:szCs w:val="20"/>
                <w:lang w:eastAsia="zh-CN"/>
              </w:rPr>
              <w:t>x</w:t>
            </w:r>
          </w:p>
        </w:tc>
        <w:tc>
          <w:tcPr>
            <w:tcW w:w="567" w:type="dxa"/>
            <w:tcBorders>
              <w:right w:val="double" w:sz="4" w:space="0" w:color="auto"/>
            </w:tcBorders>
            <w:shd w:val="clear" w:color="auto" w:fill="auto"/>
            <w:vAlign w:val="center"/>
          </w:tcPr>
          <w:p w14:paraId="428EC900" w14:textId="77777777" w:rsidR="000560D5" w:rsidRPr="005E172E" w:rsidRDefault="000560D5" w:rsidP="00F51B7C">
            <w:pPr>
              <w:jc w:val="center"/>
              <w:rPr>
                <w:rFonts w:cs="Arial"/>
                <w:szCs w:val="20"/>
              </w:rPr>
            </w:pPr>
            <w:r w:rsidRPr="005E172E">
              <w:rPr>
                <w:rFonts w:cs="Arial"/>
                <w:szCs w:val="20"/>
              </w:rPr>
              <w:t>x</w:t>
            </w:r>
          </w:p>
        </w:tc>
        <w:tc>
          <w:tcPr>
            <w:tcW w:w="426" w:type="dxa"/>
            <w:tcBorders>
              <w:left w:val="double" w:sz="4" w:space="0" w:color="auto"/>
            </w:tcBorders>
            <w:shd w:val="clear" w:color="auto" w:fill="auto"/>
            <w:vAlign w:val="center"/>
          </w:tcPr>
          <w:p w14:paraId="7AC1D2B3" w14:textId="77777777" w:rsidR="000560D5" w:rsidRPr="005E172E" w:rsidRDefault="000560D5" w:rsidP="00F51B7C">
            <w:pPr>
              <w:jc w:val="center"/>
              <w:rPr>
                <w:rFonts w:cs="Arial"/>
                <w:szCs w:val="20"/>
              </w:rPr>
            </w:pPr>
            <w:r w:rsidRPr="005E172E">
              <w:rPr>
                <w:rFonts w:cs="Arial"/>
                <w:szCs w:val="20"/>
              </w:rPr>
              <w:t>x</w:t>
            </w:r>
          </w:p>
        </w:tc>
        <w:tc>
          <w:tcPr>
            <w:tcW w:w="425" w:type="dxa"/>
            <w:shd w:val="clear" w:color="auto" w:fill="auto"/>
            <w:vAlign w:val="center"/>
          </w:tcPr>
          <w:p w14:paraId="78BD04BA" w14:textId="77777777" w:rsidR="000560D5" w:rsidRPr="005E172E" w:rsidRDefault="000560D5" w:rsidP="00F51B7C">
            <w:pPr>
              <w:jc w:val="center"/>
              <w:rPr>
                <w:rFonts w:cs="Arial"/>
                <w:szCs w:val="20"/>
              </w:rPr>
            </w:pPr>
            <w:r w:rsidRPr="005E172E">
              <w:rPr>
                <w:rFonts w:eastAsia="SimSun" w:cs="Arial"/>
                <w:szCs w:val="20"/>
                <w:lang w:eastAsia="zh-CN"/>
              </w:rPr>
              <w:t>x</w:t>
            </w:r>
          </w:p>
        </w:tc>
        <w:tc>
          <w:tcPr>
            <w:tcW w:w="425" w:type="dxa"/>
            <w:shd w:val="clear" w:color="auto" w:fill="auto"/>
            <w:vAlign w:val="center"/>
          </w:tcPr>
          <w:p w14:paraId="066B3C66" w14:textId="77777777" w:rsidR="000560D5" w:rsidRPr="005E172E" w:rsidRDefault="000560D5" w:rsidP="00F51B7C">
            <w:pPr>
              <w:jc w:val="center"/>
              <w:rPr>
                <w:rFonts w:cs="Arial"/>
                <w:szCs w:val="20"/>
              </w:rPr>
            </w:pPr>
          </w:p>
        </w:tc>
        <w:tc>
          <w:tcPr>
            <w:tcW w:w="425" w:type="dxa"/>
            <w:shd w:val="clear" w:color="auto" w:fill="auto"/>
            <w:vAlign w:val="center"/>
          </w:tcPr>
          <w:p w14:paraId="5AF8CD06" w14:textId="77777777" w:rsidR="000560D5" w:rsidRPr="005E172E" w:rsidRDefault="000560D5" w:rsidP="00F51B7C">
            <w:pPr>
              <w:jc w:val="center"/>
              <w:rPr>
                <w:rFonts w:cs="Arial"/>
                <w:szCs w:val="20"/>
              </w:rPr>
            </w:pPr>
            <w:r w:rsidRPr="005E172E">
              <w:rPr>
                <w:rFonts w:eastAsia="SimSun" w:cs="Arial"/>
                <w:szCs w:val="20"/>
                <w:lang w:eastAsia="zh-CN"/>
              </w:rPr>
              <w:t>x</w:t>
            </w:r>
          </w:p>
        </w:tc>
        <w:tc>
          <w:tcPr>
            <w:tcW w:w="709" w:type="dxa"/>
            <w:tcBorders>
              <w:right w:val="double" w:sz="4" w:space="0" w:color="auto"/>
            </w:tcBorders>
            <w:shd w:val="clear" w:color="auto" w:fill="auto"/>
            <w:vAlign w:val="center"/>
          </w:tcPr>
          <w:p w14:paraId="15DE5352" w14:textId="77777777" w:rsidR="000560D5" w:rsidRPr="005E172E" w:rsidRDefault="000560D5" w:rsidP="00F51B7C">
            <w:pPr>
              <w:jc w:val="center"/>
              <w:rPr>
                <w:rFonts w:cs="Arial"/>
                <w:szCs w:val="20"/>
              </w:rPr>
            </w:pPr>
          </w:p>
        </w:tc>
        <w:tc>
          <w:tcPr>
            <w:tcW w:w="425" w:type="dxa"/>
            <w:tcBorders>
              <w:left w:val="double" w:sz="4" w:space="0" w:color="auto"/>
            </w:tcBorders>
            <w:shd w:val="clear" w:color="auto" w:fill="auto"/>
            <w:vAlign w:val="center"/>
          </w:tcPr>
          <w:p w14:paraId="0D2F3919" w14:textId="77777777" w:rsidR="000560D5" w:rsidRPr="005E172E" w:rsidRDefault="000560D5" w:rsidP="00F51B7C">
            <w:pPr>
              <w:jc w:val="center"/>
              <w:rPr>
                <w:rFonts w:cs="Arial"/>
                <w:szCs w:val="20"/>
              </w:rPr>
            </w:pPr>
            <w:r w:rsidRPr="005E172E">
              <w:rPr>
                <w:rFonts w:cs="Arial"/>
                <w:szCs w:val="20"/>
              </w:rPr>
              <w:t>x</w:t>
            </w:r>
          </w:p>
        </w:tc>
        <w:tc>
          <w:tcPr>
            <w:tcW w:w="426" w:type="dxa"/>
            <w:shd w:val="clear" w:color="auto" w:fill="auto"/>
            <w:vAlign w:val="center"/>
          </w:tcPr>
          <w:p w14:paraId="67AE326C" w14:textId="77777777" w:rsidR="000560D5" w:rsidRPr="005E172E" w:rsidRDefault="000560D5" w:rsidP="00F51B7C">
            <w:pPr>
              <w:jc w:val="center"/>
              <w:rPr>
                <w:rFonts w:cs="Arial"/>
                <w:szCs w:val="20"/>
              </w:rPr>
            </w:pPr>
          </w:p>
        </w:tc>
        <w:tc>
          <w:tcPr>
            <w:tcW w:w="425" w:type="dxa"/>
            <w:shd w:val="clear" w:color="auto" w:fill="auto"/>
            <w:vAlign w:val="center"/>
          </w:tcPr>
          <w:p w14:paraId="20D137DF" w14:textId="77777777" w:rsidR="000560D5" w:rsidRPr="005E172E" w:rsidRDefault="000560D5" w:rsidP="00F51B7C">
            <w:pPr>
              <w:jc w:val="center"/>
              <w:rPr>
                <w:rFonts w:cs="Arial"/>
                <w:szCs w:val="20"/>
              </w:rPr>
            </w:pPr>
          </w:p>
        </w:tc>
        <w:tc>
          <w:tcPr>
            <w:tcW w:w="425" w:type="dxa"/>
            <w:shd w:val="clear" w:color="auto" w:fill="auto"/>
            <w:vAlign w:val="center"/>
          </w:tcPr>
          <w:p w14:paraId="1559294D" w14:textId="77777777" w:rsidR="000560D5" w:rsidRPr="005E172E" w:rsidRDefault="000560D5" w:rsidP="00F51B7C">
            <w:pPr>
              <w:jc w:val="center"/>
              <w:rPr>
                <w:rFonts w:cs="Arial"/>
                <w:szCs w:val="20"/>
              </w:rPr>
            </w:pPr>
          </w:p>
        </w:tc>
        <w:tc>
          <w:tcPr>
            <w:tcW w:w="425" w:type="dxa"/>
            <w:shd w:val="clear" w:color="auto" w:fill="auto"/>
            <w:vAlign w:val="center"/>
          </w:tcPr>
          <w:p w14:paraId="189226CC" w14:textId="77777777" w:rsidR="000560D5" w:rsidRPr="005E172E" w:rsidRDefault="000560D5" w:rsidP="00F51B7C">
            <w:pPr>
              <w:jc w:val="center"/>
              <w:rPr>
                <w:rFonts w:cs="Arial"/>
                <w:szCs w:val="20"/>
              </w:rPr>
            </w:pPr>
            <w:r w:rsidRPr="005E172E">
              <w:rPr>
                <w:rFonts w:cs="Arial"/>
                <w:szCs w:val="20"/>
              </w:rPr>
              <w:t>x</w:t>
            </w:r>
          </w:p>
        </w:tc>
      </w:tr>
      <w:tr w:rsidR="000560D5" w:rsidRPr="00142CB0" w14:paraId="428CC9E1" w14:textId="77777777" w:rsidTr="00C446B6">
        <w:tc>
          <w:tcPr>
            <w:tcW w:w="3510" w:type="dxa"/>
            <w:tcBorders>
              <w:right w:val="double" w:sz="4" w:space="0" w:color="auto"/>
            </w:tcBorders>
            <w:shd w:val="clear" w:color="auto" w:fill="auto"/>
          </w:tcPr>
          <w:p w14:paraId="72C17DD3" w14:textId="77777777" w:rsidR="000560D5" w:rsidRPr="00142CB0" w:rsidRDefault="000560D5" w:rsidP="00F51B7C">
            <w:pPr>
              <w:rPr>
                <w:rFonts w:cs="Arial"/>
                <w:szCs w:val="20"/>
              </w:rPr>
            </w:pPr>
            <w:r w:rsidRPr="00142CB0">
              <w:rPr>
                <w:rFonts w:cs="Arial"/>
                <w:szCs w:val="20"/>
              </w:rPr>
              <w:t>V4  Acknowledge the wider context in which higher education operates recognising the implications for professional practice</w:t>
            </w:r>
          </w:p>
        </w:tc>
        <w:tc>
          <w:tcPr>
            <w:tcW w:w="426" w:type="dxa"/>
            <w:tcBorders>
              <w:left w:val="double" w:sz="4" w:space="0" w:color="auto"/>
            </w:tcBorders>
            <w:shd w:val="clear" w:color="auto" w:fill="auto"/>
            <w:vAlign w:val="center"/>
          </w:tcPr>
          <w:p w14:paraId="0404EB9C" w14:textId="77777777" w:rsidR="000560D5" w:rsidRPr="00142CB0" w:rsidRDefault="000560D5" w:rsidP="00F51B7C">
            <w:pPr>
              <w:jc w:val="center"/>
              <w:rPr>
                <w:rFonts w:cs="Arial"/>
                <w:szCs w:val="20"/>
              </w:rPr>
            </w:pPr>
            <w:r>
              <w:rPr>
                <w:rFonts w:cs="Arial"/>
                <w:szCs w:val="20"/>
              </w:rPr>
              <w:t>x</w:t>
            </w:r>
          </w:p>
        </w:tc>
        <w:tc>
          <w:tcPr>
            <w:tcW w:w="425" w:type="dxa"/>
            <w:shd w:val="clear" w:color="auto" w:fill="auto"/>
            <w:vAlign w:val="center"/>
          </w:tcPr>
          <w:p w14:paraId="4BCF7F23" w14:textId="77777777" w:rsidR="000560D5" w:rsidRPr="005E172E" w:rsidRDefault="000560D5" w:rsidP="00F51B7C">
            <w:pPr>
              <w:jc w:val="center"/>
              <w:rPr>
                <w:rFonts w:cs="Arial"/>
                <w:szCs w:val="20"/>
              </w:rPr>
            </w:pPr>
          </w:p>
        </w:tc>
        <w:tc>
          <w:tcPr>
            <w:tcW w:w="425" w:type="dxa"/>
            <w:shd w:val="clear" w:color="auto" w:fill="auto"/>
            <w:vAlign w:val="center"/>
          </w:tcPr>
          <w:p w14:paraId="724D35C8" w14:textId="77777777" w:rsidR="000560D5" w:rsidRPr="005E172E" w:rsidRDefault="000560D5" w:rsidP="00F51B7C">
            <w:pPr>
              <w:jc w:val="center"/>
              <w:rPr>
                <w:rFonts w:cs="Arial"/>
                <w:szCs w:val="20"/>
              </w:rPr>
            </w:pPr>
          </w:p>
        </w:tc>
        <w:tc>
          <w:tcPr>
            <w:tcW w:w="425" w:type="dxa"/>
            <w:shd w:val="clear" w:color="auto" w:fill="auto"/>
            <w:vAlign w:val="center"/>
          </w:tcPr>
          <w:p w14:paraId="17153238" w14:textId="77777777" w:rsidR="000560D5" w:rsidRPr="005E172E" w:rsidRDefault="000560D5" w:rsidP="00F51B7C">
            <w:pPr>
              <w:jc w:val="center"/>
              <w:rPr>
                <w:rFonts w:cs="Arial"/>
                <w:szCs w:val="20"/>
              </w:rPr>
            </w:pPr>
          </w:p>
        </w:tc>
        <w:tc>
          <w:tcPr>
            <w:tcW w:w="426" w:type="dxa"/>
            <w:shd w:val="clear" w:color="auto" w:fill="auto"/>
            <w:vAlign w:val="center"/>
          </w:tcPr>
          <w:p w14:paraId="23344BDD" w14:textId="77777777" w:rsidR="000560D5" w:rsidRPr="005E172E" w:rsidRDefault="000560D5" w:rsidP="00F51B7C">
            <w:pPr>
              <w:jc w:val="center"/>
              <w:rPr>
                <w:rFonts w:cs="Arial"/>
                <w:szCs w:val="20"/>
              </w:rPr>
            </w:pPr>
          </w:p>
        </w:tc>
        <w:tc>
          <w:tcPr>
            <w:tcW w:w="425" w:type="dxa"/>
            <w:shd w:val="clear" w:color="auto" w:fill="auto"/>
            <w:vAlign w:val="center"/>
          </w:tcPr>
          <w:p w14:paraId="284F15A2" w14:textId="77777777" w:rsidR="000560D5" w:rsidRPr="005E172E" w:rsidRDefault="000560D5" w:rsidP="00F51B7C">
            <w:pPr>
              <w:jc w:val="center"/>
              <w:rPr>
                <w:rFonts w:cs="Arial"/>
                <w:szCs w:val="20"/>
              </w:rPr>
            </w:pPr>
          </w:p>
        </w:tc>
        <w:tc>
          <w:tcPr>
            <w:tcW w:w="425" w:type="dxa"/>
            <w:vAlign w:val="center"/>
          </w:tcPr>
          <w:p w14:paraId="7CFDB21A" w14:textId="77777777" w:rsidR="000560D5" w:rsidRPr="005E172E" w:rsidRDefault="000560D5" w:rsidP="00F51B7C">
            <w:pPr>
              <w:jc w:val="center"/>
              <w:rPr>
                <w:rFonts w:cs="Arial"/>
                <w:szCs w:val="20"/>
              </w:rPr>
            </w:pPr>
          </w:p>
        </w:tc>
        <w:tc>
          <w:tcPr>
            <w:tcW w:w="426" w:type="dxa"/>
            <w:tcBorders>
              <w:right w:val="double" w:sz="4" w:space="0" w:color="auto"/>
            </w:tcBorders>
            <w:shd w:val="clear" w:color="auto" w:fill="auto"/>
            <w:vAlign w:val="center"/>
          </w:tcPr>
          <w:p w14:paraId="2BA68FE0" w14:textId="77777777" w:rsidR="000560D5" w:rsidRPr="005E172E" w:rsidRDefault="000560D5" w:rsidP="00F51B7C">
            <w:pPr>
              <w:jc w:val="center"/>
              <w:rPr>
                <w:rFonts w:cs="Arial"/>
                <w:szCs w:val="20"/>
              </w:rPr>
            </w:pPr>
          </w:p>
        </w:tc>
        <w:tc>
          <w:tcPr>
            <w:tcW w:w="453" w:type="dxa"/>
            <w:tcBorders>
              <w:left w:val="double" w:sz="4" w:space="0" w:color="auto"/>
            </w:tcBorders>
            <w:shd w:val="clear" w:color="auto" w:fill="auto"/>
            <w:vAlign w:val="center"/>
          </w:tcPr>
          <w:p w14:paraId="2FEA44BD" w14:textId="77777777" w:rsidR="000560D5" w:rsidRPr="005E172E" w:rsidRDefault="000560D5" w:rsidP="00F51B7C">
            <w:pPr>
              <w:jc w:val="center"/>
              <w:rPr>
                <w:rFonts w:cs="Arial"/>
                <w:szCs w:val="20"/>
              </w:rPr>
            </w:pPr>
            <w:r w:rsidRPr="005E172E">
              <w:rPr>
                <w:rFonts w:cs="Arial"/>
                <w:szCs w:val="20"/>
              </w:rPr>
              <w:t>x</w:t>
            </w:r>
          </w:p>
        </w:tc>
        <w:tc>
          <w:tcPr>
            <w:tcW w:w="426" w:type="dxa"/>
            <w:shd w:val="clear" w:color="auto" w:fill="auto"/>
            <w:vAlign w:val="center"/>
          </w:tcPr>
          <w:p w14:paraId="495BE19F" w14:textId="77777777" w:rsidR="000560D5" w:rsidRPr="005E172E" w:rsidRDefault="000560D5" w:rsidP="00F51B7C">
            <w:pPr>
              <w:jc w:val="center"/>
              <w:rPr>
                <w:rFonts w:cs="Arial"/>
                <w:szCs w:val="20"/>
              </w:rPr>
            </w:pPr>
            <w:r w:rsidRPr="005E172E">
              <w:rPr>
                <w:rFonts w:cs="Arial"/>
                <w:szCs w:val="20"/>
              </w:rPr>
              <w:t>x</w:t>
            </w:r>
          </w:p>
        </w:tc>
        <w:tc>
          <w:tcPr>
            <w:tcW w:w="425" w:type="dxa"/>
            <w:shd w:val="clear" w:color="auto" w:fill="auto"/>
            <w:vAlign w:val="center"/>
          </w:tcPr>
          <w:p w14:paraId="64EB7E3B" w14:textId="77777777" w:rsidR="000560D5" w:rsidRPr="005E172E" w:rsidRDefault="000560D5" w:rsidP="00F51B7C">
            <w:pPr>
              <w:jc w:val="center"/>
              <w:rPr>
                <w:rFonts w:cs="Arial"/>
                <w:szCs w:val="20"/>
              </w:rPr>
            </w:pPr>
          </w:p>
        </w:tc>
        <w:tc>
          <w:tcPr>
            <w:tcW w:w="425" w:type="dxa"/>
            <w:shd w:val="clear" w:color="auto" w:fill="auto"/>
            <w:vAlign w:val="center"/>
          </w:tcPr>
          <w:p w14:paraId="395685BC" w14:textId="77777777" w:rsidR="000560D5" w:rsidRPr="005E172E" w:rsidRDefault="000560D5" w:rsidP="00F51B7C">
            <w:pPr>
              <w:jc w:val="center"/>
              <w:rPr>
                <w:rFonts w:cs="Arial"/>
                <w:szCs w:val="20"/>
              </w:rPr>
            </w:pPr>
          </w:p>
        </w:tc>
        <w:tc>
          <w:tcPr>
            <w:tcW w:w="425" w:type="dxa"/>
            <w:shd w:val="clear" w:color="auto" w:fill="auto"/>
            <w:vAlign w:val="center"/>
          </w:tcPr>
          <w:p w14:paraId="47555124" w14:textId="77777777" w:rsidR="000560D5" w:rsidRPr="005E172E" w:rsidRDefault="000560D5" w:rsidP="00F51B7C">
            <w:pPr>
              <w:jc w:val="center"/>
              <w:rPr>
                <w:rFonts w:cs="Arial"/>
                <w:szCs w:val="20"/>
              </w:rPr>
            </w:pPr>
          </w:p>
        </w:tc>
        <w:tc>
          <w:tcPr>
            <w:tcW w:w="567" w:type="dxa"/>
            <w:tcBorders>
              <w:right w:val="double" w:sz="4" w:space="0" w:color="auto"/>
            </w:tcBorders>
            <w:shd w:val="clear" w:color="auto" w:fill="auto"/>
            <w:vAlign w:val="center"/>
          </w:tcPr>
          <w:p w14:paraId="2F16B5BC" w14:textId="77777777" w:rsidR="000560D5" w:rsidRPr="005E172E" w:rsidRDefault="000560D5" w:rsidP="00F51B7C">
            <w:pPr>
              <w:jc w:val="center"/>
              <w:rPr>
                <w:rFonts w:cs="Arial"/>
                <w:szCs w:val="20"/>
              </w:rPr>
            </w:pPr>
            <w:r w:rsidRPr="005E172E">
              <w:rPr>
                <w:rFonts w:cs="Arial"/>
                <w:szCs w:val="20"/>
              </w:rPr>
              <w:t>x</w:t>
            </w:r>
          </w:p>
        </w:tc>
        <w:tc>
          <w:tcPr>
            <w:tcW w:w="426" w:type="dxa"/>
            <w:tcBorders>
              <w:left w:val="double" w:sz="4" w:space="0" w:color="auto"/>
            </w:tcBorders>
            <w:shd w:val="clear" w:color="auto" w:fill="auto"/>
            <w:vAlign w:val="center"/>
          </w:tcPr>
          <w:p w14:paraId="1546B71B" w14:textId="77777777" w:rsidR="000560D5" w:rsidRPr="005E172E" w:rsidRDefault="000560D5" w:rsidP="00F51B7C">
            <w:pPr>
              <w:jc w:val="center"/>
              <w:rPr>
                <w:rFonts w:cs="Arial"/>
                <w:szCs w:val="20"/>
              </w:rPr>
            </w:pPr>
            <w:r w:rsidRPr="005E172E">
              <w:rPr>
                <w:rFonts w:cs="Arial"/>
                <w:szCs w:val="20"/>
              </w:rPr>
              <w:t>x</w:t>
            </w:r>
          </w:p>
        </w:tc>
        <w:tc>
          <w:tcPr>
            <w:tcW w:w="425" w:type="dxa"/>
            <w:shd w:val="clear" w:color="auto" w:fill="auto"/>
            <w:vAlign w:val="center"/>
          </w:tcPr>
          <w:p w14:paraId="54EB3710" w14:textId="77777777" w:rsidR="000560D5" w:rsidRPr="005E172E" w:rsidRDefault="000560D5" w:rsidP="00F51B7C">
            <w:pPr>
              <w:jc w:val="center"/>
              <w:rPr>
                <w:rFonts w:cs="Arial"/>
                <w:szCs w:val="20"/>
              </w:rPr>
            </w:pPr>
          </w:p>
        </w:tc>
        <w:tc>
          <w:tcPr>
            <w:tcW w:w="425" w:type="dxa"/>
            <w:shd w:val="clear" w:color="auto" w:fill="auto"/>
            <w:vAlign w:val="center"/>
          </w:tcPr>
          <w:p w14:paraId="5EAC39C0" w14:textId="77777777" w:rsidR="000560D5" w:rsidRPr="005E172E" w:rsidRDefault="000560D5" w:rsidP="00F51B7C">
            <w:pPr>
              <w:jc w:val="center"/>
              <w:rPr>
                <w:rFonts w:cs="Arial"/>
                <w:szCs w:val="20"/>
              </w:rPr>
            </w:pPr>
          </w:p>
        </w:tc>
        <w:tc>
          <w:tcPr>
            <w:tcW w:w="425" w:type="dxa"/>
            <w:shd w:val="clear" w:color="auto" w:fill="auto"/>
            <w:vAlign w:val="center"/>
          </w:tcPr>
          <w:p w14:paraId="10306BE5" w14:textId="77777777" w:rsidR="000560D5" w:rsidRPr="005E172E" w:rsidRDefault="000560D5" w:rsidP="00F51B7C">
            <w:pPr>
              <w:jc w:val="center"/>
              <w:rPr>
                <w:rFonts w:cs="Arial"/>
                <w:szCs w:val="20"/>
              </w:rPr>
            </w:pPr>
          </w:p>
        </w:tc>
        <w:tc>
          <w:tcPr>
            <w:tcW w:w="709" w:type="dxa"/>
            <w:tcBorders>
              <w:right w:val="double" w:sz="4" w:space="0" w:color="auto"/>
            </w:tcBorders>
            <w:shd w:val="clear" w:color="auto" w:fill="auto"/>
            <w:vAlign w:val="center"/>
          </w:tcPr>
          <w:p w14:paraId="2CA7EE4F" w14:textId="77777777" w:rsidR="000560D5" w:rsidRPr="005E172E" w:rsidRDefault="000560D5" w:rsidP="00F51B7C">
            <w:pPr>
              <w:jc w:val="center"/>
              <w:rPr>
                <w:rFonts w:cs="Arial"/>
                <w:szCs w:val="20"/>
              </w:rPr>
            </w:pPr>
            <w:r w:rsidRPr="005E172E">
              <w:rPr>
                <w:rFonts w:cs="Arial"/>
                <w:szCs w:val="20"/>
              </w:rPr>
              <w:t>x</w:t>
            </w:r>
          </w:p>
        </w:tc>
        <w:tc>
          <w:tcPr>
            <w:tcW w:w="425" w:type="dxa"/>
            <w:tcBorders>
              <w:left w:val="double" w:sz="4" w:space="0" w:color="auto"/>
            </w:tcBorders>
            <w:shd w:val="clear" w:color="auto" w:fill="auto"/>
            <w:vAlign w:val="center"/>
          </w:tcPr>
          <w:p w14:paraId="416E166E" w14:textId="77777777" w:rsidR="000560D5" w:rsidRPr="005E172E" w:rsidRDefault="000560D5" w:rsidP="00F51B7C">
            <w:pPr>
              <w:jc w:val="center"/>
              <w:rPr>
                <w:rFonts w:cs="Arial"/>
                <w:szCs w:val="20"/>
              </w:rPr>
            </w:pPr>
          </w:p>
        </w:tc>
        <w:tc>
          <w:tcPr>
            <w:tcW w:w="426" w:type="dxa"/>
            <w:shd w:val="clear" w:color="auto" w:fill="auto"/>
            <w:vAlign w:val="center"/>
          </w:tcPr>
          <w:p w14:paraId="375F499C" w14:textId="77777777" w:rsidR="000560D5" w:rsidRPr="005E172E" w:rsidRDefault="000560D5" w:rsidP="00F51B7C">
            <w:pPr>
              <w:jc w:val="center"/>
              <w:rPr>
                <w:rFonts w:cs="Arial"/>
                <w:szCs w:val="20"/>
              </w:rPr>
            </w:pPr>
            <w:r w:rsidRPr="005E172E">
              <w:rPr>
                <w:rFonts w:cs="Arial"/>
                <w:szCs w:val="20"/>
              </w:rPr>
              <w:t>x</w:t>
            </w:r>
          </w:p>
        </w:tc>
        <w:tc>
          <w:tcPr>
            <w:tcW w:w="425" w:type="dxa"/>
            <w:shd w:val="clear" w:color="auto" w:fill="auto"/>
            <w:vAlign w:val="center"/>
          </w:tcPr>
          <w:p w14:paraId="5D97C2BB" w14:textId="77777777" w:rsidR="000560D5" w:rsidRPr="005E172E" w:rsidRDefault="000560D5" w:rsidP="00F51B7C">
            <w:pPr>
              <w:jc w:val="center"/>
              <w:rPr>
                <w:rFonts w:cs="Arial"/>
                <w:szCs w:val="20"/>
              </w:rPr>
            </w:pPr>
            <w:r w:rsidRPr="005E172E">
              <w:rPr>
                <w:rFonts w:cs="Arial"/>
                <w:szCs w:val="20"/>
              </w:rPr>
              <w:t>x</w:t>
            </w:r>
          </w:p>
        </w:tc>
        <w:tc>
          <w:tcPr>
            <w:tcW w:w="425" w:type="dxa"/>
            <w:shd w:val="clear" w:color="auto" w:fill="auto"/>
            <w:vAlign w:val="center"/>
          </w:tcPr>
          <w:p w14:paraId="221670B4" w14:textId="77777777" w:rsidR="000560D5" w:rsidRPr="005E172E" w:rsidRDefault="000560D5" w:rsidP="00F51B7C">
            <w:pPr>
              <w:jc w:val="center"/>
              <w:rPr>
                <w:rFonts w:cs="Arial"/>
                <w:szCs w:val="20"/>
              </w:rPr>
            </w:pPr>
            <w:r w:rsidRPr="005E172E">
              <w:rPr>
                <w:rFonts w:cs="Arial"/>
                <w:szCs w:val="20"/>
              </w:rPr>
              <w:t>x</w:t>
            </w:r>
          </w:p>
        </w:tc>
        <w:tc>
          <w:tcPr>
            <w:tcW w:w="425" w:type="dxa"/>
            <w:shd w:val="clear" w:color="auto" w:fill="auto"/>
            <w:vAlign w:val="center"/>
          </w:tcPr>
          <w:p w14:paraId="51EE6B07" w14:textId="77777777" w:rsidR="000560D5" w:rsidRPr="005E172E" w:rsidRDefault="000560D5" w:rsidP="00F51B7C">
            <w:pPr>
              <w:jc w:val="center"/>
              <w:rPr>
                <w:rFonts w:cs="Arial"/>
                <w:szCs w:val="20"/>
              </w:rPr>
            </w:pPr>
          </w:p>
        </w:tc>
      </w:tr>
    </w:tbl>
    <w:p w14:paraId="2E298A84" w14:textId="77777777" w:rsidR="000560D5" w:rsidRDefault="000560D5" w:rsidP="00EB4E86"/>
    <w:p w14:paraId="2D4BD5BE" w14:textId="77777777" w:rsidR="00501315" w:rsidRDefault="00501315" w:rsidP="00501315">
      <w:pPr>
        <w:spacing w:after="200" w:line="276" w:lineRule="auto"/>
        <w:sectPr w:rsidR="00501315" w:rsidSect="000560D5">
          <w:pgSz w:w="16834" w:h="11909" w:orient="landscape" w:code="9"/>
          <w:pgMar w:top="1440" w:right="1440" w:bottom="1440" w:left="1440" w:header="720" w:footer="720" w:gutter="0"/>
          <w:cols w:space="720"/>
          <w:docGrid w:linePitch="360"/>
        </w:sectPr>
      </w:pPr>
      <w:bookmarkStart w:id="62" w:name="_GoBack"/>
      <w:bookmarkEnd w:id="62"/>
    </w:p>
    <w:p w14:paraId="4EC6BDF6" w14:textId="58A2774A" w:rsidR="00501315" w:rsidRPr="00322AFE" w:rsidRDefault="00304E8B" w:rsidP="00E62D29">
      <w:pPr>
        <w:pStyle w:val="Heading1"/>
      </w:pPr>
      <w:bookmarkStart w:id="63" w:name="_Toc525646559"/>
      <w:r>
        <w:lastRenderedPageBreak/>
        <w:t>Appendix C</w:t>
      </w:r>
      <w:r w:rsidR="000556F9" w:rsidRPr="00322AFE">
        <w:t xml:space="preserve">: </w:t>
      </w:r>
      <w:r w:rsidR="000556F9" w:rsidRPr="00322AFE">
        <w:br/>
        <w:t>F</w:t>
      </w:r>
      <w:r w:rsidR="00CC7928">
        <w:t>urther Guidance for A</w:t>
      </w:r>
      <w:r w:rsidR="00501315" w:rsidRPr="00322AFE">
        <w:t>ssignments</w:t>
      </w:r>
      <w:bookmarkEnd w:id="63"/>
    </w:p>
    <w:p w14:paraId="10FE7F65" w14:textId="77777777" w:rsidR="00501315" w:rsidRDefault="00501315" w:rsidP="00501315">
      <w:pPr>
        <w:rPr>
          <w:szCs w:val="22"/>
        </w:rPr>
      </w:pPr>
    </w:p>
    <w:p w14:paraId="0E69F978" w14:textId="19FD0262" w:rsidR="00501315" w:rsidRPr="00E62D29" w:rsidRDefault="00501315" w:rsidP="00133168">
      <w:pPr>
        <w:pStyle w:val="Heading4"/>
        <w:numPr>
          <w:ilvl w:val="0"/>
          <w:numId w:val="32"/>
        </w:numPr>
        <w:rPr>
          <w:sz w:val="32"/>
          <w:szCs w:val="32"/>
        </w:rPr>
      </w:pPr>
      <w:r w:rsidRPr="00E62D29">
        <w:rPr>
          <w:sz w:val="32"/>
          <w:szCs w:val="32"/>
        </w:rPr>
        <w:t xml:space="preserve">Further Guidance for Assignment 1: </w:t>
      </w:r>
      <w:r w:rsidR="0021491B" w:rsidRPr="00E62D29">
        <w:rPr>
          <w:sz w:val="32"/>
          <w:szCs w:val="32"/>
        </w:rPr>
        <w:t xml:space="preserve">Presentation on Module Review </w:t>
      </w:r>
    </w:p>
    <w:p w14:paraId="129437C7" w14:textId="77777777" w:rsidR="00501315" w:rsidRPr="005D21EE" w:rsidRDefault="00501315" w:rsidP="00501315">
      <w:pPr>
        <w:rPr>
          <w:rFonts w:cs="Arial"/>
          <w:b/>
          <w:color w:val="000000"/>
          <w:sz w:val="18"/>
          <w:szCs w:val="18"/>
        </w:rPr>
      </w:pPr>
    </w:p>
    <w:p w14:paraId="5B2C9632" w14:textId="77777777" w:rsidR="00501315" w:rsidRPr="00A72DF2" w:rsidRDefault="00501315" w:rsidP="00501315">
      <w:pPr>
        <w:jc w:val="both"/>
      </w:pPr>
      <w:r>
        <w:t>Assignment surgeries</w:t>
      </w:r>
      <w:r w:rsidRPr="00A72DF2">
        <w:t xml:space="preserve"> are timetabled for you to get more guidance and feedback on the assignment. In addition some information is provided below.</w:t>
      </w:r>
    </w:p>
    <w:p w14:paraId="588AF240" w14:textId="7519E937" w:rsidR="00501315" w:rsidRDefault="00501315" w:rsidP="00501315">
      <w:pPr>
        <w:jc w:val="both"/>
      </w:pPr>
    </w:p>
    <w:p w14:paraId="79471574" w14:textId="1DBE0076" w:rsidR="0021491B" w:rsidRDefault="0021491B" w:rsidP="0021491B">
      <w:r>
        <w:t xml:space="preserve">This </w:t>
      </w:r>
      <w:r w:rsidRPr="002D33B1">
        <w:rPr>
          <w:b/>
          <w:i/>
          <w:u w:val="single"/>
        </w:rPr>
        <w:t>checklist</w:t>
      </w:r>
      <w:r w:rsidRPr="00E53B98">
        <w:rPr>
          <w:i/>
          <w:u w:val="single"/>
        </w:rPr>
        <w:t xml:space="preserve"> </w:t>
      </w:r>
      <w:r w:rsidR="000301DC">
        <w:rPr>
          <w:i/>
          <w:u w:val="single"/>
        </w:rPr>
        <w:t xml:space="preserve">and questions below </w:t>
      </w:r>
      <w:r w:rsidRPr="00A72DF2">
        <w:t>might help guide you with this assignment</w:t>
      </w:r>
      <w:r>
        <w:t>. You are not expected to answer all</w:t>
      </w:r>
      <w:r w:rsidR="000301DC">
        <w:t xml:space="preserve"> </w:t>
      </w:r>
      <w:r>
        <w:t>of these questions</w:t>
      </w:r>
    </w:p>
    <w:p w14:paraId="370F05AB" w14:textId="77777777" w:rsidR="0021491B" w:rsidRPr="00151D77" w:rsidRDefault="0021491B" w:rsidP="0021491B">
      <w:pPr>
        <w:rPr>
          <w:szCs w:val="22"/>
        </w:rPr>
      </w:pPr>
    </w:p>
    <w:p w14:paraId="4E107F9F" w14:textId="77777777" w:rsidR="007F10B5" w:rsidRPr="007F10B5" w:rsidRDefault="0021491B" w:rsidP="0021491B">
      <w:pPr>
        <w:pStyle w:val="ListParagraph"/>
        <w:numPr>
          <w:ilvl w:val="0"/>
          <w:numId w:val="28"/>
        </w:numPr>
        <w:rPr>
          <w:b/>
          <w:iCs/>
          <w:szCs w:val="22"/>
        </w:rPr>
      </w:pPr>
      <w:r w:rsidRPr="007F10B5">
        <w:rPr>
          <w:b/>
          <w:szCs w:val="22"/>
        </w:rPr>
        <w:t xml:space="preserve">Design of the Module – </w:t>
      </w:r>
    </w:p>
    <w:p w14:paraId="58528738" w14:textId="77777777" w:rsidR="007F10B5" w:rsidRPr="007F10B5" w:rsidRDefault="0021491B" w:rsidP="007F10B5">
      <w:pPr>
        <w:pStyle w:val="ListParagraph"/>
        <w:numPr>
          <w:ilvl w:val="1"/>
          <w:numId w:val="28"/>
        </w:numPr>
        <w:rPr>
          <w:i/>
          <w:iCs/>
          <w:szCs w:val="22"/>
        </w:rPr>
      </w:pPr>
      <w:r w:rsidRPr="006D6B3C">
        <w:rPr>
          <w:i/>
          <w:szCs w:val="22"/>
        </w:rPr>
        <w:t xml:space="preserve">Do the aims fit the original intention of the course/strategic priorities/other general reasons for the course/wider programme (programme specification). </w:t>
      </w:r>
    </w:p>
    <w:p w14:paraId="79C20F6A" w14:textId="77777777" w:rsidR="007F10B5" w:rsidRPr="007F10B5" w:rsidRDefault="0021491B" w:rsidP="007F10B5">
      <w:pPr>
        <w:pStyle w:val="ListParagraph"/>
        <w:numPr>
          <w:ilvl w:val="1"/>
          <w:numId w:val="28"/>
        </w:numPr>
        <w:rPr>
          <w:i/>
          <w:iCs/>
          <w:szCs w:val="22"/>
        </w:rPr>
      </w:pPr>
      <w:r w:rsidRPr="006D6B3C">
        <w:rPr>
          <w:i/>
          <w:szCs w:val="22"/>
        </w:rPr>
        <w:t xml:space="preserve">Do the learning outcomes fit with the aim of the course and are they appropriately written? Are the teaching and learning activities well designed to match to both the learning outcomes and the student characteristics? </w:t>
      </w:r>
    </w:p>
    <w:p w14:paraId="3469E8C8" w14:textId="77777777" w:rsidR="007F10B5" w:rsidRPr="007F10B5" w:rsidRDefault="0021491B" w:rsidP="007F10B5">
      <w:pPr>
        <w:pStyle w:val="ListParagraph"/>
        <w:numPr>
          <w:ilvl w:val="1"/>
          <w:numId w:val="28"/>
        </w:numPr>
        <w:rPr>
          <w:i/>
          <w:iCs/>
          <w:szCs w:val="22"/>
        </w:rPr>
      </w:pPr>
      <w:r w:rsidRPr="006D6B3C">
        <w:rPr>
          <w:i/>
          <w:szCs w:val="22"/>
        </w:rPr>
        <w:t xml:space="preserve">Do they encourage a deep approach to learning? </w:t>
      </w:r>
    </w:p>
    <w:p w14:paraId="6F4BCA80" w14:textId="77777777" w:rsidR="007F10B5" w:rsidRPr="007F10B5" w:rsidRDefault="0021491B" w:rsidP="007F10B5">
      <w:pPr>
        <w:pStyle w:val="ListParagraph"/>
        <w:numPr>
          <w:ilvl w:val="1"/>
          <w:numId w:val="28"/>
        </w:numPr>
        <w:rPr>
          <w:i/>
          <w:iCs/>
          <w:szCs w:val="22"/>
        </w:rPr>
      </w:pPr>
      <w:r w:rsidRPr="006D6B3C">
        <w:rPr>
          <w:i/>
          <w:szCs w:val="22"/>
        </w:rPr>
        <w:t xml:space="preserve">Do they align with the learning outcomes? </w:t>
      </w:r>
    </w:p>
    <w:p w14:paraId="511087A8" w14:textId="77777777" w:rsidR="007F10B5" w:rsidRPr="007F10B5" w:rsidRDefault="0021491B" w:rsidP="007F10B5">
      <w:pPr>
        <w:pStyle w:val="ListParagraph"/>
        <w:numPr>
          <w:ilvl w:val="1"/>
          <w:numId w:val="28"/>
        </w:numPr>
        <w:rPr>
          <w:i/>
          <w:iCs/>
          <w:szCs w:val="22"/>
        </w:rPr>
      </w:pPr>
      <w:r w:rsidRPr="006D6B3C">
        <w:rPr>
          <w:i/>
          <w:szCs w:val="22"/>
        </w:rPr>
        <w:t>Are the ass</w:t>
      </w:r>
      <w:r w:rsidR="00A878F4">
        <w:rPr>
          <w:i/>
          <w:szCs w:val="22"/>
        </w:rPr>
        <w:t xml:space="preserve">ignments </w:t>
      </w:r>
      <w:r w:rsidRPr="006D6B3C">
        <w:rPr>
          <w:i/>
          <w:szCs w:val="22"/>
        </w:rPr>
        <w:t xml:space="preserve">well designed to match to both the learning outcomes and the student characteristics? </w:t>
      </w:r>
    </w:p>
    <w:p w14:paraId="73E487C9" w14:textId="77777777" w:rsidR="007F10B5" w:rsidRPr="007F10B5" w:rsidRDefault="0021491B" w:rsidP="007F10B5">
      <w:pPr>
        <w:pStyle w:val="ListParagraph"/>
        <w:numPr>
          <w:ilvl w:val="1"/>
          <w:numId w:val="28"/>
        </w:numPr>
        <w:rPr>
          <w:i/>
          <w:iCs/>
          <w:szCs w:val="22"/>
        </w:rPr>
      </w:pPr>
      <w:r>
        <w:rPr>
          <w:i/>
          <w:szCs w:val="22"/>
        </w:rPr>
        <w:t xml:space="preserve">Are they aligned with the learning outcomes? </w:t>
      </w:r>
    </w:p>
    <w:p w14:paraId="7CBB874C" w14:textId="105A5110" w:rsidR="007F10B5" w:rsidRPr="007F10B5" w:rsidRDefault="0021491B" w:rsidP="007F10B5">
      <w:pPr>
        <w:pStyle w:val="ListParagraph"/>
        <w:numPr>
          <w:ilvl w:val="1"/>
          <w:numId w:val="28"/>
        </w:numPr>
        <w:rPr>
          <w:i/>
          <w:iCs/>
          <w:szCs w:val="22"/>
        </w:rPr>
      </w:pPr>
      <w:r w:rsidRPr="006D6B3C">
        <w:rPr>
          <w:i/>
          <w:szCs w:val="22"/>
        </w:rPr>
        <w:t xml:space="preserve">Is there an appropriate balance between formative and summative assessments? </w:t>
      </w:r>
    </w:p>
    <w:p w14:paraId="590B7583" w14:textId="77777777" w:rsidR="007F10B5" w:rsidRPr="007F10B5" w:rsidRDefault="00A878F4" w:rsidP="007F10B5">
      <w:pPr>
        <w:pStyle w:val="ListParagraph"/>
        <w:numPr>
          <w:ilvl w:val="1"/>
          <w:numId w:val="28"/>
        </w:numPr>
        <w:rPr>
          <w:i/>
          <w:iCs/>
          <w:szCs w:val="22"/>
        </w:rPr>
      </w:pPr>
      <w:r>
        <w:rPr>
          <w:i/>
          <w:szCs w:val="22"/>
        </w:rPr>
        <w:t xml:space="preserve">Are the assignments explicit, valid and transparent?  </w:t>
      </w:r>
    </w:p>
    <w:p w14:paraId="244589F7" w14:textId="77777777" w:rsidR="007F10B5" w:rsidRPr="007F10B5" w:rsidRDefault="0021491B" w:rsidP="007F10B5">
      <w:pPr>
        <w:pStyle w:val="ListParagraph"/>
        <w:numPr>
          <w:ilvl w:val="1"/>
          <w:numId w:val="28"/>
        </w:numPr>
        <w:rPr>
          <w:i/>
          <w:iCs/>
          <w:szCs w:val="22"/>
        </w:rPr>
      </w:pPr>
      <w:r w:rsidRPr="006D6B3C">
        <w:rPr>
          <w:i/>
          <w:szCs w:val="22"/>
        </w:rPr>
        <w:t xml:space="preserve">Do they encourage a deep approach to learning? </w:t>
      </w:r>
    </w:p>
    <w:p w14:paraId="571320B0" w14:textId="77777777" w:rsidR="007F10B5" w:rsidRPr="007F10B5" w:rsidRDefault="00A878F4" w:rsidP="007F10B5">
      <w:pPr>
        <w:pStyle w:val="ListParagraph"/>
        <w:numPr>
          <w:ilvl w:val="1"/>
          <w:numId w:val="28"/>
        </w:numPr>
        <w:rPr>
          <w:i/>
          <w:iCs/>
          <w:szCs w:val="22"/>
        </w:rPr>
      </w:pPr>
      <w:r>
        <w:rPr>
          <w:i/>
          <w:szCs w:val="22"/>
        </w:rPr>
        <w:t xml:space="preserve">Is the marking and moderation reliable? </w:t>
      </w:r>
    </w:p>
    <w:p w14:paraId="3BD322CB" w14:textId="77777777" w:rsidR="007F10B5" w:rsidRPr="007F10B5" w:rsidRDefault="00A878F4" w:rsidP="007F10B5">
      <w:pPr>
        <w:pStyle w:val="ListParagraph"/>
        <w:numPr>
          <w:ilvl w:val="1"/>
          <w:numId w:val="28"/>
        </w:numPr>
        <w:rPr>
          <w:i/>
          <w:iCs/>
          <w:szCs w:val="22"/>
        </w:rPr>
      </w:pPr>
      <w:r>
        <w:rPr>
          <w:i/>
          <w:szCs w:val="22"/>
        </w:rPr>
        <w:t>W</w:t>
      </w:r>
      <w:r w:rsidR="007F10B5">
        <w:rPr>
          <w:i/>
          <w:szCs w:val="22"/>
        </w:rPr>
        <w:t>h</w:t>
      </w:r>
      <w:r>
        <w:rPr>
          <w:i/>
          <w:szCs w:val="22"/>
        </w:rPr>
        <w:t xml:space="preserve">o was doing the marking? Was the feedback to the students timely, </w:t>
      </w:r>
      <w:r w:rsidRPr="00A72DF2">
        <w:rPr>
          <w:rFonts w:cs="Arial"/>
          <w:i/>
          <w:iCs/>
          <w:color w:val="000000"/>
        </w:rPr>
        <w:t xml:space="preserve">positive and constructive? </w:t>
      </w:r>
    </w:p>
    <w:p w14:paraId="6A6711AD" w14:textId="77777777" w:rsidR="007F10B5" w:rsidRPr="007F10B5" w:rsidRDefault="00A878F4" w:rsidP="007F10B5">
      <w:pPr>
        <w:pStyle w:val="ListParagraph"/>
        <w:numPr>
          <w:ilvl w:val="1"/>
          <w:numId w:val="28"/>
        </w:numPr>
        <w:rPr>
          <w:i/>
          <w:iCs/>
          <w:szCs w:val="22"/>
        </w:rPr>
      </w:pPr>
      <w:r w:rsidRPr="00A72DF2">
        <w:rPr>
          <w:rFonts w:cs="Arial"/>
          <w:i/>
          <w:iCs/>
          <w:color w:val="000000"/>
        </w:rPr>
        <w:t xml:space="preserve">How did the students respond to their mark?  </w:t>
      </w:r>
    </w:p>
    <w:p w14:paraId="712C2088" w14:textId="77777777" w:rsidR="007F10B5" w:rsidRPr="007F10B5" w:rsidRDefault="00A878F4" w:rsidP="007F10B5">
      <w:pPr>
        <w:pStyle w:val="ListParagraph"/>
        <w:numPr>
          <w:ilvl w:val="1"/>
          <w:numId w:val="28"/>
        </w:numPr>
        <w:rPr>
          <w:i/>
          <w:iCs/>
          <w:szCs w:val="22"/>
        </w:rPr>
      </w:pPr>
      <w:r w:rsidRPr="00A72DF2">
        <w:rPr>
          <w:rFonts w:cs="Arial"/>
          <w:i/>
          <w:iCs/>
          <w:color w:val="000000"/>
        </w:rPr>
        <w:t xml:space="preserve">How did the students respond to the feedback </w:t>
      </w:r>
      <w:r>
        <w:rPr>
          <w:rFonts w:cs="Arial"/>
          <w:i/>
          <w:iCs/>
          <w:color w:val="000000"/>
        </w:rPr>
        <w:t>provided</w:t>
      </w:r>
      <w:r w:rsidRPr="00A72DF2">
        <w:rPr>
          <w:rFonts w:cs="Arial"/>
          <w:i/>
          <w:iCs/>
          <w:color w:val="000000"/>
        </w:rPr>
        <w:t>?</w:t>
      </w:r>
    </w:p>
    <w:p w14:paraId="4CC94894" w14:textId="77777777" w:rsidR="007F10B5" w:rsidRPr="007F10B5" w:rsidRDefault="0021491B" w:rsidP="007F10B5">
      <w:pPr>
        <w:pStyle w:val="ListParagraph"/>
        <w:numPr>
          <w:ilvl w:val="1"/>
          <w:numId w:val="28"/>
        </w:numPr>
        <w:rPr>
          <w:i/>
          <w:iCs/>
          <w:szCs w:val="22"/>
        </w:rPr>
      </w:pPr>
      <w:r w:rsidRPr="007F10B5">
        <w:rPr>
          <w:i/>
          <w:szCs w:val="22"/>
        </w:rPr>
        <w:t xml:space="preserve">Are the evaluation methods well designed to match to both the timing and nature of the course and the student characteristics? </w:t>
      </w:r>
    </w:p>
    <w:p w14:paraId="24FF96B8" w14:textId="77777777" w:rsidR="007F10B5" w:rsidRDefault="0021491B" w:rsidP="007F10B5">
      <w:pPr>
        <w:pStyle w:val="ListParagraph"/>
        <w:numPr>
          <w:ilvl w:val="1"/>
          <w:numId w:val="28"/>
        </w:numPr>
        <w:rPr>
          <w:i/>
          <w:iCs/>
          <w:szCs w:val="22"/>
        </w:rPr>
      </w:pPr>
      <w:r w:rsidRPr="007F10B5">
        <w:rPr>
          <w:i/>
          <w:szCs w:val="22"/>
        </w:rPr>
        <w:t>Do they measure just the teaching or do they measure the learning, resources and other parts of the module?</w:t>
      </w:r>
      <w:r w:rsidRPr="007F10B5">
        <w:rPr>
          <w:i/>
          <w:iCs/>
          <w:szCs w:val="22"/>
        </w:rPr>
        <w:t xml:space="preserve"> </w:t>
      </w:r>
    </w:p>
    <w:p w14:paraId="565934C8" w14:textId="2D5B5CB0" w:rsidR="0021491B" w:rsidRPr="007F10B5" w:rsidRDefault="0021491B" w:rsidP="007F10B5">
      <w:pPr>
        <w:pStyle w:val="ListParagraph"/>
        <w:numPr>
          <w:ilvl w:val="1"/>
          <w:numId w:val="28"/>
        </w:numPr>
        <w:rPr>
          <w:i/>
          <w:iCs/>
          <w:szCs w:val="22"/>
        </w:rPr>
      </w:pPr>
      <w:r w:rsidRPr="007F10B5">
        <w:rPr>
          <w:i/>
          <w:iCs/>
          <w:szCs w:val="22"/>
        </w:rPr>
        <w:t xml:space="preserve">Overall what are the main strengths and weaknesses of the course and is it overall well aligned. </w:t>
      </w:r>
    </w:p>
    <w:p w14:paraId="374AB752" w14:textId="77777777" w:rsidR="0021491B" w:rsidRPr="00151D77" w:rsidRDefault="0021491B" w:rsidP="0021491B">
      <w:pPr>
        <w:rPr>
          <w:szCs w:val="22"/>
        </w:rPr>
      </w:pPr>
    </w:p>
    <w:p w14:paraId="0A27F396" w14:textId="34DFBD3D" w:rsidR="007F10B5" w:rsidRPr="007F10B5" w:rsidRDefault="0021491B" w:rsidP="0021491B">
      <w:pPr>
        <w:pStyle w:val="ListParagraph"/>
        <w:numPr>
          <w:ilvl w:val="0"/>
          <w:numId w:val="28"/>
        </w:numPr>
        <w:rPr>
          <w:i/>
          <w:iCs/>
          <w:szCs w:val="22"/>
        </w:rPr>
      </w:pPr>
      <w:r w:rsidRPr="007F10B5">
        <w:rPr>
          <w:b/>
          <w:szCs w:val="22"/>
        </w:rPr>
        <w:t xml:space="preserve">Delivery of the Module </w:t>
      </w:r>
      <w:r w:rsidR="007F10B5">
        <w:rPr>
          <w:szCs w:val="22"/>
        </w:rPr>
        <w:t>–</w:t>
      </w:r>
      <w:r w:rsidRPr="006D6B3C">
        <w:rPr>
          <w:szCs w:val="22"/>
        </w:rPr>
        <w:t xml:space="preserve"> </w:t>
      </w:r>
    </w:p>
    <w:p w14:paraId="362FABFF" w14:textId="77777777" w:rsidR="007F10B5" w:rsidRDefault="0021491B" w:rsidP="007F10B5">
      <w:pPr>
        <w:pStyle w:val="ListParagraph"/>
        <w:numPr>
          <w:ilvl w:val="1"/>
          <w:numId w:val="28"/>
        </w:numPr>
        <w:rPr>
          <w:i/>
          <w:iCs/>
          <w:szCs w:val="22"/>
        </w:rPr>
      </w:pPr>
      <w:r w:rsidRPr="006D6B3C">
        <w:rPr>
          <w:i/>
          <w:iCs/>
          <w:szCs w:val="22"/>
        </w:rPr>
        <w:t xml:space="preserve">How much learning happened and how do you know? </w:t>
      </w:r>
    </w:p>
    <w:p w14:paraId="4E6FAA57" w14:textId="77777777" w:rsidR="007F10B5" w:rsidRDefault="0021491B" w:rsidP="007F10B5">
      <w:pPr>
        <w:pStyle w:val="ListParagraph"/>
        <w:numPr>
          <w:ilvl w:val="1"/>
          <w:numId w:val="28"/>
        </w:numPr>
        <w:rPr>
          <w:i/>
          <w:iCs/>
          <w:szCs w:val="22"/>
        </w:rPr>
      </w:pPr>
      <w:r w:rsidRPr="006D6B3C">
        <w:rPr>
          <w:i/>
          <w:iCs/>
          <w:szCs w:val="22"/>
        </w:rPr>
        <w:t xml:space="preserve">Did the students attend the sessions and take up formative assessment opportunities? </w:t>
      </w:r>
    </w:p>
    <w:p w14:paraId="6658169C" w14:textId="77777777" w:rsidR="007F10B5" w:rsidRDefault="0021491B" w:rsidP="007F10B5">
      <w:pPr>
        <w:pStyle w:val="ListParagraph"/>
        <w:numPr>
          <w:ilvl w:val="1"/>
          <w:numId w:val="28"/>
        </w:numPr>
        <w:rPr>
          <w:i/>
          <w:iCs/>
          <w:szCs w:val="22"/>
        </w:rPr>
      </w:pPr>
      <w:r w:rsidRPr="006D6B3C">
        <w:rPr>
          <w:i/>
          <w:iCs/>
          <w:szCs w:val="22"/>
        </w:rPr>
        <w:t xml:space="preserve">Did they interact when asked to and how did they get on with the summative assessments. </w:t>
      </w:r>
    </w:p>
    <w:p w14:paraId="6F612A68" w14:textId="77777777" w:rsidR="007F10B5" w:rsidRDefault="0021491B" w:rsidP="007F10B5">
      <w:pPr>
        <w:pStyle w:val="ListParagraph"/>
        <w:numPr>
          <w:ilvl w:val="1"/>
          <w:numId w:val="28"/>
        </w:numPr>
        <w:rPr>
          <w:i/>
          <w:iCs/>
          <w:szCs w:val="22"/>
        </w:rPr>
      </w:pPr>
      <w:r w:rsidRPr="006D6B3C">
        <w:rPr>
          <w:i/>
          <w:iCs/>
          <w:szCs w:val="22"/>
        </w:rPr>
        <w:t xml:space="preserve">Did they understand the learning outcomes? </w:t>
      </w:r>
    </w:p>
    <w:p w14:paraId="5B0179B2" w14:textId="77777777" w:rsidR="007F10B5" w:rsidRDefault="0021491B" w:rsidP="007F10B5">
      <w:pPr>
        <w:pStyle w:val="ListParagraph"/>
        <w:numPr>
          <w:ilvl w:val="1"/>
          <w:numId w:val="28"/>
        </w:numPr>
        <w:rPr>
          <w:i/>
          <w:iCs/>
          <w:szCs w:val="22"/>
        </w:rPr>
      </w:pPr>
      <w:r w:rsidRPr="006D6B3C">
        <w:rPr>
          <w:i/>
          <w:iCs/>
          <w:szCs w:val="22"/>
        </w:rPr>
        <w:t xml:space="preserve">Did they make use of the learning resources? </w:t>
      </w:r>
    </w:p>
    <w:p w14:paraId="48679663" w14:textId="306CDA5A" w:rsidR="0021491B" w:rsidRPr="006D6B3C" w:rsidRDefault="0021491B" w:rsidP="007F10B5">
      <w:pPr>
        <w:pStyle w:val="ListParagraph"/>
        <w:numPr>
          <w:ilvl w:val="1"/>
          <w:numId w:val="28"/>
        </w:numPr>
        <w:rPr>
          <w:i/>
          <w:iCs/>
          <w:szCs w:val="22"/>
        </w:rPr>
      </w:pPr>
      <w:r w:rsidRPr="006D6B3C">
        <w:rPr>
          <w:i/>
          <w:iCs/>
          <w:szCs w:val="22"/>
        </w:rPr>
        <w:t xml:space="preserve">Were there any management difficulties with the course? </w:t>
      </w:r>
    </w:p>
    <w:p w14:paraId="49012663" w14:textId="77777777" w:rsidR="0021491B" w:rsidRPr="00151D77" w:rsidRDefault="0021491B" w:rsidP="0021491B">
      <w:pPr>
        <w:rPr>
          <w:i/>
          <w:iCs/>
          <w:szCs w:val="22"/>
        </w:rPr>
      </w:pPr>
    </w:p>
    <w:p w14:paraId="4C2A7650" w14:textId="64800A98" w:rsidR="0021491B" w:rsidRPr="0021491B" w:rsidRDefault="0021491B" w:rsidP="00B4187C">
      <w:pPr>
        <w:pStyle w:val="ListParagraph"/>
        <w:numPr>
          <w:ilvl w:val="0"/>
          <w:numId w:val="22"/>
        </w:numPr>
        <w:rPr>
          <w:i/>
          <w:iCs/>
          <w:szCs w:val="22"/>
        </w:rPr>
      </w:pPr>
      <w:r w:rsidRPr="0021491B">
        <w:rPr>
          <w:szCs w:val="22"/>
        </w:rPr>
        <w:t>Evaluation Data –</w:t>
      </w:r>
      <w:r w:rsidRPr="0021491B">
        <w:rPr>
          <w:i/>
          <w:iCs/>
          <w:szCs w:val="22"/>
        </w:rPr>
        <w:t xml:space="preserve"> What evaluation data did you get, what is your analysis and reflection upon this data and how will/did you respond to it. Have you included evidence from student feedback? If you don’t have any evaluation data, what would you collect and how would you use it? </w:t>
      </w:r>
    </w:p>
    <w:p w14:paraId="1409A672" w14:textId="77777777" w:rsidR="0021491B" w:rsidRPr="00151D77" w:rsidRDefault="0021491B" w:rsidP="0021491B">
      <w:pPr>
        <w:rPr>
          <w:szCs w:val="22"/>
        </w:rPr>
      </w:pPr>
    </w:p>
    <w:p w14:paraId="51430C8D" w14:textId="77777777" w:rsidR="0021491B" w:rsidRPr="001A63E0" w:rsidRDefault="0021491B" w:rsidP="0021491B">
      <w:pPr>
        <w:pStyle w:val="ListParagraph"/>
        <w:numPr>
          <w:ilvl w:val="0"/>
          <w:numId w:val="22"/>
        </w:numPr>
        <w:rPr>
          <w:szCs w:val="22"/>
        </w:rPr>
      </w:pPr>
      <w:r w:rsidRPr="001A63E0">
        <w:rPr>
          <w:szCs w:val="22"/>
        </w:rPr>
        <w:t xml:space="preserve">Future Iterations – </w:t>
      </w:r>
      <w:r w:rsidRPr="001A63E0">
        <w:rPr>
          <w:i/>
          <w:iCs/>
          <w:szCs w:val="22"/>
        </w:rPr>
        <w:t>What</w:t>
      </w:r>
      <w:r w:rsidRPr="001A63E0">
        <w:rPr>
          <w:szCs w:val="22"/>
        </w:rPr>
        <w:t xml:space="preserve"> </w:t>
      </w:r>
      <w:r w:rsidRPr="001A63E0">
        <w:rPr>
          <w:i/>
          <w:iCs/>
          <w:szCs w:val="22"/>
        </w:rPr>
        <w:t xml:space="preserve">changes would you make to the module in future and why? Have any of your previous assumptions changed? What literature is </w:t>
      </w:r>
      <w:r w:rsidRPr="001A63E0">
        <w:rPr>
          <w:i/>
          <w:iCs/>
          <w:szCs w:val="22"/>
        </w:rPr>
        <w:lastRenderedPageBreak/>
        <w:t>there that supports your suggested changes? What exactly does the literature say and how does that relate?</w:t>
      </w:r>
    </w:p>
    <w:p w14:paraId="14454C5A" w14:textId="77777777" w:rsidR="0021491B" w:rsidRPr="00151D77" w:rsidRDefault="0021491B" w:rsidP="0021491B">
      <w:pPr>
        <w:rPr>
          <w:szCs w:val="22"/>
        </w:rPr>
      </w:pPr>
    </w:p>
    <w:p w14:paraId="418EC4FA" w14:textId="3A041439" w:rsidR="0021491B" w:rsidRPr="001A63E0" w:rsidRDefault="0021491B" w:rsidP="0021491B">
      <w:pPr>
        <w:pStyle w:val="ListParagraph"/>
        <w:numPr>
          <w:ilvl w:val="0"/>
          <w:numId w:val="22"/>
        </w:numPr>
        <w:rPr>
          <w:i/>
          <w:iCs/>
          <w:szCs w:val="22"/>
        </w:rPr>
      </w:pPr>
      <w:r w:rsidRPr="001A63E0">
        <w:rPr>
          <w:szCs w:val="22"/>
        </w:rPr>
        <w:t>Have you done enough critical analysis?</w:t>
      </w:r>
      <w:r w:rsidRPr="001A63E0">
        <w:rPr>
          <w:i/>
          <w:iCs/>
          <w:szCs w:val="22"/>
        </w:rPr>
        <w:t xml:space="preserve"> E.g. have you </w:t>
      </w:r>
      <w:r w:rsidRPr="001A63E0">
        <w:rPr>
          <w:rFonts w:eastAsia="SimSun"/>
          <w:i/>
          <w:iCs/>
          <w:szCs w:val="22"/>
          <w:lang w:eastAsia="zh-CN"/>
        </w:rPr>
        <w:t xml:space="preserve">examined, questioned and/or investigated the </w:t>
      </w:r>
      <w:r w:rsidR="000301DC">
        <w:rPr>
          <w:rFonts w:eastAsia="SimSun"/>
          <w:i/>
          <w:iCs/>
          <w:szCs w:val="22"/>
          <w:lang w:eastAsia="zh-CN"/>
        </w:rPr>
        <w:t xml:space="preserve">strengths and weaknesses of this </w:t>
      </w:r>
      <w:r w:rsidRPr="001A63E0">
        <w:rPr>
          <w:rFonts w:eastAsia="SimSun"/>
          <w:i/>
          <w:iCs/>
          <w:szCs w:val="22"/>
          <w:lang w:eastAsia="zh-CN"/>
        </w:rPr>
        <w:t>module?</w:t>
      </w:r>
      <w:r w:rsidRPr="001A63E0">
        <w:rPr>
          <w:rFonts w:eastAsia="SimSun"/>
          <w:szCs w:val="22"/>
          <w:lang w:eastAsia="zh-CN"/>
        </w:rPr>
        <w:t xml:space="preserve"> </w:t>
      </w:r>
    </w:p>
    <w:p w14:paraId="1D279213" w14:textId="77777777" w:rsidR="0021491B" w:rsidRPr="00151D77" w:rsidRDefault="0021491B" w:rsidP="0021491B">
      <w:pPr>
        <w:rPr>
          <w:szCs w:val="22"/>
        </w:rPr>
      </w:pPr>
    </w:p>
    <w:p w14:paraId="239AD171" w14:textId="19AF6173" w:rsidR="000301DC" w:rsidRPr="000301DC" w:rsidRDefault="0021491B" w:rsidP="00B4187C">
      <w:pPr>
        <w:pStyle w:val="ListParagraph"/>
        <w:numPr>
          <w:ilvl w:val="0"/>
          <w:numId w:val="22"/>
        </w:numPr>
        <w:rPr>
          <w:i/>
          <w:iCs/>
          <w:szCs w:val="22"/>
        </w:rPr>
      </w:pPr>
      <w:r w:rsidRPr="000301DC">
        <w:rPr>
          <w:szCs w:val="22"/>
        </w:rPr>
        <w:t>Have you done enough critical reflection?</w:t>
      </w:r>
      <w:r w:rsidRPr="000301DC">
        <w:rPr>
          <w:i/>
          <w:iCs/>
          <w:szCs w:val="22"/>
        </w:rPr>
        <w:t xml:space="preserve"> E.g.</w:t>
      </w:r>
      <w:r w:rsidRPr="000301DC">
        <w:rPr>
          <w:rFonts w:eastAsia="SimSun"/>
          <w:i/>
          <w:iCs/>
          <w:szCs w:val="22"/>
          <w:lang w:eastAsia="zh-CN"/>
        </w:rPr>
        <w:t xml:space="preserve">  have you explored and </w:t>
      </w:r>
      <w:r w:rsidR="000301DC" w:rsidRPr="000301DC">
        <w:rPr>
          <w:rFonts w:eastAsia="SimSun" w:cs="Arial"/>
          <w:i/>
          <w:iCs/>
          <w:szCs w:val="22"/>
          <w:lang w:eastAsia="zh-CN"/>
        </w:rPr>
        <w:t>explored and thought about through the factors that may have influenced the success or failure of this module?</w:t>
      </w:r>
    </w:p>
    <w:p w14:paraId="491F84FE" w14:textId="77777777" w:rsidR="0021491B" w:rsidRPr="00151D77" w:rsidRDefault="0021491B" w:rsidP="0021491B">
      <w:pPr>
        <w:rPr>
          <w:szCs w:val="22"/>
        </w:rPr>
      </w:pPr>
    </w:p>
    <w:p w14:paraId="593DEF32" w14:textId="77777777" w:rsidR="0021491B" w:rsidRPr="001A63E0" w:rsidRDefault="0021491B" w:rsidP="0021491B">
      <w:pPr>
        <w:pStyle w:val="ListParagraph"/>
        <w:numPr>
          <w:ilvl w:val="0"/>
          <w:numId w:val="22"/>
        </w:numPr>
        <w:rPr>
          <w:i/>
          <w:iCs/>
          <w:szCs w:val="22"/>
        </w:rPr>
      </w:pPr>
      <w:r w:rsidRPr="001A63E0">
        <w:rPr>
          <w:szCs w:val="22"/>
        </w:rPr>
        <w:t xml:space="preserve">Evidence </w:t>
      </w:r>
      <w:r w:rsidRPr="001A63E0">
        <w:rPr>
          <w:i/>
          <w:szCs w:val="22"/>
        </w:rPr>
        <w:t xml:space="preserve">– What evidence do you have for what you are saying or suggesting to do in future? Do you have evidence from peers, the students, self-reflection or literature? What exactly is that evidence and how has it influenced you? </w:t>
      </w:r>
    </w:p>
    <w:p w14:paraId="380E32B9" w14:textId="77777777" w:rsidR="0021491B" w:rsidRPr="00151D77" w:rsidRDefault="0021491B" w:rsidP="0021491B">
      <w:pPr>
        <w:rPr>
          <w:i/>
          <w:iCs/>
          <w:szCs w:val="22"/>
        </w:rPr>
      </w:pPr>
    </w:p>
    <w:p w14:paraId="13BCA9B8" w14:textId="4A3C3C2D" w:rsidR="0021491B" w:rsidRPr="001A63E0" w:rsidRDefault="0021491B" w:rsidP="0021491B">
      <w:pPr>
        <w:pStyle w:val="ListParagraph"/>
        <w:numPr>
          <w:ilvl w:val="0"/>
          <w:numId w:val="22"/>
        </w:numPr>
        <w:rPr>
          <w:i/>
          <w:iCs/>
          <w:szCs w:val="22"/>
        </w:rPr>
      </w:pPr>
      <w:r>
        <w:rPr>
          <w:iCs/>
          <w:szCs w:val="22"/>
        </w:rPr>
        <w:t xml:space="preserve">This assignment </w:t>
      </w:r>
      <w:r w:rsidRPr="001A63E0">
        <w:rPr>
          <w:iCs/>
          <w:szCs w:val="22"/>
        </w:rPr>
        <w:t>Assessment criteria</w:t>
      </w:r>
      <w:r w:rsidRPr="001A63E0">
        <w:rPr>
          <w:i/>
          <w:iCs/>
          <w:szCs w:val="22"/>
        </w:rPr>
        <w:t xml:space="preserve"> – Does your assignment demonstrate the learning outcomes associated with this assignment (listed in the assignment details)? </w:t>
      </w:r>
      <w:r w:rsidRPr="00BB026E">
        <w:rPr>
          <w:b/>
          <w:bCs/>
          <w:i/>
          <w:iCs/>
          <w:szCs w:val="22"/>
        </w:rPr>
        <w:t>Have you looked at the assessment criteria?</w:t>
      </w:r>
    </w:p>
    <w:p w14:paraId="47C7A866" w14:textId="77777777" w:rsidR="0021491B" w:rsidRPr="00151D77" w:rsidRDefault="0021491B" w:rsidP="0021491B">
      <w:pPr>
        <w:rPr>
          <w:i/>
          <w:iCs/>
          <w:szCs w:val="22"/>
        </w:rPr>
      </w:pPr>
    </w:p>
    <w:p w14:paraId="51941F81" w14:textId="77777777" w:rsidR="0021491B" w:rsidRPr="00BB026E" w:rsidRDefault="0021491B" w:rsidP="0021491B">
      <w:pPr>
        <w:numPr>
          <w:ilvl w:val="0"/>
          <w:numId w:val="9"/>
        </w:numPr>
        <w:rPr>
          <w:rFonts w:cs="Arial"/>
          <w:i/>
          <w:iCs/>
          <w:szCs w:val="22"/>
        </w:rPr>
      </w:pPr>
      <w:r w:rsidRPr="001A63E0">
        <w:rPr>
          <w:iCs/>
          <w:szCs w:val="22"/>
        </w:rPr>
        <w:t>References</w:t>
      </w:r>
      <w:r w:rsidRPr="001A63E0">
        <w:rPr>
          <w:i/>
          <w:iCs/>
          <w:szCs w:val="22"/>
        </w:rPr>
        <w:t xml:space="preserve"> – Have you referred to the literature in several places? Have you used both generic and subject specific literature? </w:t>
      </w:r>
      <w:r w:rsidRPr="001A63E0">
        <w:rPr>
          <w:i/>
          <w:szCs w:val="22"/>
        </w:rPr>
        <w:t>Do you agree with the literature? How does what the literature says relate to your experience?</w:t>
      </w:r>
      <w:r>
        <w:rPr>
          <w:i/>
          <w:szCs w:val="22"/>
        </w:rPr>
        <w:t xml:space="preserve"> </w:t>
      </w:r>
      <w:r>
        <w:rPr>
          <w:rFonts w:cs="Arial"/>
          <w:i/>
          <w:iCs/>
          <w:szCs w:val="22"/>
        </w:rPr>
        <w:t>You must demonstrate scholarly engagement with this topic.</w:t>
      </w:r>
    </w:p>
    <w:p w14:paraId="3A897885" w14:textId="77777777" w:rsidR="0021491B" w:rsidRPr="00151D77" w:rsidRDefault="0021491B" w:rsidP="0021491B">
      <w:pPr>
        <w:rPr>
          <w:i/>
          <w:iCs/>
          <w:szCs w:val="22"/>
        </w:rPr>
      </w:pPr>
    </w:p>
    <w:p w14:paraId="51045B40" w14:textId="350D5D69" w:rsidR="0021491B" w:rsidRDefault="0021491B" w:rsidP="00B4187C">
      <w:pPr>
        <w:pStyle w:val="ListParagraph"/>
        <w:numPr>
          <w:ilvl w:val="0"/>
          <w:numId w:val="22"/>
        </w:numPr>
        <w:rPr>
          <w:i/>
          <w:iCs/>
          <w:szCs w:val="22"/>
        </w:rPr>
      </w:pPr>
      <w:r w:rsidRPr="0021491B">
        <w:rPr>
          <w:szCs w:val="22"/>
        </w:rPr>
        <w:t>Supporting documents</w:t>
      </w:r>
      <w:r w:rsidRPr="0021491B">
        <w:rPr>
          <w:i/>
          <w:iCs/>
          <w:szCs w:val="22"/>
        </w:rPr>
        <w:t xml:space="preserve"> – Have you included additional documents to support your </w:t>
      </w:r>
      <w:r w:rsidR="000301DC">
        <w:rPr>
          <w:i/>
          <w:iCs/>
          <w:szCs w:val="22"/>
        </w:rPr>
        <w:t>presentation</w:t>
      </w:r>
      <w:r w:rsidRPr="0021491B">
        <w:rPr>
          <w:i/>
          <w:iCs/>
          <w:szCs w:val="22"/>
        </w:rPr>
        <w:t xml:space="preserve">? Have you referred to them in the main body of your presentation? </w:t>
      </w:r>
    </w:p>
    <w:p w14:paraId="27AADE4B" w14:textId="77777777" w:rsidR="0021491B" w:rsidRPr="0021491B" w:rsidRDefault="0021491B" w:rsidP="0021491B">
      <w:pPr>
        <w:ind w:left="360"/>
        <w:rPr>
          <w:i/>
          <w:iCs/>
          <w:szCs w:val="22"/>
        </w:rPr>
      </w:pPr>
    </w:p>
    <w:p w14:paraId="2F2D9692" w14:textId="77777777" w:rsidR="0021491B" w:rsidRPr="001A63E0" w:rsidRDefault="0021491B" w:rsidP="0021491B">
      <w:pPr>
        <w:pStyle w:val="ListParagraph"/>
        <w:numPr>
          <w:ilvl w:val="0"/>
          <w:numId w:val="22"/>
        </w:numPr>
        <w:rPr>
          <w:i/>
          <w:iCs/>
          <w:szCs w:val="22"/>
        </w:rPr>
      </w:pPr>
      <w:r w:rsidRPr="001A63E0">
        <w:rPr>
          <w:szCs w:val="22"/>
        </w:rPr>
        <w:t>Academic Integrity statement</w:t>
      </w:r>
      <w:r w:rsidRPr="001A63E0">
        <w:rPr>
          <w:i/>
          <w:iCs/>
          <w:szCs w:val="22"/>
        </w:rPr>
        <w:t xml:space="preserve"> – Have you included one? You MUST.</w:t>
      </w:r>
    </w:p>
    <w:p w14:paraId="7E14E19C" w14:textId="02200D8B" w:rsidR="0021491B" w:rsidRDefault="0021491B" w:rsidP="00501315">
      <w:pPr>
        <w:jc w:val="both"/>
      </w:pPr>
    </w:p>
    <w:p w14:paraId="22B44851" w14:textId="77777777" w:rsidR="0021491B" w:rsidRPr="00A72DF2" w:rsidRDefault="0021491B" w:rsidP="00501315">
      <w:pPr>
        <w:jc w:val="both"/>
      </w:pPr>
    </w:p>
    <w:p w14:paraId="399E826E" w14:textId="51F82CDD" w:rsidR="00501315" w:rsidRDefault="00501315" w:rsidP="00501315">
      <w:pPr>
        <w:spacing w:after="200" w:line="276" w:lineRule="auto"/>
        <w:rPr>
          <w:rFonts w:cs="Arial"/>
          <w:iCs/>
          <w:color w:val="000000"/>
        </w:rPr>
      </w:pPr>
      <w:r w:rsidRPr="00A72DF2">
        <w:rPr>
          <w:rFonts w:cs="Arial"/>
          <w:color w:val="000000"/>
        </w:rPr>
        <w:t>References should include mostly formal educational literature (textbooks and papers) but web articles and other less formal ‘teaching guides’ can be used</w:t>
      </w:r>
      <w:r>
        <w:rPr>
          <w:rFonts w:cs="Arial"/>
          <w:color w:val="000000"/>
        </w:rPr>
        <w:t xml:space="preserve"> in addition,</w:t>
      </w:r>
      <w:r w:rsidRPr="00A72DF2">
        <w:rPr>
          <w:rFonts w:cs="Arial"/>
          <w:color w:val="000000"/>
        </w:rPr>
        <w:t xml:space="preserve"> if appropriate.  </w:t>
      </w:r>
      <w:r w:rsidRPr="00A72DF2">
        <w:rPr>
          <w:rFonts w:cs="Arial"/>
          <w:i/>
          <w:iCs/>
          <w:color w:val="000000"/>
        </w:rPr>
        <w:t xml:space="preserve"> </w:t>
      </w:r>
    </w:p>
    <w:p w14:paraId="739AF7A7" w14:textId="77777777" w:rsidR="00993144" w:rsidRDefault="00993144" w:rsidP="00993144">
      <w:pPr>
        <w:rPr>
          <w:b/>
        </w:rPr>
      </w:pPr>
    </w:p>
    <w:p w14:paraId="31C6E089" w14:textId="5CC55A09" w:rsidR="000301DC" w:rsidRDefault="000301DC">
      <w:pPr>
        <w:spacing w:after="200" w:line="276" w:lineRule="auto"/>
        <w:rPr>
          <w:b/>
        </w:rPr>
      </w:pPr>
      <w:r>
        <w:rPr>
          <w:b/>
        </w:rPr>
        <w:br w:type="page"/>
      </w:r>
    </w:p>
    <w:p w14:paraId="1A1C03C2" w14:textId="77777777" w:rsidR="000556F9" w:rsidRPr="00993144" w:rsidRDefault="000556F9" w:rsidP="00993144">
      <w:pPr>
        <w:rPr>
          <w:b/>
        </w:rPr>
      </w:pPr>
    </w:p>
    <w:p w14:paraId="1B1BB0CA" w14:textId="5C22B1A4" w:rsidR="00993144" w:rsidRPr="000556F9" w:rsidRDefault="00993144" w:rsidP="000556F9">
      <w:pPr>
        <w:pStyle w:val="ListParagraph"/>
        <w:numPr>
          <w:ilvl w:val="0"/>
          <w:numId w:val="32"/>
        </w:numPr>
        <w:spacing w:after="200" w:line="276" w:lineRule="auto"/>
        <w:rPr>
          <w:b/>
          <w:sz w:val="32"/>
          <w:szCs w:val="32"/>
        </w:rPr>
      </w:pPr>
      <w:bookmarkStart w:id="64" w:name="_Toc335409112"/>
      <w:r w:rsidRPr="00993144">
        <w:rPr>
          <w:b/>
        </w:rPr>
        <w:t xml:space="preserve"> </w:t>
      </w:r>
      <w:r w:rsidRPr="000556F9">
        <w:rPr>
          <w:b/>
          <w:sz w:val="32"/>
          <w:szCs w:val="32"/>
        </w:rPr>
        <w:t xml:space="preserve">Further Guidance for Assignment 2: Student Support </w:t>
      </w:r>
      <w:bookmarkEnd w:id="64"/>
      <w:r w:rsidRPr="000556F9">
        <w:rPr>
          <w:b/>
          <w:sz w:val="32"/>
          <w:szCs w:val="32"/>
        </w:rPr>
        <w:t>Case Study</w:t>
      </w:r>
    </w:p>
    <w:p w14:paraId="1059F73F" w14:textId="77777777" w:rsidR="00993144" w:rsidRPr="00A72DF2" w:rsidRDefault="00993144" w:rsidP="00993144">
      <w:r>
        <w:t>Assignment surgeries</w:t>
      </w:r>
      <w:r w:rsidRPr="00A72DF2">
        <w:t xml:space="preserve"> are timetabled for you to get more guidance and feedback on the assignment. In addition</w:t>
      </w:r>
      <w:r>
        <w:t>,</w:t>
      </w:r>
      <w:r w:rsidRPr="00A72DF2">
        <w:t xml:space="preserve"> some information is provided below.</w:t>
      </w:r>
    </w:p>
    <w:p w14:paraId="666EF8C3" w14:textId="77777777" w:rsidR="00993144" w:rsidRPr="00A72DF2" w:rsidRDefault="00993144" w:rsidP="00993144"/>
    <w:p w14:paraId="4A4A389D" w14:textId="77777777" w:rsidR="00993144" w:rsidRDefault="00993144" w:rsidP="00993144">
      <w:r>
        <w:t xml:space="preserve">This </w:t>
      </w:r>
      <w:r w:rsidRPr="002D33B1">
        <w:rPr>
          <w:b/>
          <w:i/>
          <w:u w:val="single"/>
        </w:rPr>
        <w:t>checklist</w:t>
      </w:r>
      <w:r w:rsidRPr="00E53B98">
        <w:rPr>
          <w:i/>
          <w:u w:val="single"/>
        </w:rPr>
        <w:t xml:space="preserve"> </w:t>
      </w:r>
      <w:r w:rsidRPr="00A72DF2">
        <w:t>might help guide you with this assignment</w:t>
      </w:r>
      <w:r>
        <w:t>. You are not expected to answer all of these questions.</w:t>
      </w:r>
    </w:p>
    <w:p w14:paraId="1C6ACED5" w14:textId="77777777" w:rsidR="00993144" w:rsidRPr="004C5688" w:rsidRDefault="00993144" w:rsidP="00993144">
      <w:pPr>
        <w:rPr>
          <w:szCs w:val="22"/>
        </w:rPr>
      </w:pPr>
    </w:p>
    <w:p w14:paraId="488D7527" w14:textId="77777777" w:rsidR="00993144" w:rsidRPr="00922B4F" w:rsidRDefault="00993144" w:rsidP="00993144">
      <w:pPr>
        <w:pStyle w:val="ListParagraph"/>
        <w:numPr>
          <w:ilvl w:val="0"/>
          <w:numId w:val="27"/>
        </w:numPr>
        <w:rPr>
          <w:rFonts w:cs="Arial"/>
          <w:i/>
          <w:iCs/>
          <w:szCs w:val="22"/>
        </w:rPr>
      </w:pPr>
      <w:r w:rsidRPr="00922B4F">
        <w:rPr>
          <w:rFonts w:cs="Arial"/>
          <w:szCs w:val="22"/>
        </w:rPr>
        <w:t xml:space="preserve">Choice of support provided - </w:t>
      </w:r>
      <w:r w:rsidRPr="00922B4F">
        <w:rPr>
          <w:rFonts w:cs="Arial"/>
          <w:i/>
          <w:iCs/>
          <w:szCs w:val="22"/>
        </w:rPr>
        <w:t>Did you act appropriately, were you inclusive, did you provide the support the student needed?</w:t>
      </w:r>
    </w:p>
    <w:p w14:paraId="75D446B6" w14:textId="77777777" w:rsidR="00993144" w:rsidRPr="004C5688" w:rsidRDefault="00993144" w:rsidP="00993144">
      <w:pPr>
        <w:rPr>
          <w:rFonts w:cs="Arial"/>
          <w:szCs w:val="22"/>
        </w:rPr>
      </w:pPr>
    </w:p>
    <w:p w14:paraId="6BA9A362" w14:textId="77777777" w:rsidR="00993144" w:rsidRPr="004C5688" w:rsidRDefault="00993144" w:rsidP="00993144">
      <w:pPr>
        <w:numPr>
          <w:ilvl w:val="0"/>
          <w:numId w:val="9"/>
        </w:numPr>
        <w:rPr>
          <w:rFonts w:cs="Arial"/>
          <w:i/>
          <w:iCs/>
          <w:szCs w:val="22"/>
        </w:rPr>
      </w:pPr>
      <w:r w:rsidRPr="008C1161">
        <w:rPr>
          <w:rFonts w:cs="Arial"/>
          <w:szCs w:val="22"/>
        </w:rPr>
        <w:t xml:space="preserve">Delivery </w:t>
      </w:r>
      <w:r w:rsidRPr="004C5688">
        <w:rPr>
          <w:rFonts w:cs="Arial"/>
          <w:szCs w:val="22"/>
        </w:rPr>
        <w:t>of student suppor</w:t>
      </w:r>
      <w:r w:rsidRPr="00A13D4B">
        <w:rPr>
          <w:rFonts w:cs="Arial"/>
          <w:szCs w:val="22"/>
        </w:rPr>
        <w:t xml:space="preserve">t </w:t>
      </w:r>
      <w:r w:rsidRPr="004C5688">
        <w:rPr>
          <w:rFonts w:cs="Arial"/>
          <w:szCs w:val="22"/>
        </w:rPr>
        <w:t xml:space="preserve">- </w:t>
      </w:r>
      <w:r w:rsidRPr="004C5688">
        <w:rPr>
          <w:rFonts w:cs="Arial"/>
          <w:i/>
          <w:iCs/>
          <w:szCs w:val="22"/>
        </w:rPr>
        <w:t>Were you able to provide the support necessary? Were there any aspects that made you feel uncomfortable or ill-equipped to handle the situation?</w:t>
      </w:r>
    </w:p>
    <w:p w14:paraId="65EDDCC3" w14:textId="77777777" w:rsidR="00993144" w:rsidRPr="004C5688" w:rsidRDefault="00993144" w:rsidP="00993144">
      <w:pPr>
        <w:rPr>
          <w:rFonts w:cs="Arial"/>
          <w:szCs w:val="22"/>
        </w:rPr>
      </w:pPr>
    </w:p>
    <w:p w14:paraId="713B0FE9" w14:textId="77777777" w:rsidR="00993144" w:rsidRPr="004C5688" w:rsidRDefault="00993144" w:rsidP="00993144">
      <w:pPr>
        <w:numPr>
          <w:ilvl w:val="0"/>
          <w:numId w:val="9"/>
        </w:numPr>
        <w:rPr>
          <w:rFonts w:cs="Arial"/>
          <w:i/>
          <w:iCs/>
          <w:szCs w:val="22"/>
        </w:rPr>
      </w:pPr>
      <w:r w:rsidRPr="004C5688">
        <w:rPr>
          <w:rFonts w:cs="Arial"/>
          <w:szCs w:val="22"/>
        </w:rPr>
        <w:t xml:space="preserve">Professional Development – </w:t>
      </w:r>
      <w:r w:rsidRPr="004C5688">
        <w:rPr>
          <w:rFonts w:cs="Arial"/>
          <w:i/>
          <w:szCs w:val="22"/>
        </w:rPr>
        <w:t xml:space="preserve">what </w:t>
      </w:r>
      <w:r>
        <w:rPr>
          <w:rFonts w:cs="Arial"/>
          <w:i/>
          <w:iCs/>
          <w:szCs w:val="22"/>
        </w:rPr>
        <w:t>student support</w:t>
      </w:r>
      <w:r w:rsidRPr="004C5688">
        <w:rPr>
          <w:rFonts w:cs="Arial"/>
          <w:i/>
          <w:iCs/>
          <w:szCs w:val="22"/>
        </w:rPr>
        <w:t xml:space="preserve"> skills might need further development? Can you identify any appropriate professional development opportunities in order to do this?</w:t>
      </w:r>
    </w:p>
    <w:p w14:paraId="01DE4D24" w14:textId="77777777" w:rsidR="00993144" w:rsidRPr="004C5688" w:rsidRDefault="00993144" w:rsidP="00993144">
      <w:pPr>
        <w:rPr>
          <w:rFonts w:cs="Arial"/>
          <w:i/>
          <w:iCs/>
          <w:szCs w:val="22"/>
        </w:rPr>
      </w:pPr>
    </w:p>
    <w:p w14:paraId="48421C58" w14:textId="77777777" w:rsidR="00993144" w:rsidRPr="00DE632A" w:rsidRDefault="00993144" w:rsidP="00993144">
      <w:pPr>
        <w:numPr>
          <w:ilvl w:val="0"/>
          <w:numId w:val="9"/>
        </w:numPr>
        <w:rPr>
          <w:rFonts w:cs="Arial"/>
          <w:i/>
          <w:iCs/>
          <w:szCs w:val="22"/>
        </w:rPr>
      </w:pPr>
      <w:r w:rsidRPr="004C5688">
        <w:rPr>
          <w:rFonts w:cs="Arial"/>
          <w:szCs w:val="22"/>
        </w:rPr>
        <w:t>Have you done enough critical analysis?</w:t>
      </w:r>
      <w:r w:rsidRPr="004C5688">
        <w:rPr>
          <w:rFonts w:cs="Arial"/>
          <w:i/>
          <w:iCs/>
          <w:szCs w:val="22"/>
        </w:rPr>
        <w:t xml:space="preserve"> </w:t>
      </w:r>
      <w:r w:rsidRPr="00DE632A">
        <w:rPr>
          <w:rFonts w:cs="Arial"/>
          <w:i/>
          <w:iCs/>
          <w:szCs w:val="22"/>
        </w:rPr>
        <w:t xml:space="preserve">E.g. have you </w:t>
      </w:r>
      <w:r w:rsidRPr="00DE632A">
        <w:rPr>
          <w:rFonts w:eastAsia="SimSun" w:cs="Arial"/>
          <w:i/>
          <w:iCs/>
          <w:szCs w:val="22"/>
          <w:lang w:eastAsia="zh-CN"/>
        </w:rPr>
        <w:t xml:space="preserve">examined, questioned and/or investigated the experience from your own and the student’s perspective and how you dealt with it? </w:t>
      </w:r>
    </w:p>
    <w:p w14:paraId="2B4633A4" w14:textId="77777777" w:rsidR="00993144" w:rsidRPr="004C5688" w:rsidRDefault="00993144" w:rsidP="00993144">
      <w:pPr>
        <w:rPr>
          <w:rFonts w:cs="Arial"/>
          <w:szCs w:val="22"/>
        </w:rPr>
      </w:pPr>
    </w:p>
    <w:p w14:paraId="3F37D2A0" w14:textId="77777777" w:rsidR="00993144" w:rsidRPr="004C5688" w:rsidRDefault="00993144" w:rsidP="00993144">
      <w:pPr>
        <w:numPr>
          <w:ilvl w:val="0"/>
          <w:numId w:val="9"/>
        </w:numPr>
        <w:rPr>
          <w:rFonts w:cs="Arial"/>
          <w:i/>
          <w:iCs/>
          <w:szCs w:val="22"/>
        </w:rPr>
      </w:pPr>
      <w:r w:rsidRPr="004C5688">
        <w:rPr>
          <w:rFonts w:cs="Arial"/>
          <w:szCs w:val="22"/>
        </w:rPr>
        <w:t>Have you done enough critical reflection?</w:t>
      </w:r>
      <w:r w:rsidRPr="004C5688">
        <w:rPr>
          <w:rFonts w:cs="Arial"/>
          <w:i/>
          <w:iCs/>
          <w:szCs w:val="22"/>
        </w:rPr>
        <w:t xml:space="preserve"> E.g.</w:t>
      </w:r>
      <w:r w:rsidRPr="004C5688">
        <w:rPr>
          <w:rFonts w:eastAsia="SimSun" w:cs="Arial"/>
          <w:i/>
          <w:iCs/>
          <w:szCs w:val="22"/>
          <w:lang w:eastAsia="zh-CN"/>
        </w:rPr>
        <w:t xml:space="preserve"> have </w:t>
      </w:r>
      <w:r w:rsidRPr="00C96764">
        <w:rPr>
          <w:rFonts w:eastAsia="SimSun" w:cs="Arial"/>
          <w:i/>
          <w:iCs/>
          <w:szCs w:val="22"/>
          <w:lang w:eastAsia="zh-CN"/>
        </w:rPr>
        <w:t>you explored, thought about, revealed and/or shown your own thoughts and beliefs in relation to this experience? W</w:t>
      </w:r>
      <w:r w:rsidRPr="00C96764">
        <w:rPr>
          <w:i/>
          <w:iCs/>
        </w:rPr>
        <w:t>ere you able to communicate well</w:t>
      </w:r>
      <w:r>
        <w:rPr>
          <w:i/>
          <w:iCs/>
        </w:rPr>
        <w:t>? H</w:t>
      </w:r>
      <w:r w:rsidRPr="00C96764">
        <w:rPr>
          <w:i/>
          <w:iCs/>
        </w:rPr>
        <w:t>ow personable was the  relationship/communication, did you ask the right sort of questions, did you have any personal reactions to the situation/discussion, how well did you facilitate the students</w:t>
      </w:r>
      <w:r>
        <w:rPr>
          <w:i/>
          <w:iCs/>
        </w:rPr>
        <w:t>’</w:t>
      </w:r>
      <w:r w:rsidRPr="00C96764">
        <w:rPr>
          <w:i/>
          <w:iCs/>
        </w:rPr>
        <w:t xml:space="preserve"> coping with the situation, what sort of support resources did you use (colleagues, Enabling </w:t>
      </w:r>
      <w:r>
        <w:rPr>
          <w:i/>
          <w:iCs/>
        </w:rPr>
        <w:t>S</w:t>
      </w:r>
      <w:r w:rsidRPr="00C96764">
        <w:rPr>
          <w:i/>
          <w:iCs/>
        </w:rPr>
        <w:t>ervices etc</w:t>
      </w:r>
      <w:r>
        <w:rPr>
          <w:i/>
          <w:iCs/>
        </w:rPr>
        <w:t>.</w:t>
      </w:r>
      <w:r w:rsidRPr="00C96764">
        <w:rPr>
          <w:i/>
          <w:iCs/>
        </w:rPr>
        <w:t xml:space="preserve">)? </w:t>
      </w:r>
      <w:r>
        <w:rPr>
          <w:i/>
          <w:iCs/>
        </w:rPr>
        <w:t>Reflect on</w:t>
      </w:r>
      <w:r w:rsidRPr="00C96764">
        <w:rPr>
          <w:i/>
          <w:iCs/>
        </w:rPr>
        <w:t xml:space="preserve"> what you did well, what you could do better, what you learnt from the situation.  </w:t>
      </w:r>
    </w:p>
    <w:p w14:paraId="5B9818DE" w14:textId="77777777" w:rsidR="00993144" w:rsidRPr="004C5688" w:rsidRDefault="00993144" w:rsidP="00993144">
      <w:pPr>
        <w:rPr>
          <w:rFonts w:eastAsia="SimSun"/>
          <w:szCs w:val="22"/>
        </w:rPr>
      </w:pPr>
    </w:p>
    <w:p w14:paraId="74FEE732" w14:textId="77777777" w:rsidR="00993144" w:rsidRPr="004C5688" w:rsidRDefault="00993144" w:rsidP="00993144">
      <w:pPr>
        <w:numPr>
          <w:ilvl w:val="0"/>
          <w:numId w:val="9"/>
        </w:numPr>
        <w:rPr>
          <w:rFonts w:cs="Arial"/>
          <w:i/>
          <w:iCs/>
          <w:szCs w:val="22"/>
        </w:rPr>
      </w:pPr>
      <w:r w:rsidRPr="004C5688">
        <w:rPr>
          <w:rFonts w:eastAsia="SimSun"/>
          <w:szCs w:val="22"/>
        </w:rPr>
        <w:t xml:space="preserve">Have you applied principles of inclusivity to this situation? </w:t>
      </w:r>
      <w:r w:rsidRPr="004C5688">
        <w:rPr>
          <w:rFonts w:eastAsia="SimSun"/>
          <w:i/>
          <w:iCs/>
          <w:szCs w:val="22"/>
        </w:rPr>
        <w:t xml:space="preserve">E.g. Recognising, accommodating and meeting the learning needs of all students, acknowledging that students have a range of individual learning needs and are members of diverse communities, avoiding pigeonholing students into specific groups with predictable and fixed approaches to learning. </w:t>
      </w:r>
    </w:p>
    <w:p w14:paraId="71F84E3D" w14:textId="77777777" w:rsidR="00993144" w:rsidRDefault="00993144" w:rsidP="00993144">
      <w:pPr>
        <w:ind w:left="360"/>
        <w:rPr>
          <w:rFonts w:cs="Arial"/>
          <w:szCs w:val="22"/>
        </w:rPr>
      </w:pPr>
    </w:p>
    <w:p w14:paraId="5DDE7BB6" w14:textId="77777777" w:rsidR="00993144" w:rsidRPr="004C5688" w:rsidRDefault="00993144" w:rsidP="00993144">
      <w:pPr>
        <w:numPr>
          <w:ilvl w:val="0"/>
          <w:numId w:val="9"/>
        </w:numPr>
        <w:rPr>
          <w:rFonts w:cs="Arial"/>
          <w:szCs w:val="22"/>
        </w:rPr>
      </w:pPr>
      <w:r w:rsidRPr="004C5688">
        <w:rPr>
          <w:rFonts w:cs="Arial"/>
          <w:szCs w:val="22"/>
        </w:rPr>
        <w:t xml:space="preserve">Future Iterations – </w:t>
      </w:r>
      <w:r w:rsidRPr="004C5688">
        <w:rPr>
          <w:rFonts w:cs="Arial"/>
          <w:i/>
          <w:szCs w:val="22"/>
        </w:rPr>
        <w:t>what would you do differently if you had to provide the same support</w:t>
      </w:r>
      <w:r w:rsidRPr="004C5688">
        <w:rPr>
          <w:rFonts w:cs="Arial"/>
          <w:i/>
          <w:iCs/>
          <w:szCs w:val="22"/>
        </w:rPr>
        <w:t xml:space="preserve"> in future and why? Have any of your previous assumptions or beliefs changed? What literature is there that supports your suggested changes? What exactly does the literature say and how does that relate?</w:t>
      </w:r>
    </w:p>
    <w:p w14:paraId="3B3CD134" w14:textId="77777777" w:rsidR="00993144" w:rsidRPr="004C5688" w:rsidRDefault="00993144" w:rsidP="00993144">
      <w:pPr>
        <w:rPr>
          <w:szCs w:val="22"/>
        </w:rPr>
      </w:pPr>
    </w:p>
    <w:p w14:paraId="27329ACC" w14:textId="77777777" w:rsidR="00993144" w:rsidRPr="004C5688" w:rsidRDefault="00993144" w:rsidP="00993144">
      <w:pPr>
        <w:numPr>
          <w:ilvl w:val="0"/>
          <w:numId w:val="9"/>
        </w:numPr>
        <w:rPr>
          <w:rFonts w:cs="Arial"/>
          <w:i/>
          <w:iCs/>
          <w:szCs w:val="22"/>
        </w:rPr>
      </w:pPr>
      <w:r w:rsidRPr="004C5688">
        <w:rPr>
          <w:szCs w:val="22"/>
        </w:rPr>
        <w:t xml:space="preserve">Evidence – </w:t>
      </w:r>
      <w:r w:rsidRPr="00DE632A">
        <w:rPr>
          <w:i/>
          <w:iCs/>
          <w:szCs w:val="22"/>
        </w:rPr>
        <w:t>What evidence do you have for what you are saying or suggesting to do in futur</w:t>
      </w:r>
      <w:r w:rsidRPr="00DE632A">
        <w:rPr>
          <w:rFonts w:cs="Arial"/>
          <w:i/>
          <w:iCs/>
          <w:szCs w:val="22"/>
        </w:rPr>
        <w:t xml:space="preserve">e? Do </w:t>
      </w:r>
      <w:r w:rsidRPr="004C5688">
        <w:rPr>
          <w:rFonts w:cs="Arial"/>
          <w:i/>
          <w:szCs w:val="22"/>
        </w:rPr>
        <w:t xml:space="preserve">you have evidence from peers, the students, self-reflection or literature? What exactly is that evidence and how has it influenced you? </w:t>
      </w:r>
    </w:p>
    <w:p w14:paraId="5B6954F5" w14:textId="77777777" w:rsidR="00993144" w:rsidRPr="004C5688" w:rsidRDefault="00993144" w:rsidP="00993144">
      <w:pPr>
        <w:rPr>
          <w:rFonts w:cs="Arial"/>
          <w:i/>
          <w:iCs/>
          <w:szCs w:val="22"/>
        </w:rPr>
      </w:pPr>
    </w:p>
    <w:p w14:paraId="72ED1477" w14:textId="77777777" w:rsidR="00993144" w:rsidRPr="004C5688" w:rsidRDefault="00993144" w:rsidP="00993144">
      <w:pPr>
        <w:numPr>
          <w:ilvl w:val="0"/>
          <w:numId w:val="9"/>
        </w:numPr>
        <w:rPr>
          <w:rFonts w:cs="Arial"/>
          <w:i/>
          <w:iCs/>
          <w:szCs w:val="22"/>
        </w:rPr>
      </w:pPr>
      <w:r w:rsidRPr="004C5688">
        <w:rPr>
          <w:rFonts w:cs="Arial"/>
          <w:iCs/>
          <w:szCs w:val="22"/>
        </w:rPr>
        <w:lastRenderedPageBreak/>
        <w:t>Assessment criteria</w:t>
      </w:r>
      <w:r w:rsidRPr="004C5688">
        <w:rPr>
          <w:rFonts w:cs="Arial"/>
          <w:i/>
          <w:iCs/>
          <w:szCs w:val="22"/>
        </w:rPr>
        <w:t xml:space="preserve"> – Does your assignment demonstrate the Learning outcomes associated with this assignment (listed in the assignment details)? </w:t>
      </w:r>
      <w:r w:rsidRPr="00BB026E">
        <w:rPr>
          <w:rFonts w:cs="Arial"/>
          <w:b/>
          <w:bCs/>
          <w:i/>
          <w:iCs/>
          <w:szCs w:val="22"/>
        </w:rPr>
        <w:t>Have you looked at the assessment criteria?</w:t>
      </w:r>
    </w:p>
    <w:p w14:paraId="0C3714CA" w14:textId="77777777" w:rsidR="00993144" w:rsidRPr="004C5688" w:rsidRDefault="00993144" w:rsidP="00993144">
      <w:pPr>
        <w:rPr>
          <w:rFonts w:cs="Arial"/>
          <w:i/>
          <w:iCs/>
          <w:szCs w:val="22"/>
        </w:rPr>
      </w:pPr>
    </w:p>
    <w:p w14:paraId="38255117" w14:textId="77777777" w:rsidR="00993144" w:rsidRPr="004C5688" w:rsidRDefault="00993144" w:rsidP="00993144">
      <w:pPr>
        <w:numPr>
          <w:ilvl w:val="0"/>
          <w:numId w:val="9"/>
        </w:numPr>
        <w:rPr>
          <w:rFonts w:cs="Arial"/>
          <w:i/>
          <w:iCs/>
          <w:szCs w:val="22"/>
        </w:rPr>
      </w:pPr>
      <w:r w:rsidRPr="004C5688">
        <w:rPr>
          <w:rFonts w:cs="Arial"/>
          <w:iCs/>
          <w:szCs w:val="22"/>
        </w:rPr>
        <w:t>References</w:t>
      </w:r>
      <w:r w:rsidRPr="004C5688">
        <w:rPr>
          <w:rFonts w:cs="Arial"/>
          <w:i/>
          <w:iCs/>
          <w:szCs w:val="22"/>
        </w:rPr>
        <w:t xml:space="preserve"> – have you referred to the literature in several places? Have you discussed what the reference says and related it to your experience? </w:t>
      </w:r>
      <w:r w:rsidRPr="004C5688">
        <w:rPr>
          <w:rFonts w:cs="Arial"/>
          <w:i/>
          <w:szCs w:val="22"/>
        </w:rPr>
        <w:t>Can you paraphrase what the reference is saying or do you need to include a quotation from the literature? Do you agree with the literature? How does what the literature says relate to your experience?</w:t>
      </w:r>
      <w:r>
        <w:rPr>
          <w:rFonts w:cs="Arial"/>
          <w:i/>
          <w:szCs w:val="22"/>
        </w:rPr>
        <w:t xml:space="preserve"> </w:t>
      </w:r>
      <w:r>
        <w:rPr>
          <w:rFonts w:cs="Arial"/>
          <w:i/>
          <w:iCs/>
          <w:szCs w:val="22"/>
        </w:rPr>
        <w:t>You must demonstrate scholarly engagement with this topic.</w:t>
      </w:r>
    </w:p>
    <w:p w14:paraId="0AA4B2AE" w14:textId="77777777" w:rsidR="00993144" w:rsidRPr="004C5688" w:rsidRDefault="00993144" w:rsidP="00993144">
      <w:pPr>
        <w:rPr>
          <w:rFonts w:cs="Arial"/>
          <w:i/>
          <w:iCs/>
          <w:szCs w:val="22"/>
        </w:rPr>
      </w:pPr>
    </w:p>
    <w:p w14:paraId="6B677016" w14:textId="77777777" w:rsidR="00993144" w:rsidRPr="004C5688" w:rsidRDefault="00993144" w:rsidP="00993144">
      <w:pPr>
        <w:numPr>
          <w:ilvl w:val="0"/>
          <w:numId w:val="9"/>
        </w:numPr>
        <w:rPr>
          <w:rFonts w:cs="Arial"/>
          <w:i/>
          <w:iCs/>
          <w:szCs w:val="22"/>
        </w:rPr>
      </w:pPr>
      <w:r w:rsidRPr="004C5688">
        <w:rPr>
          <w:rFonts w:cs="Arial"/>
          <w:i/>
          <w:iCs/>
          <w:szCs w:val="22"/>
        </w:rPr>
        <w:t>Supporting documents – have you included additional documents to support your assignment? Have you referred to them in the main text? Have you clearly organised them as appendices?</w:t>
      </w:r>
    </w:p>
    <w:p w14:paraId="7A43E2A4" w14:textId="77777777" w:rsidR="00993144" w:rsidRPr="004C5688" w:rsidRDefault="00993144" w:rsidP="00993144">
      <w:pPr>
        <w:rPr>
          <w:rFonts w:cs="Arial"/>
          <w:i/>
          <w:iCs/>
          <w:szCs w:val="22"/>
        </w:rPr>
      </w:pPr>
    </w:p>
    <w:p w14:paraId="195AA817" w14:textId="77777777" w:rsidR="00993144" w:rsidRPr="004C5688" w:rsidRDefault="00993144" w:rsidP="00993144">
      <w:pPr>
        <w:numPr>
          <w:ilvl w:val="0"/>
          <w:numId w:val="9"/>
        </w:numPr>
        <w:rPr>
          <w:rFonts w:cs="Arial"/>
          <w:i/>
          <w:iCs/>
          <w:szCs w:val="22"/>
        </w:rPr>
      </w:pPr>
      <w:r w:rsidRPr="004C5688">
        <w:rPr>
          <w:rFonts w:cs="Arial"/>
          <w:i/>
          <w:iCs/>
          <w:szCs w:val="22"/>
        </w:rPr>
        <w:t>Academic Integrity statement – have you included one? You MUST.</w:t>
      </w:r>
    </w:p>
    <w:p w14:paraId="45EF2D3B" w14:textId="77777777" w:rsidR="00993144" w:rsidRPr="004C5688" w:rsidRDefault="00993144" w:rsidP="00993144">
      <w:pPr>
        <w:rPr>
          <w:rFonts w:cs="Arial"/>
          <w:szCs w:val="22"/>
        </w:rPr>
      </w:pPr>
    </w:p>
    <w:p w14:paraId="03A71717" w14:textId="77777777" w:rsidR="00993144" w:rsidRPr="00F02FEF" w:rsidRDefault="00993144" w:rsidP="00993144">
      <w:r w:rsidRPr="004C5688">
        <w:rPr>
          <w:rFonts w:cs="Arial"/>
          <w:szCs w:val="22"/>
        </w:rPr>
        <w:t>References should include mostly formal educational literature (textbooks and papers) but web articles and other less formal ‘teaching guides’ can be used in addition if appropriate.</w:t>
      </w:r>
    </w:p>
    <w:p w14:paraId="6BC805FF" w14:textId="77777777" w:rsidR="00993144" w:rsidRDefault="00993144" w:rsidP="00501315">
      <w:pPr>
        <w:spacing w:after="200" w:line="276" w:lineRule="auto"/>
        <w:rPr>
          <w:szCs w:val="22"/>
        </w:rPr>
      </w:pPr>
    </w:p>
    <w:p w14:paraId="35A0A703" w14:textId="77777777" w:rsidR="000556F9" w:rsidRDefault="000556F9" w:rsidP="00501315">
      <w:pPr>
        <w:spacing w:after="200" w:line="276" w:lineRule="auto"/>
        <w:rPr>
          <w:szCs w:val="22"/>
        </w:rPr>
      </w:pPr>
    </w:p>
    <w:p w14:paraId="0E31128B" w14:textId="4645D144" w:rsidR="00913EBB" w:rsidRDefault="007F10B5" w:rsidP="00913EBB">
      <w:pPr>
        <w:pStyle w:val="Heading1"/>
      </w:pPr>
      <w:bookmarkStart w:id="65" w:name="_Toc525646560"/>
      <w:r>
        <w:t xml:space="preserve">Appendix </w:t>
      </w:r>
      <w:r w:rsidR="00797E67">
        <w:t>D</w:t>
      </w:r>
      <w:r w:rsidR="00913EBB" w:rsidRPr="00142CB0">
        <w:t xml:space="preserve">: </w:t>
      </w:r>
      <w:r w:rsidR="00913EBB">
        <w:br/>
      </w:r>
      <w:r w:rsidR="00273924" w:rsidRPr="00273924">
        <w:rPr>
          <w:sz w:val="36"/>
          <w:szCs w:val="36"/>
        </w:rPr>
        <w:t>Completing the PGCert in Academic Practice</w:t>
      </w:r>
      <w:bookmarkEnd w:id="65"/>
    </w:p>
    <w:p w14:paraId="506BB900" w14:textId="35687660" w:rsidR="00913EBB" w:rsidRDefault="00913EBB" w:rsidP="00913EBB"/>
    <w:p w14:paraId="1155BD13" w14:textId="61E05C46" w:rsidR="00273924" w:rsidRPr="003E219C" w:rsidRDefault="00273924" w:rsidP="00273924">
      <w:r w:rsidRPr="003E219C">
        <w:t xml:space="preserve">Successful completion of modules 1 </w:t>
      </w:r>
      <w:r>
        <w:t xml:space="preserve">(Associate Fellow of the HEA) </w:t>
      </w:r>
      <w:r w:rsidRPr="003E219C">
        <w:t>and 2</w:t>
      </w:r>
      <w:r w:rsidR="00A13D4B">
        <w:t xml:space="preserve"> </w:t>
      </w:r>
      <w:r>
        <w:t xml:space="preserve">(Fellow of the HEA) </w:t>
      </w:r>
      <w:r w:rsidRPr="003E219C">
        <w:t>leads to the choice of a third module to complete the programme (PGCAP)</w:t>
      </w:r>
      <w:r>
        <w:t>.  Within M3 you can</w:t>
      </w:r>
      <w:r w:rsidR="00116127">
        <w:t xml:space="preserve"> produce an artefact (see M3 handbook)</w:t>
      </w:r>
      <w:r>
        <w:t xml:space="preserve"> select either</w:t>
      </w:r>
      <w:r w:rsidRPr="003E219C">
        <w:t xml:space="preserve"> an educational development</w:t>
      </w:r>
      <w:r w:rsidR="00116127">
        <w:t xml:space="preserve"> (LT)</w:t>
      </w:r>
      <w:r w:rsidRPr="003E219C">
        <w:t xml:space="preserve"> or </w:t>
      </w:r>
      <w:r>
        <w:t xml:space="preserve">a </w:t>
      </w:r>
      <w:r w:rsidRPr="003E219C">
        <w:t>research design and management</w:t>
      </w:r>
      <w:r w:rsidR="00116127">
        <w:t xml:space="preserve"> (RDM)</w:t>
      </w:r>
      <w:r w:rsidRPr="003E219C">
        <w:t xml:space="preserve"> focus:</w:t>
      </w:r>
      <w:r>
        <w:br/>
      </w:r>
    </w:p>
    <w:p w14:paraId="21432AAA" w14:textId="77777777" w:rsidR="00273924" w:rsidRDefault="00273924" w:rsidP="00273924">
      <w:pPr>
        <w:pStyle w:val="ListParagraph"/>
        <w:numPr>
          <w:ilvl w:val="0"/>
          <w:numId w:val="33"/>
        </w:numPr>
      </w:pPr>
      <w:r w:rsidRPr="003A5F20">
        <w:rPr>
          <w:b/>
          <w:bCs/>
        </w:rPr>
        <w:t>Module 3LT</w:t>
      </w:r>
      <w:r w:rsidRPr="003E219C">
        <w:t xml:space="preserve"> </w:t>
      </w:r>
      <w:r w:rsidRPr="003A5F20">
        <w:rPr>
          <w:b/>
          <w:bCs/>
        </w:rPr>
        <w:t>Enhancing Academic Practice: Learning and Teaching</w:t>
      </w:r>
      <w:r w:rsidRPr="003E219C">
        <w:t xml:space="preserve"> – builds on modules 1 and 2 and supports you taking a greater role in learning and teaching (educational) development/innovation and design </w:t>
      </w:r>
    </w:p>
    <w:p w14:paraId="28C88E68" w14:textId="77777777" w:rsidR="00273924" w:rsidRPr="003E219C" w:rsidRDefault="00273924" w:rsidP="00273924">
      <w:pPr>
        <w:pStyle w:val="ListParagraph"/>
      </w:pPr>
    </w:p>
    <w:p w14:paraId="310BECAC" w14:textId="77777777" w:rsidR="00273924" w:rsidRDefault="00273924" w:rsidP="00273924">
      <w:pPr>
        <w:pStyle w:val="ListParagraph"/>
        <w:numPr>
          <w:ilvl w:val="0"/>
          <w:numId w:val="33"/>
        </w:numPr>
      </w:pPr>
      <w:r w:rsidRPr="003E219C">
        <w:rPr>
          <w:b/>
          <w:bCs/>
        </w:rPr>
        <w:t>Module 3R</w:t>
      </w:r>
      <w:r>
        <w:rPr>
          <w:b/>
          <w:bCs/>
        </w:rPr>
        <w:t>D</w:t>
      </w:r>
      <w:r w:rsidRPr="003E219C">
        <w:rPr>
          <w:b/>
          <w:bCs/>
        </w:rPr>
        <w:t>M</w:t>
      </w:r>
      <w:r w:rsidRPr="003E219C">
        <w:t xml:space="preserve"> </w:t>
      </w:r>
      <w:r w:rsidRPr="003E219C">
        <w:rPr>
          <w:b/>
          <w:bCs/>
        </w:rPr>
        <w:t>Enhancing Academic Practice:</w:t>
      </w:r>
      <w:r w:rsidRPr="003E219C">
        <w:t xml:space="preserve"> </w:t>
      </w:r>
      <w:r w:rsidRPr="003E219C">
        <w:rPr>
          <w:b/>
          <w:bCs/>
        </w:rPr>
        <w:t>Research Design</w:t>
      </w:r>
      <w:r>
        <w:rPr>
          <w:b/>
          <w:bCs/>
        </w:rPr>
        <w:t xml:space="preserve">, </w:t>
      </w:r>
      <w:r w:rsidRPr="003E219C">
        <w:rPr>
          <w:b/>
          <w:bCs/>
        </w:rPr>
        <w:t>Management</w:t>
      </w:r>
      <w:r>
        <w:rPr>
          <w:b/>
          <w:bCs/>
        </w:rPr>
        <w:t xml:space="preserve"> &amp; Supervision </w:t>
      </w:r>
      <w:r w:rsidRPr="003E219C">
        <w:t xml:space="preserve">– can be taken independently, in parallel or progressively with M1 and M2, and provides the foundation for the research aspects of your academic role. </w:t>
      </w:r>
    </w:p>
    <w:p w14:paraId="03920C55" w14:textId="23FBFF11" w:rsidR="00913EBB" w:rsidRDefault="00913EBB" w:rsidP="00913EBB"/>
    <w:p w14:paraId="1574F337" w14:textId="77777777" w:rsidR="00343EDE" w:rsidRDefault="00343EDE" w:rsidP="00913EBB"/>
    <w:p w14:paraId="48252788" w14:textId="3AADF5D4" w:rsidR="00273924" w:rsidRDefault="00343EDE" w:rsidP="00913EBB">
      <w:r>
        <w:t>PLEASE NOTE</w:t>
      </w:r>
    </w:p>
    <w:p w14:paraId="57835166" w14:textId="77777777" w:rsidR="00343EDE" w:rsidRDefault="00343EDE" w:rsidP="00913EBB"/>
    <w:p w14:paraId="6C92A957" w14:textId="68347790" w:rsidR="00273924" w:rsidRPr="00913EBB" w:rsidRDefault="00273924" w:rsidP="00913EBB">
      <w:r>
        <w:t xml:space="preserve">Typically M1 and M2 take a year.  If you wish to do M3 and complete the PGCert in Academic Practice, </w:t>
      </w:r>
      <w:r w:rsidR="00343EDE">
        <w:t>M3</w:t>
      </w:r>
      <w:r>
        <w:t xml:space="preserve"> will normally be completed within the following year as this is a fixed two year programme.</w:t>
      </w:r>
    </w:p>
    <w:p w14:paraId="46586BE7" w14:textId="77777777" w:rsidR="00913EBB" w:rsidRPr="00993144" w:rsidRDefault="00913EBB" w:rsidP="00501315">
      <w:pPr>
        <w:spacing w:after="200" w:line="276" w:lineRule="auto"/>
        <w:rPr>
          <w:szCs w:val="22"/>
        </w:rPr>
      </w:pPr>
    </w:p>
    <w:sectPr w:rsidR="00913EBB" w:rsidRPr="00993144" w:rsidSect="00501315">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E153B" w14:textId="77777777" w:rsidR="0096176B" w:rsidRDefault="0096176B" w:rsidP="007A312B">
      <w:r>
        <w:separator/>
      </w:r>
    </w:p>
  </w:endnote>
  <w:endnote w:type="continuationSeparator" w:id="0">
    <w:p w14:paraId="37204AEF" w14:textId="77777777" w:rsidR="0096176B" w:rsidRDefault="0096176B" w:rsidP="007A312B">
      <w:r>
        <w:continuationSeparator/>
      </w:r>
    </w:p>
  </w:endnote>
  <w:endnote w:type="continuationNotice" w:id="1">
    <w:p w14:paraId="07F85F5C" w14:textId="77777777" w:rsidR="0096176B" w:rsidRDefault="009617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E5BD9" w14:textId="77777777" w:rsidR="0096176B" w:rsidRDefault="0096176B" w:rsidP="00F51B7C">
    <w:pPr>
      <w:tabs>
        <w:tab w:val="right" w:pos="8766"/>
      </w:tabs>
      <w:ind w:right="260"/>
      <w:rPr>
        <w:color w:val="0F243E" w:themeColor="text2" w:themeShade="80"/>
        <w:sz w:val="26"/>
        <w:szCs w:val="26"/>
      </w:rPr>
    </w:pPr>
    <w:r>
      <w:rPr>
        <w:noProof/>
        <w:color w:val="1F497D" w:themeColor="text2"/>
        <w:sz w:val="26"/>
        <w:szCs w:val="26"/>
        <w:lang w:eastAsia="en-GB"/>
      </w:rPr>
      <mc:AlternateContent>
        <mc:Choice Requires="wps">
          <w:drawing>
            <wp:anchor distT="0" distB="0" distL="114300" distR="114300" simplePos="0" relativeHeight="251657216" behindDoc="0" locked="0" layoutInCell="1" allowOverlap="1" wp14:anchorId="38D1D450" wp14:editId="64CAE577">
              <wp:simplePos x="0" y="0"/>
              <mc:AlternateContent>
                <mc:Choice Requires="wp14">
                  <wp:positionH relativeFrom="page">
                    <wp14:pctPosHOffset>91000</wp14:pctPosHOffset>
                  </wp:positionH>
                </mc:Choice>
                <mc:Fallback>
                  <wp:positionH relativeFrom="page">
                    <wp:posOffset>9726930</wp:posOffset>
                  </wp:positionH>
                </mc:Fallback>
              </mc:AlternateContent>
              <mc:AlternateContent>
                <mc:Choice Requires="wp14">
                  <wp:positionV relativeFrom="page">
                    <wp14:pctPosVOffset>93000</wp14:pctPosVOffset>
                  </wp:positionV>
                </mc:Choice>
                <mc:Fallback>
                  <wp:positionV relativeFrom="page">
                    <wp:posOffset>7032625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B3B243" w14:textId="2756FA1C" w:rsidR="0096176B" w:rsidRPr="00F51B7C" w:rsidRDefault="0096176B">
                          <w:pPr>
                            <w:jc w:val="center"/>
                            <w:rPr>
                              <w:color w:val="0F243E" w:themeColor="text2" w:themeShade="80"/>
                              <w:sz w:val="18"/>
                              <w:szCs w:val="18"/>
                            </w:rPr>
                          </w:pPr>
                          <w:r w:rsidRPr="00F51B7C">
                            <w:rPr>
                              <w:color w:val="0F243E" w:themeColor="text2" w:themeShade="80"/>
                              <w:sz w:val="18"/>
                              <w:szCs w:val="18"/>
                            </w:rPr>
                            <w:fldChar w:fldCharType="begin"/>
                          </w:r>
                          <w:r w:rsidRPr="00F51B7C">
                            <w:rPr>
                              <w:color w:val="0F243E" w:themeColor="text2" w:themeShade="80"/>
                              <w:sz w:val="18"/>
                              <w:szCs w:val="18"/>
                            </w:rPr>
                            <w:instrText xml:space="preserve"> PAGE  \* Arabic  \* MERGEFORMAT </w:instrText>
                          </w:r>
                          <w:r w:rsidRPr="00F51B7C">
                            <w:rPr>
                              <w:color w:val="0F243E" w:themeColor="text2" w:themeShade="80"/>
                              <w:sz w:val="18"/>
                              <w:szCs w:val="18"/>
                            </w:rPr>
                            <w:fldChar w:fldCharType="separate"/>
                          </w:r>
                          <w:r w:rsidR="00EA2E94">
                            <w:rPr>
                              <w:noProof/>
                              <w:color w:val="0F243E" w:themeColor="text2" w:themeShade="80"/>
                              <w:sz w:val="18"/>
                              <w:szCs w:val="18"/>
                            </w:rPr>
                            <w:t>19</w:t>
                          </w:r>
                          <w:r w:rsidRPr="00F51B7C">
                            <w:rPr>
                              <w:color w:val="0F243E" w:themeColor="text2" w:themeShade="80"/>
                              <w:sz w:val="18"/>
                              <w:szCs w:val="18"/>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38D1D450" id="_x0000_t202" coordsize="21600,21600" o:spt="202" path="m,l,21600r21600,l21600,xe">
              <v:stroke joinstyle="miter"/>
              <v:path gradientshapeok="t" o:connecttype="rect"/>
            </v:shapetype>
            <v:shape id="Text Box 49" o:spid="_x0000_s1031" type="#_x0000_t202" style="position:absolute;margin-left:0;margin-top:0;width:30.6pt;height:24.65pt;z-index:251657216;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14:paraId="0AB3B243" w14:textId="2756FA1C" w:rsidR="0096176B" w:rsidRPr="00F51B7C" w:rsidRDefault="0096176B">
                    <w:pPr>
                      <w:jc w:val="center"/>
                      <w:rPr>
                        <w:color w:val="0F243E" w:themeColor="text2" w:themeShade="80"/>
                        <w:sz w:val="18"/>
                        <w:szCs w:val="18"/>
                      </w:rPr>
                    </w:pPr>
                    <w:r w:rsidRPr="00F51B7C">
                      <w:rPr>
                        <w:color w:val="0F243E" w:themeColor="text2" w:themeShade="80"/>
                        <w:sz w:val="18"/>
                        <w:szCs w:val="18"/>
                      </w:rPr>
                      <w:fldChar w:fldCharType="begin"/>
                    </w:r>
                    <w:r w:rsidRPr="00F51B7C">
                      <w:rPr>
                        <w:color w:val="0F243E" w:themeColor="text2" w:themeShade="80"/>
                        <w:sz w:val="18"/>
                        <w:szCs w:val="18"/>
                      </w:rPr>
                      <w:instrText xml:space="preserve"> PAGE  \* Arabic  \* MERGEFORMAT </w:instrText>
                    </w:r>
                    <w:r w:rsidRPr="00F51B7C">
                      <w:rPr>
                        <w:color w:val="0F243E" w:themeColor="text2" w:themeShade="80"/>
                        <w:sz w:val="18"/>
                        <w:szCs w:val="18"/>
                      </w:rPr>
                      <w:fldChar w:fldCharType="separate"/>
                    </w:r>
                    <w:r w:rsidR="00EA2E94">
                      <w:rPr>
                        <w:noProof/>
                        <w:color w:val="0F243E" w:themeColor="text2" w:themeShade="80"/>
                        <w:sz w:val="18"/>
                        <w:szCs w:val="18"/>
                      </w:rPr>
                      <w:t>19</w:t>
                    </w:r>
                    <w:r w:rsidRPr="00F51B7C">
                      <w:rPr>
                        <w:color w:val="0F243E" w:themeColor="text2" w:themeShade="80"/>
                        <w:sz w:val="18"/>
                        <w:szCs w:val="18"/>
                      </w:rPr>
                      <w:fldChar w:fldCharType="end"/>
                    </w:r>
                  </w:p>
                </w:txbxContent>
              </v:textbox>
              <w10:wrap anchorx="page" anchory="page"/>
            </v:shape>
          </w:pict>
        </mc:Fallback>
      </mc:AlternateContent>
    </w:r>
    <w:r>
      <w:rPr>
        <w:color w:val="0F243E" w:themeColor="text2" w:themeShade="80"/>
        <w:sz w:val="26"/>
        <w:szCs w:val="26"/>
      </w:rPr>
      <w:tab/>
    </w:r>
  </w:p>
  <w:p w14:paraId="5D36571E" w14:textId="77777777" w:rsidR="0096176B" w:rsidRDefault="00961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223D5" w14:textId="77777777" w:rsidR="0096176B" w:rsidRPr="00D54CF5" w:rsidRDefault="0096176B" w:rsidP="00800D7C">
    <w:pPr>
      <w:pStyle w:val="Footer"/>
      <w:tabs>
        <w:tab w:val="clear" w:pos="8306"/>
        <w:tab w:val="right" w:pos="15309"/>
        <w:tab w:val="right" w:pos="15593"/>
      </w:tabs>
      <w:rPr>
        <w:sz w:val="16"/>
        <w:szCs w:val="16"/>
        <w:lang w:val="nl-NL"/>
      </w:rPr>
    </w:pPr>
    <w:r>
      <w:rPr>
        <w:sz w:val="16"/>
        <w:szCs w:val="16"/>
        <w:lang w:val="nl-NL"/>
      </w:rPr>
      <w:t>PGCAP</w:t>
    </w:r>
    <w:r w:rsidRPr="00D54CF5">
      <w:rPr>
        <w:sz w:val="16"/>
        <w:szCs w:val="16"/>
        <w:lang w:val="nl-NL"/>
      </w:rPr>
      <w:t xml:space="preserve"> Module 1 Handbook Jan 2009</w:t>
    </w:r>
    <w:r w:rsidRPr="00D54CF5">
      <w:rPr>
        <w:sz w:val="16"/>
        <w:szCs w:val="16"/>
        <w:lang w:val="nl-NL"/>
      </w:rPr>
      <w:tab/>
    </w:r>
    <w:r w:rsidRPr="00D54CF5">
      <w:rPr>
        <w:sz w:val="16"/>
        <w:szCs w:val="16"/>
        <w:lang w:val="nl-NL"/>
      </w:rPr>
      <w:tab/>
    </w:r>
    <w:r>
      <w:rPr>
        <w:sz w:val="16"/>
        <w:szCs w:val="16"/>
        <w:lang w:val="nl-NL"/>
      </w:rPr>
      <w:t xml:space="preserve">Appendix B - </w:t>
    </w:r>
    <w:r w:rsidRPr="00D54CF5">
      <w:rPr>
        <w:sz w:val="16"/>
        <w:szCs w:val="16"/>
        <w:lang w:val="nl-NL"/>
      </w:rPr>
      <w:t xml:space="preserve">Page </w:t>
    </w:r>
    <w:r>
      <w:rPr>
        <w:rStyle w:val="PageNumber"/>
        <w:sz w:val="16"/>
        <w:szCs w:val="16"/>
      </w:rPr>
      <w:fldChar w:fldCharType="begin"/>
    </w:r>
    <w:r w:rsidRPr="003758E1">
      <w:rPr>
        <w:rStyle w:val="PageNumber"/>
        <w:sz w:val="16"/>
        <w:szCs w:val="16"/>
        <w:lang w:val="nl-NL"/>
      </w:rPr>
      <w:instrText xml:space="preserve"> PAGE  \* Arabic </w:instrText>
    </w:r>
    <w:r>
      <w:rPr>
        <w:rStyle w:val="PageNumber"/>
        <w:sz w:val="16"/>
        <w:szCs w:val="16"/>
      </w:rPr>
      <w:fldChar w:fldCharType="separate"/>
    </w:r>
    <w:r>
      <w:rPr>
        <w:rStyle w:val="PageNumber"/>
        <w:noProof/>
        <w:sz w:val="16"/>
        <w:szCs w:val="16"/>
        <w:lang w:val="nl-NL"/>
      </w:rPr>
      <w:t>1</w:t>
    </w:r>
    <w:r>
      <w:rPr>
        <w:rStyle w:val="PageNumber"/>
        <w:sz w:val="16"/>
        <w:szCs w:val="16"/>
      </w:rPr>
      <w:fldChar w:fldCharType="end"/>
    </w:r>
  </w:p>
  <w:p w14:paraId="41F572ED" w14:textId="77777777" w:rsidR="0096176B" w:rsidRPr="003758E1" w:rsidRDefault="0096176B">
    <w:pPr>
      <w:pStyle w:val="Footer"/>
      <w:rPr>
        <w:lang w:val="nl-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64326" w14:textId="77777777" w:rsidR="0096176B" w:rsidRPr="00D54CF5" w:rsidRDefault="0096176B" w:rsidP="00800D7C">
    <w:pPr>
      <w:pStyle w:val="Footer"/>
      <w:tabs>
        <w:tab w:val="clear" w:pos="8306"/>
        <w:tab w:val="right" w:pos="15309"/>
        <w:tab w:val="right" w:pos="15593"/>
      </w:tabs>
      <w:rPr>
        <w:sz w:val="16"/>
        <w:szCs w:val="16"/>
        <w:lang w:val="nl-NL"/>
      </w:rPr>
    </w:pPr>
    <w:r w:rsidRPr="00D54CF5">
      <w:rPr>
        <w:sz w:val="16"/>
        <w:szCs w:val="16"/>
        <w:lang w:val="nl-NL"/>
      </w:rPr>
      <w:t>PCAP Module 1 Handbook Jan 2009</w:t>
    </w:r>
    <w:r w:rsidRPr="00D54CF5">
      <w:rPr>
        <w:sz w:val="16"/>
        <w:szCs w:val="16"/>
        <w:lang w:val="nl-NL"/>
      </w:rPr>
      <w:tab/>
    </w:r>
    <w:r w:rsidRPr="00D54CF5">
      <w:rPr>
        <w:sz w:val="16"/>
        <w:szCs w:val="16"/>
        <w:lang w:val="nl-NL"/>
      </w:rPr>
      <w:tab/>
    </w:r>
    <w:r>
      <w:rPr>
        <w:sz w:val="16"/>
        <w:szCs w:val="16"/>
        <w:lang w:val="nl-NL"/>
      </w:rPr>
      <w:t xml:space="preserve">Appendix B - </w:t>
    </w:r>
    <w:r w:rsidRPr="00D54CF5">
      <w:rPr>
        <w:sz w:val="16"/>
        <w:szCs w:val="16"/>
        <w:lang w:val="nl-NL"/>
      </w:rPr>
      <w:t xml:space="preserve">Page </w:t>
    </w:r>
    <w:r>
      <w:rPr>
        <w:rStyle w:val="PageNumber"/>
        <w:sz w:val="16"/>
        <w:szCs w:val="16"/>
      </w:rPr>
      <w:fldChar w:fldCharType="begin"/>
    </w:r>
    <w:r w:rsidRPr="003758E1">
      <w:rPr>
        <w:rStyle w:val="PageNumber"/>
        <w:sz w:val="16"/>
        <w:szCs w:val="16"/>
        <w:lang w:val="nl-NL"/>
      </w:rPr>
      <w:instrText xml:space="preserve"> PAGE  \* Arabic </w:instrText>
    </w:r>
    <w:r>
      <w:rPr>
        <w:rStyle w:val="PageNumber"/>
        <w:sz w:val="16"/>
        <w:szCs w:val="16"/>
      </w:rPr>
      <w:fldChar w:fldCharType="separate"/>
    </w:r>
    <w:r>
      <w:rPr>
        <w:rStyle w:val="PageNumber"/>
        <w:noProof/>
        <w:sz w:val="16"/>
        <w:szCs w:val="16"/>
        <w:lang w:val="nl-NL"/>
      </w:rPr>
      <w:t>1</w:t>
    </w:r>
    <w:r>
      <w:rPr>
        <w:rStyle w:val="PageNumber"/>
        <w:sz w:val="16"/>
        <w:szCs w:val="16"/>
      </w:rPr>
      <w:fldChar w:fldCharType="end"/>
    </w:r>
  </w:p>
  <w:p w14:paraId="379B045D" w14:textId="77777777" w:rsidR="0096176B" w:rsidRPr="003758E1" w:rsidRDefault="0096176B" w:rsidP="00800D7C">
    <w:pPr>
      <w:pStyle w:val="Footer"/>
      <w:tabs>
        <w:tab w:val="clear" w:pos="4153"/>
        <w:tab w:val="clear" w:pos="8306"/>
        <w:tab w:val="left" w:pos="2321"/>
      </w:tabs>
      <w:rPr>
        <w:lang w:val="nl-NL"/>
      </w:rPr>
    </w:pPr>
    <w:r>
      <w:rPr>
        <w:lang w:val="nl-N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E637E" w14:textId="77777777" w:rsidR="0096176B" w:rsidRDefault="0096176B" w:rsidP="007A312B">
      <w:r>
        <w:separator/>
      </w:r>
    </w:p>
  </w:footnote>
  <w:footnote w:type="continuationSeparator" w:id="0">
    <w:p w14:paraId="5988DCA2" w14:textId="77777777" w:rsidR="0096176B" w:rsidRDefault="0096176B" w:rsidP="007A312B">
      <w:r>
        <w:continuationSeparator/>
      </w:r>
    </w:p>
  </w:footnote>
  <w:footnote w:type="continuationNotice" w:id="1">
    <w:p w14:paraId="7564528C" w14:textId="77777777" w:rsidR="0096176B" w:rsidRDefault="0096176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0D34E" w14:textId="616E2592" w:rsidR="0096176B" w:rsidRDefault="007F10B5" w:rsidP="008636AD">
    <w:pPr>
      <w:pStyle w:val="Header"/>
      <w:jc w:val="right"/>
      <w:rPr>
        <w:rFonts w:asciiTheme="minorHAnsi" w:hAnsiTheme="minorHAnsi"/>
        <w:noProof/>
        <w:color w:val="0070C0"/>
        <w:lang w:eastAsia="en-GB"/>
      </w:rPr>
    </w:pPr>
    <w:r>
      <w:rPr>
        <w:rFonts w:asciiTheme="minorHAnsi" w:hAnsiTheme="minorHAnsi"/>
        <w:noProof/>
        <w:color w:val="0070C0"/>
        <w:lang w:eastAsia="en-GB"/>
      </w:rPr>
      <mc:AlternateContent>
        <mc:Choice Requires="wps">
          <w:drawing>
            <wp:anchor distT="0" distB="0" distL="114300" distR="114300" simplePos="0" relativeHeight="251659264" behindDoc="0" locked="0" layoutInCell="1" allowOverlap="1" wp14:anchorId="59A44C19" wp14:editId="2C8444B8">
              <wp:simplePos x="0" y="0"/>
              <wp:positionH relativeFrom="column">
                <wp:posOffset>-351155</wp:posOffset>
              </wp:positionH>
              <wp:positionV relativeFrom="paragraph">
                <wp:posOffset>-54868</wp:posOffset>
              </wp:positionV>
              <wp:extent cx="2723103" cy="572756"/>
              <wp:effectExtent l="0" t="0" r="0" b="0"/>
              <wp:wrapNone/>
              <wp:docPr id="1" name="Text Box 1"/>
              <wp:cNvGraphicFramePr/>
              <a:graphic xmlns:a="http://schemas.openxmlformats.org/drawingml/2006/main">
                <a:graphicData uri="http://schemas.microsoft.com/office/word/2010/wordprocessingShape">
                  <wps:wsp>
                    <wps:cNvSpPr txBox="1"/>
                    <wps:spPr>
                      <a:xfrm>
                        <a:off x="0" y="0"/>
                        <a:ext cx="2723103" cy="572756"/>
                      </a:xfrm>
                      <a:prstGeom prst="rect">
                        <a:avLst/>
                      </a:prstGeom>
                      <a:noFill/>
                      <a:ln w="6350">
                        <a:noFill/>
                      </a:ln>
                    </wps:spPr>
                    <wps:txbx>
                      <w:txbxContent>
                        <w:p w14:paraId="0575EB99" w14:textId="77777777" w:rsidR="007F10B5" w:rsidRPr="00DC07B0" w:rsidRDefault="007F10B5" w:rsidP="007F10B5">
                          <w:pPr>
                            <w:pStyle w:val="Header"/>
                            <w:rPr>
                              <w:rFonts w:asciiTheme="minorHAnsi" w:hAnsiTheme="minorHAnsi"/>
                              <w:noProof/>
                              <w:color w:val="4F81BD" w:themeColor="accent1"/>
                              <w:lang w:eastAsia="en-GB"/>
                            </w:rPr>
                          </w:pPr>
                          <w:r w:rsidRPr="00DC07B0">
                            <w:rPr>
                              <w:rFonts w:asciiTheme="minorHAnsi" w:hAnsiTheme="minorHAnsi"/>
                              <w:noProof/>
                              <w:color w:val="4F81BD" w:themeColor="accent1"/>
                              <w:lang w:eastAsia="en-GB"/>
                            </w:rPr>
                            <w:t xml:space="preserve">Southampton Education School : </w:t>
                          </w:r>
                          <w:r w:rsidRPr="00DC07B0">
                            <w:rPr>
                              <w:rFonts w:asciiTheme="minorHAnsi" w:hAnsiTheme="minorHAnsi"/>
                              <w:noProof/>
                              <w:color w:val="4F81BD" w:themeColor="accent1"/>
                              <w:lang w:eastAsia="en-GB"/>
                            </w:rPr>
                            <w:br/>
                            <w:t>CHEP: Centre for Higher Education Practice</w:t>
                          </w:r>
                        </w:p>
                        <w:p w14:paraId="45BD4D7E" w14:textId="77777777" w:rsidR="007F10B5" w:rsidRDefault="007F10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A44C19" id="_x0000_t202" coordsize="21600,21600" o:spt="202" path="m,l,21600r21600,l21600,xe">
              <v:stroke joinstyle="miter"/>
              <v:path gradientshapeok="t" o:connecttype="rect"/>
            </v:shapetype>
            <v:shape id="Text Box 1" o:spid="_x0000_s1030" type="#_x0000_t202" style="position:absolute;left:0;text-align:left;margin-left:-27.65pt;margin-top:-4.3pt;width:214.4pt;height:45.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lLgIAAFgEAAAOAAAAZHJzL2Uyb0RvYy54bWysVE1v2zAMvQ/YfxB0X+x8djPiFFmLDAOC&#10;tkAy9KzIUmJAEjVJiZ39+lGykwbdTsMuCkXSJN97VOb3rVbkJJyvwZR0OMgpEYZDVZt9SX9sV58+&#10;U+IDMxVTYERJz8LT+8XHD/PGFmIEB1CVcASLGF80tqSHEGyRZZ4fhGZ+AFYYDEpwmgW8un1WOdZg&#10;da2yUZ7PsgZcZR1w4T16H7sgXaT6UgoenqX0IhBVUpwtpNOlcxfPbDFnxd4xe6h5Pwb7hyk0qw02&#10;vZZ6ZIGRo6v/KKVr7sCDDAMOOgMpay4SBkQzzN+h2RyYFQkLkuPtlSb//8ryp9OLI3WF2lFimEaJ&#10;tqIN5Cu0ZBjZaawvMGljMS206I6Zvd+jM4JupdPxF+EQjCPP5yu3sRhH5+huNB7mY0o4xqZ3o7vp&#10;LJbJ3r62zodvAjSJRkkdapcoZae1D13qJSU2M7CqlUI/K5QhTUln42mePrhGsLgy2CNi6GaNVmh3&#10;bY+4x7GD6ozwHHTr4S1f1TjDmvnwwhzuAyLCHQ/PeEgF2At6i5IDuF9/88d8lAmjlDS4XyX1P4/M&#10;CUrUd4MCfhlOJnEh02WChODF3UZ2txFz1A+AK4wi4XTJjPlBXUzpQL/iU1jGrhhihmPvkoaL+RC6&#10;rcenxMVymZJwBS0La7OxPJaOVEaGt+0rc7aXIaCAT3DZRFa8U6PL7fRYHgPIOkkVee5Y7enH9U1i&#10;908tvo/be8p6+0NY/AYAAP//AwBQSwMEFAAGAAgAAAAhAPY6iJnhAAAACQEAAA8AAABkcnMvZG93&#10;bnJldi54bWxMj8FKw0AQhu+C77CM4K3dtCExxGxKCRRB9NDai7dJdpoEs7Mxu22jT+960tsM8/HP&#10;9xeb2QziQpPrLStYLSMQxI3VPbcKjm+7RQbCeWSNg2VS8EUONuXtTYG5tlfe0+XgWxFC2OWooPN+&#10;zKV0TUcG3dKOxOF2spNBH9aplXrCawg3g1xHUSoN9hw+dDhS1VHzcTgbBc/V7hX39dpk30P19HLa&#10;jp/H90Sp+7t5+wjC0+z/YPjVD+pQBqfanlk7MShYJEkc0DBkKYgAxA9xAqJWkK1SkGUh/zcofwAA&#10;AP//AwBQSwECLQAUAAYACAAAACEAtoM4kv4AAADhAQAAEwAAAAAAAAAAAAAAAAAAAAAAW0NvbnRl&#10;bnRfVHlwZXNdLnhtbFBLAQItABQABgAIAAAAIQA4/SH/1gAAAJQBAAALAAAAAAAAAAAAAAAAAC8B&#10;AABfcmVscy8ucmVsc1BLAQItABQABgAIAAAAIQDA/gRlLgIAAFgEAAAOAAAAAAAAAAAAAAAAAC4C&#10;AABkcnMvZTJvRG9jLnhtbFBLAQItABQABgAIAAAAIQD2OoiZ4QAAAAkBAAAPAAAAAAAAAAAAAAAA&#10;AIgEAABkcnMvZG93bnJldi54bWxQSwUGAAAAAAQABADzAAAAlgUAAAAA&#10;" filled="f" stroked="f" strokeweight=".5pt">
              <v:textbox>
                <w:txbxContent>
                  <w:p w14:paraId="0575EB99" w14:textId="77777777" w:rsidR="007F10B5" w:rsidRPr="00DC07B0" w:rsidRDefault="007F10B5" w:rsidP="007F10B5">
                    <w:pPr>
                      <w:pStyle w:val="Header"/>
                      <w:rPr>
                        <w:rFonts w:asciiTheme="minorHAnsi" w:hAnsiTheme="minorHAnsi"/>
                        <w:noProof/>
                        <w:color w:val="4F81BD" w:themeColor="accent1"/>
                        <w:lang w:eastAsia="en-GB"/>
                      </w:rPr>
                    </w:pPr>
                    <w:r w:rsidRPr="00DC07B0">
                      <w:rPr>
                        <w:rFonts w:asciiTheme="minorHAnsi" w:hAnsiTheme="minorHAnsi"/>
                        <w:noProof/>
                        <w:color w:val="4F81BD" w:themeColor="accent1"/>
                        <w:lang w:eastAsia="en-GB"/>
                      </w:rPr>
                      <w:t xml:space="preserve">Southampton Education School : </w:t>
                    </w:r>
                    <w:r w:rsidRPr="00DC07B0">
                      <w:rPr>
                        <w:rFonts w:asciiTheme="minorHAnsi" w:hAnsiTheme="minorHAnsi"/>
                        <w:noProof/>
                        <w:color w:val="4F81BD" w:themeColor="accent1"/>
                        <w:lang w:eastAsia="en-GB"/>
                      </w:rPr>
                      <w:br/>
                      <w:t>CHEP: Centre for Higher Education Practice</w:t>
                    </w:r>
                  </w:p>
                  <w:p w14:paraId="45BD4D7E" w14:textId="77777777" w:rsidR="007F10B5" w:rsidRDefault="007F10B5"/>
                </w:txbxContent>
              </v:textbox>
            </v:shape>
          </w:pict>
        </mc:Fallback>
      </mc:AlternateContent>
    </w:r>
    <w:sdt>
      <w:sdtPr>
        <w:rPr>
          <w:rFonts w:asciiTheme="minorHAnsi" w:hAnsiTheme="minorHAnsi"/>
          <w:noProof/>
          <w:color w:val="0070C0"/>
          <w:lang w:eastAsia="en-GB"/>
        </w:rPr>
        <w:id w:val="-1304382860"/>
        <w:docPartObj>
          <w:docPartGallery w:val="Watermarks"/>
          <w:docPartUnique/>
        </w:docPartObj>
      </w:sdtPr>
      <w:sdtEndPr/>
      <w:sdtContent>
        <w:r w:rsidR="00EA2E94">
          <w:rPr>
            <w:rFonts w:asciiTheme="minorHAnsi" w:hAnsiTheme="minorHAnsi"/>
            <w:noProof/>
            <w:color w:val="0070C0"/>
            <w:lang w:eastAsia="en-GB"/>
          </w:rPr>
          <w:pict w14:anchorId="2A1AEC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6176B" w:rsidRPr="003E219C">
      <w:rPr>
        <w:rFonts w:cs="Arial"/>
        <w:bCs/>
        <w:noProof/>
        <w:lang w:eastAsia="en-GB"/>
      </w:rPr>
      <w:drawing>
        <wp:inline distT="0" distB="0" distL="0" distR="0" wp14:anchorId="4A07844B" wp14:editId="1D6B15A7">
          <wp:extent cx="1981200" cy="431800"/>
          <wp:effectExtent l="0" t="0" r="0" b="0"/>
          <wp:docPr id="4" name="Picture 4"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431800"/>
                  </a:xfrm>
                  <a:prstGeom prst="rect">
                    <a:avLst/>
                  </a:prstGeom>
                  <a:noFill/>
                  <a:ln>
                    <a:noFill/>
                  </a:ln>
                </pic:spPr>
              </pic:pic>
            </a:graphicData>
          </a:graphic>
        </wp:inline>
      </w:drawing>
    </w:r>
  </w:p>
  <w:p w14:paraId="76AED1DB" w14:textId="77777777" w:rsidR="0096176B" w:rsidRDefault="0096176B" w:rsidP="00863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0A4CA6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F3A5A75"/>
    <w:multiLevelType w:val="hybridMultilevel"/>
    <w:tmpl w:val="E19CD0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6623B"/>
    <w:multiLevelType w:val="hybridMultilevel"/>
    <w:tmpl w:val="75E68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33F92"/>
    <w:multiLevelType w:val="hybridMultilevel"/>
    <w:tmpl w:val="E7FA1B26"/>
    <w:lvl w:ilvl="0" w:tplc="27543AB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07559"/>
    <w:multiLevelType w:val="hybridMultilevel"/>
    <w:tmpl w:val="6C6E4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4121F"/>
    <w:multiLevelType w:val="hybridMultilevel"/>
    <w:tmpl w:val="FBE66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A478F"/>
    <w:multiLevelType w:val="hybridMultilevel"/>
    <w:tmpl w:val="E462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961AB9"/>
    <w:multiLevelType w:val="hybridMultilevel"/>
    <w:tmpl w:val="E39A343C"/>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B0807C6"/>
    <w:multiLevelType w:val="multilevel"/>
    <w:tmpl w:val="65DE5E24"/>
    <w:lvl w:ilvl="0">
      <w:start w:val="1"/>
      <w:numFmt w:val="decimal"/>
      <w:lvlText w:val="%1."/>
      <w:lvlJc w:val="left"/>
      <w:pPr>
        <w:ind w:left="360" w:hanging="360"/>
      </w:pPr>
      <w:rPr>
        <w:rFonts w:hint="default"/>
      </w:rPr>
    </w:lvl>
    <w:lvl w:ilvl="1">
      <w:start w:val="3"/>
      <w:numFmt w:val="decimal"/>
      <w:isLgl/>
      <w:lvlText w:val="%1.%2"/>
      <w:lvlJc w:val="left"/>
      <w:pPr>
        <w:ind w:left="645" w:hanging="64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2C736AAF"/>
    <w:multiLevelType w:val="hybridMultilevel"/>
    <w:tmpl w:val="12D49C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C7712A2"/>
    <w:multiLevelType w:val="hybridMultilevel"/>
    <w:tmpl w:val="173CD332"/>
    <w:lvl w:ilvl="0" w:tplc="08090001">
      <w:start w:val="1"/>
      <w:numFmt w:val="bullet"/>
      <w:lvlText w:val=""/>
      <w:lvlJc w:val="left"/>
      <w:pPr>
        <w:ind w:left="720" w:hanging="360"/>
      </w:pPr>
      <w:rPr>
        <w:rFonts w:ascii="Symbol" w:hAnsi="Symbol" w:hint="default"/>
      </w:rPr>
    </w:lvl>
    <w:lvl w:ilvl="1" w:tplc="ACA01FCC">
      <w:start w:val="5"/>
      <w:numFmt w:val="bullet"/>
      <w:lvlText w:val="•"/>
      <w:lvlJc w:val="left"/>
      <w:pPr>
        <w:ind w:left="1800" w:hanging="720"/>
      </w:pPr>
      <w:rPr>
        <w:rFonts w:ascii="Lucida Sans" w:eastAsia="Times New Roman" w:hAnsi="Lucida San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D21711"/>
    <w:multiLevelType w:val="hybridMultilevel"/>
    <w:tmpl w:val="924265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DC38A9"/>
    <w:multiLevelType w:val="hybridMultilevel"/>
    <w:tmpl w:val="41A826A6"/>
    <w:lvl w:ilvl="0" w:tplc="5352F7F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C371D5"/>
    <w:multiLevelType w:val="hybridMultilevel"/>
    <w:tmpl w:val="88FCD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6B329D"/>
    <w:multiLevelType w:val="hybridMultilevel"/>
    <w:tmpl w:val="169CD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F335DE"/>
    <w:multiLevelType w:val="hybridMultilevel"/>
    <w:tmpl w:val="92D6C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664B2F"/>
    <w:multiLevelType w:val="hybridMultilevel"/>
    <w:tmpl w:val="17AC8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2C3C0B"/>
    <w:multiLevelType w:val="hybridMultilevel"/>
    <w:tmpl w:val="FF040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E8592A"/>
    <w:multiLevelType w:val="hybridMultilevel"/>
    <w:tmpl w:val="F35C9A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EB5B24"/>
    <w:multiLevelType w:val="hybridMultilevel"/>
    <w:tmpl w:val="36247A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5DA490D"/>
    <w:multiLevelType w:val="hybridMultilevel"/>
    <w:tmpl w:val="6F00E4E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6985CB6"/>
    <w:multiLevelType w:val="hybridMultilevel"/>
    <w:tmpl w:val="D012B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6C72B6"/>
    <w:multiLevelType w:val="hybridMultilevel"/>
    <w:tmpl w:val="DE5E7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D642FA"/>
    <w:multiLevelType w:val="hybridMultilevel"/>
    <w:tmpl w:val="454AACB8"/>
    <w:lvl w:ilvl="0" w:tplc="FEBAE34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90297B"/>
    <w:multiLevelType w:val="hybridMultilevel"/>
    <w:tmpl w:val="41DAAB26"/>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9827455"/>
    <w:multiLevelType w:val="hybridMultilevel"/>
    <w:tmpl w:val="819A7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603C98"/>
    <w:multiLevelType w:val="hybridMultilevel"/>
    <w:tmpl w:val="CBE25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4177E1"/>
    <w:multiLevelType w:val="hybridMultilevel"/>
    <w:tmpl w:val="8ACAF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691113"/>
    <w:multiLevelType w:val="hybridMultilevel"/>
    <w:tmpl w:val="66E4C1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BB120F"/>
    <w:multiLevelType w:val="hybridMultilevel"/>
    <w:tmpl w:val="F462F84A"/>
    <w:lvl w:ilvl="0" w:tplc="A30EFAA4">
      <w:start w:val="9"/>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65E3D2B"/>
    <w:multiLevelType w:val="hybridMultilevel"/>
    <w:tmpl w:val="B428F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645383"/>
    <w:multiLevelType w:val="hybridMultilevel"/>
    <w:tmpl w:val="425AD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FA72F0"/>
    <w:multiLevelType w:val="hybridMultilevel"/>
    <w:tmpl w:val="6A327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386C6E"/>
    <w:multiLevelType w:val="hybridMultilevel"/>
    <w:tmpl w:val="F1CA880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0"/>
  </w:num>
  <w:num w:numId="3">
    <w:abstractNumId w:val="15"/>
  </w:num>
  <w:num w:numId="4">
    <w:abstractNumId w:val="18"/>
  </w:num>
  <w:num w:numId="5">
    <w:abstractNumId w:val="20"/>
  </w:num>
  <w:num w:numId="6">
    <w:abstractNumId w:val="9"/>
  </w:num>
  <w:num w:numId="7">
    <w:abstractNumId w:val="2"/>
  </w:num>
  <w:num w:numId="8">
    <w:abstractNumId w:val="30"/>
  </w:num>
  <w:num w:numId="9">
    <w:abstractNumId w:val="13"/>
  </w:num>
  <w:num w:numId="10">
    <w:abstractNumId w:val="17"/>
  </w:num>
  <w:num w:numId="11">
    <w:abstractNumId w:val="26"/>
  </w:num>
  <w:num w:numId="12">
    <w:abstractNumId w:val="12"/>
  </w:num>
  <w:num w:numId="13">
    <w:abstractNumId w:val="8"/>
  </w:num>
  <w:num w:numId="14">
    <w:abstractNumId w:val="22"/>
  </w:num>
  <w:num w:numId="15">
    <w:abstractNumId w:val="23"/>
  </w:num>
  <w:num w:numId="16">
    <w:abstractNumId w:val="7"/>
  </w:num>
  <w:num w:numId="17">
    <w:abstractNumId w:val="28"/>
  </w:num>
  <w:num w:numId="18">
    <w:abstractNumId w:val="33"/>
  </w:num>
  <w:num w:numId="19">
    <w:abstractNumId w:val="32"/>
  </w:num>
  <w:num w:numId="20">
    <w:abstractNumId w:val="14"/>
  </w:num>
  <w:num w:numId="21">
    <w:abstractNumId w:val="10"/>
  </w:num>
  <w:num w:numId="22">
    <w:abstractNumId w:val="16"/>
  </w:num>
  <w:num w:numId="23">
    <w:abstractNumId w:val="3"/>
  </w:num>
  <w:num w:numId="24">
    <w:abstractNumId w:val="11"/>
  </w:num>
  <w:num w:numId="25">
    <w:abstractNumId w:val="31"/>
  </w:num>
  <w:num w:numId="26">
    <w:abstractNumId w:val="21"/>
  </w:num>
  <w:num w:numId="27">
    <w:abstractNumId w:val="27"/>
  </w:num>
  <w:num w:numId="28">
    <w:abstractNumId w:val="5"/>
  </w:num>
  <w:num w:numId="29">
    <w:abstractNumId w:val="4"/>
  </w:num>
  <w:num w:numId="30">
    <w:abstractNumId w:val="6"/>
  </w:num>
  <w:num w:numId="31">
    <w:abstractNumId w:val="1"/>
  </w:num>
  <w:num w:numId="32">
    <w:abstractNumId w:val="19"/>
  </w:num>
  <w:num w:numId="33">
    <w:abstractNumId w:val="25"/>
  </w:num>
  <w:num w:numId="34">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EAC"/>
    <w:rsid w:val="00003284"/>
    <w:rsid w:val="000131C7"/>
    <w:rsid w:val="000259D5"/>
    <w:rsid w:val="00027F28"/>
    <w:rsid w:val="000301DC"/>
    <w:rsid w:val="00033F44"/>
    <w:rsid w:val="0004482A"/>
    <w:rsid w:val="000518BB"/>
    <w:rsid w:val="000533E2"/>
    <w:rsid w:val="000556F9"/>
    <w:rsid w:val="000560D5"/>
    <w:rsid w:val="00060845"/>
    <w:rsid w:val="000615BD"/>
    <w:rsid w:val="00066824"/>
    <w:rsid w:val="0008358E"/>
    <w:rsid w:val="00090FF0"/>
    <w:rsid w:val="00095AE0"/>
    <w:rsid w:val="000B747B"/>
    <w:rsid w:val="000C5127"/>
    <w:rsid w:val="000D06D0"/>
    <w:rsid w:val="000D2083"/>
    <w:rsid w:val="000D28D5"/>
    <w:rsid w:val="000D41C7"/>
    <w:rsid w:val="000D4D76"/>
    <w:rsid w:val="000E5491"/>
    <w:rsid w:val="000E56DF"/>
    <w:rsid w:val="000F3999"/>
    <w:rsid w:val="000F3EE3"/>
    <w:rsid w:val="000F4019"/>
    <w:rsid w:val="000F4539"/>
    <w:rsid w:val="00103510"/>
    <w:rsid w:val="00110E96"/>
    <w:rsid w:val="00113116"/>
    <w:rsid w:val="00115C0B"/>
    <w:rsid w:val="00116127"/>
    <w:rsid w:val="00120708"/>
    <w:rsid w:val="0012135D"/>
    <w:rsid w:val="00121EAC"/>
    <w:rsid w:val="00133168"/>
    <w:rsid w:val="00147BB0"/>
    <w:rsid w:val="00154CFF"/>
    <w:rsid w:val="00155877"/>
    <w:rsid w:val="00161B46"/>
    <w:rsid w:val="00163214"/>
    <w:rsid w:val="00166A46"/>
    <w:rsid w:val="00167471"/>
    <w:rsid w:val="0017403B"/>
    <w:rsid w:val="001741BC"/>
    <w:rsid w:val="00175084"/>
    <w:rsid w:val="00175A76"/>
    <w:rsid w:val="00183194"/>
    <w:rsid w:val="001A4E49"/>
    <w:rsid w:val="001A63E0"/>
    <w:rsid w:val="001B6A8A"/>
    <w:rsid w:val="001D1089"/>
    <w:rsid w:val="001D13A0"/>
    <w:rsid w:val="001D4612"/>
    <w:rsid w:val="001E1352"/>
    <w:rsid w:val="001E3336"/>
    <w:rsid w:val="001E5288"/>
    <w:rsid w:val="001F4645"/>
    <w:rsid w:val="00200653"/>
    <w:rsid w:val="0020164E"/>
    <w:rsid w:val="002018DA"/>
    <w:rsid w:val="00201B2F"/>
    <w:rsid w:val="002070FE"/>
    <w:rsid w:val="00207587"/>
    <w:rsid w:val="0021491B"/>
    <w:rsid w:val="002170F2"/>
    <w:rsid w:val="002261B5"/>
    <w:rsid w:val="00226FCC"/>
    <w:rsid w:val="00233A5A"/>
    <w:rsid w:val="00234095"/>
    <w:rsid w:val="00263B1E"/>
    <w:rsid w:val="00263D80"/>
    <w:rsid w:val="00267B7C"/>
    <w:rsid w:val="0027181C"/>
    <w:rsid w:val="00271993"/>
    <w:rsid w:val="00273924"/>
    <w:rsid w:val="00281087"/>
    <w:rsid w:val="00297234"/>
    <w:rsid w:val="002A4F4A"/>
    <w:rsid w:val="002B0977"/>
    <w:rsid w:val="002B6F4D"/>
    <w:rsid w:val="002C1D3F"/>
    <w:rsid w:val="002C7D23"/>
    <w:rsid w:val="002D33B1"/>
    <w:rsid w:val="002E365D"/>
    <w:rsid w:val="002F7E2C"/>
    <w:rsid w:val="00302E55"/>
    <w:rsid w:val="00303E58"/>
    <w:rsid w:val="00304E8B"/>
    <w:rsid w:val="00316483"/>
    <w:rsid w:val="00321403"/>
    <w:rsid w:val="00322AFE"/>
    <w:rsid w:val="00325E2A"/>
    <w:rsid w:val="00330631"/>
    <w:rsid w:val="00332077"/>
    <w:rsid w:val="00342ACF"/>
    <w:rsid w:val="003433DE"/>
    <w:rsid w:val="00343EDE"/>
    <w:rsid w:val="0035354D"/>
    <w:rsid w:val="00355ACF"/>
    <w:rsid w:val="00364F88"/>
    <w:rsid w:val="003740EB"/>
    <w:rsid w:val="00384C35"/>
    <w:rsid w:val="003A0E76"/>
    <w:rsid w:val="003B345D"/>
    <w:rsid w:val="003B359A"/>
    <w:rsid w:val="003B57BE"/>
    <w:rsid w:val="003C123A"/>
    <w:rsid w:val="003C5279"/>
    <w:rsid w:val="003C73B6"/>
    <w:rsid w:val="003D03EB"/>
    <w:rsid w:val="003D1430"/>
    <w:rsid w:val="003D1FA5"/>
    <w:rsid w:val="003D4CDC"/>
    <w:rsid w:val="003D7742"/>
    <w:rsid w:val="003E68E4"/>
    <w:rsid w:val="003F0938"/>
    <w:rsid w:val="003F7EFF"/>
    <w:rsid w:val="00402B71"/>
    <w:rsid w:val="00434637"/>
    <w:rsid w:val="004446F3"/>
    <w:rsid w:val="00444C07"/>
    <w:rsid w:val="00446061"/>
    <w:rsid w:val="00452E4B"/>
    <w:rsid w:val="004551BA"/>
    <w:rsid w:val="0045788A"/>
    <w:rsid w:val="00463AF5"/>
    <w:rsid w:val="00465AF4"/>
    <w:rsid w:val="00471278"/>
    <w:rsid w:val="00472A75"/>
    <w:rsid w:val="0048222B"/>
    <w:rsid w:val="00494E50"/>
    <w:rsid w:val="00496078"/>
    <w:rsid w:val="004A4085"/>
    <w:rsid w:val="004B0052"/>
    <w:rsid w:val="004B4E05"/>
    <w:rsid w:val="004B74E5"/>
    <w:rsid w:val="004B7A37"/>
    <w:rsid w:val="004C29D2"/>
    <w:rsid w:val="004C339A"/>
    <w:rsid w:val="004D3494"/>
    <w:rsid w:val="004F6816"/>
    <w:rsid w:val="00501315"/>
    <w:rsid w:val="00521770"/>
    <w:rsid w:val="00524143"/>
    <w:rsid w:val="0052701D"/>
    <w:rsid w:val="00533893"/>
    <w:rsid w:val="00533B9B"/>
    <w:rsid w:val="0053624B"/>
    <w:rsid w:val="00590C18"/>
    <w:rsid w:val="0059364E"/>
    <w:rsid w:val="00594DE6"/>
    <w:rsid w:val="005A26A9"/>
    <w:rsid w:val="005A3F5A"/>
    <w:rsid w:val="005A46CB"/>
    <w:rsid w:val="005B7A18"/>
    <w:rsid w:val="005C2585"/>
    <w:rsid w:val="005C5695"/>
    <w:rsid w:val="005E45BC"/>
    <w:rsid w:val="005F32A1"/>
    <w:rsid w:val="005F75BA"/>
    <w:rsid w:val="00600C0D"/>
    <w:rsid w:val="00615B2B"/>
    <w:rsid w:val="00617C34"/>
    <w:rsid w:val="00626E36"/>
    <w:rsid w:val="00630EFB"/>
    <w:rsid w:val="0063278B"/>
    <w:rsid w:val="006333FA"/>
    <w:rsid w:val="00634D08"/>
    <w:rsid w:val="00637D31"/>
    <w:rsid w:val="00640EDC"/>
    <w:rsid w:val="006422AA"/>
    <w:rsid w:val="00650E1F"/>
    <w:rsid w:val="006615E1"/>
    <w:rsid w:val="006632AB"/>
    <w:rsid w:val="0066462D"/>
    <w:rsid w:val="0069465D"/>
    <w:rsid w:val="006A00F0"/>
    <w:rsid w:val="006A0123"/>
    <w:rsid w:val="006A0B6F"/>
    <w:rsid w:val="006A23E5"/>
    <w:rsid w:val="006A7A51"/>
    <w:rsid w:val="006B3C8A"/>
    <w:rsid w:val="006B7A9A"/>
    <w:rsid w:val="006C0DBA"/>
    <w:rsid w:val="006C34BE"/>
    <w:rsid w:val="006C4644"/>
    <w:rsid w:val="006C4A67"/>
    <w:rsid w:val="006D6B3C"/>
    <w:rsid w:val="006D7005"/>
    <w:rsid w:val="006E2367"/>
    <w:rsid w:val="006E754F"/>
    <w:rsid w:val="006F14CD"/>
    <w:rsid w:val="006F2A03"/>
    <w:rsid w:val="006F370E"/>
    <w:rsid w:val="006F4CFF"/>
    <w:rsid w:val="006F66F0"/>
    <w:rsid w:val="006F79B9"/>
    <w:rsid w:val="00703EE8"/>
    <w:rsid w:val="00706EB5"/>
    <w:rsid w:val="007160C4"/>
    <w:rsid w:val="00731491"/>
    <w:rsid w:val="00733330"/>
    <w:rsid w:val="00734D8C"/>
    <w:rsid w:val="00735A3D"/>
    <w:rsid w:val="007375CD"/>
    <w:rsid w:val="007408C2"/>
    <w:rsid w:val="007504EE"/>
    <w:rsid w:val="00756A2F"/>
    <w:rsid w:val="00757B98"/>
    <w:rsid w:val="00763313"/>
    <w:rsid w:val="0076371B"/>
    <w:rsid w:val="00766C4E"/>
    <w:rsid w:val="007675BD"/>
    <w:rsid w:val="00773571"/>
    <w:rsid w:val="00776AF5"/>
    <w:rsid w:val="00777F10"/>
    <w:rsid w:val="00780F11"/>
    <w:rsid w:val="00787B80"/>
    <w:rsid w:val="00791364"/>
    <w:rsid w:val="007972B7"/>
    <w:rsid w:val="00797E67"/>
    <w:rsid w:val="007A312B"/>
    <w:rsid w:val="007B0A66"/>
    <w:rsid w:val="007B15A9"/>
    <w:rsid w:val="007B50AC"/>
    <w:rsid w:val="007B6657"/>
    <w:rsid w:val="007C13A2"/>
    <w:rsid w:val="007C4EB9"/>
    <w:rsid w:val="007D5A06"/>
    <w:rsid w:val="007E27D4"/>
    <w:rsid w:val="007F10B5"/>
    <w:rsid w:val="007F136C"/>
    <w:rsid w:val="007F5404"/>
    <w:rsid w:val="00800D7C"/>
    <w:rsid w:val="00823844"/>
    <w:rsid w:val="0083357D"/>
    <w:rsid w:val="008560ED"/>
    <w:rsid w:val="008564A2"/>
    <w:rsid w:val="008636AD"/>
    <w:rsid w:val="00864908"/>
    <w:rsid w:val="0087300C"/>
    <w:rsid w:val="00883D62"/>
    <w:rsid w:val="008A5102"/>
    <w:rsid w:val="008C0B43"/>
    <w:rsid w:val="008C344B"/>
    <w:rsid w:val="008D146E"/>
    <w:rsid w:val="008D3074"/>
    <w:rsid w:val="008D6A7B"/>
    <w:rsid w:val="008E2F5F"/>
    <w:rsid w:val="008F07D1"/>
    <w:rsid w:val="008F1E0D"/>
    <w:rsid w:val="008F6200"/>
    <w:rsid w:val="0090688C"/>
    <w:rsid w:val="00911FDD"/>
    <w:rsid w:val="00913EBB"/>
    <w:rsid w:val="00916782"/>
    <w:rsid w:val="0092090F"/>
    <w:rsid w:val="00922B4F"/>
    <w:rsid w:val="00934B21"/>
    <w:rsid w:val="0096176B"/>
    <w:rsid w:val="00977EED"/>
    <w:rsid w:val="0098433F"/>
    <w:rsid w:val="00993144"/>
    <w:rsid w:val="009A5166"/>
    <w:rsid w:val="009A6049"/>
    <w:rsid w:val="009B1D30"/>
    <w:rsid w:val="009B457A"/>
    <w:rsid w:val="009B5E73"/>
    <w:rsid w:val="009B7F09"/>
    <w:rsid w:val="009C5A3C"/>
    <w:rsid w:val="009C65C7"/>
    <w:rsid w:val="009D107F"/>
    <w:rsid w:val="009D4509"/>
    <w:rsid w:val="009D55B9"/>
    <w:rsid w:val="009E35AA"/>
    <w:rsid w:val="009E57E9"/>
    <w:rsid w:val="009E6FE2"/>
    <w:rsid w:val="00A00729"/>
    <w:rsid w:val="00A014BA"/>
    <w:rsid w:val="00A05899"/>
    <w:rsid w:val="00A07D5C"/>
    <w:rsid w:val="00A13D4B"/>
    <w:rsid w:val="00A20CDD"/>
    <w:rsid w:val="00A23FBF"/>
    <w:rsid w:val="00A3605D"/>
    <w:rsid w:val="00A405DB"/>
    <w:rsid w:val="00A41A71"/>
    <w:rsid w:val="00A5228B"/>
    <w:rsid w:val="00A53DFE"/>
    <w:rsid w:val="00A64408"/>
    <w:rsid w:val="00A75271"/>
    <w:rsid w:val="00A770B9"/>
    <w:rsid w:val="00A85FCB"/>
    <w:rsid w:val="00A86E33"/>
    <w:rsid w:val="00A878F4"/>
    <w:rsid w:val="00A90A9F"/>
    <w:rsid w:val="00A94E8F"/>
    <w:rsid w:val="00AA79B5"/>
    <w:rsid w:val="00AB47FD"/>
    <w:rsid w:val="00AC1670"/>
    <w:rsid w:val="00AD3700"/>
    <w:rsid w:val="00AE2AB1"/>
    <w:rsid w:val="00AE340C"/>
    <w:rsid w:val="00AE490B"/>
    <w:rsid w:val="00AE4B1F"/>
    <w:rsid w:val="00AF1B94"/>
    <w:rsid w:val="00AF4F03"/>
    <w:rsid w:val="00AF6A10"/>
    <w:rsid w:val="00B00ABF"/>
    <w:rsid w:val="00B020FA"/>
    <w:rsid w:val="00B02FBE"/>
    <w:rsid w:val="00B06482"/>
    <w:rsid w:val="00B2357B"/>
    <w:rsid w:val="00B2399D"/>
    <w:rsid w:val="00B27B95"/>
    <w:rsid w:val="00B33E5C"/>
    <w:rsid w:val="00B40C26"/>
    <w:rsid w:val="00B4187C"/>
    <w:rsid w:val="00B55714"/>
    <w:rsid w:val="00B632E4"/>
    <w:rsid w:val="00B672E9"/>
    <w:rsid w:val="00B7281F"/>
    <w:rsid w:val="00B744F5"/>
    <w:rsid w:val="00B83AC6"/>
    <w:rsid w:val="00B83BAA"/>
    <w:rsid w:val="00BA6A92"/>
    <w:rsid w:val="00BA7073"/>
    <w:rsid w:val="00BA794A"/>
    <w:rsid w:val="00BB026E"/>
    <w:rsid w:val="00BB5E1C"/>
    <w:rsid w:val="00BC6F72"/>
    <w:rsid w:val="00BE0E36"/>
    <w:rsid w:val="00BF4690"/>
    <w:rsid w:val="00C023C6"/>
    <w:rsid w:val="00C25CEC"/>
    <w:rsid w:val="00C405DF"/>
    <w:rsid w:val="00C42BB8"/>
    <w:rsid w:val="00C436BE"/>
    <w:rsid w:val="00C446B6"/>
    <w:rsid w:val="00C50C31"/>
    <w:rsid w:val="00C55D53"/>
    <w:rsid w:val="00C6010E"/>
    <w:rsid w:val="00C7249D"/>
    <w:rsid w:val="00C73245"/>
    <w:rsid w:val="00C75671"/>
    <w:rsid w:val="00C766DD"/>
    <w:rsid w:val="00C7693C"/>
    <w:rsid w:val="00C827DC"/>
    <w:rsid w:val="00C9708E"/>
    <w:rsid w:val="00CA1D45"/>
    <w:rsid w:val="00CA4FAB"/>
    <w:rsid w:val="00CB2D95"/>
    <w:rsid w:val="00CB6B75"/>
    <w:rsid w:val="00CC0C16"/>
    <w:rsid w:val="00CC1A4E"/>
    <w:rsid w:val="00CC7928"/>
    <w:rsid w:val="00D00F5B"/>
    <w:rsid w:val="00D0127D"/>
    <w:rsid w:val="00D10CD1"/>
    <w:rsid w:val="00D11567"/>
    <w:rsid w:val="00D131CC"/>
    <w:rsid w:val="00D176BB"/>
    <w:rsid w:val="00D17C09"/>
    <w:rsid w:val="00D31617"/>
    <w:rsid w:val="00D36920"/>
    <w:rsid w:val="00D40E0B"/>
    <w:rsid w:val="00D45F14"/>
    <w:rsid w:val="00D45FD4"/>
    <w:rsid w:val="00D46E98"/>
    <w:rsid w:val="00D51D4A"/>
    <w:rsid w:val="00D543B0"/>
    <w:rsid w:val="00D57867"/>
    <w:rsid w:val="00D67B55"/>
    <w:rsid w:val="00D701F4"/>
    <w:rsid w:val="00D804F4"/>
    <w:rsid w:val="00D83A3F"/>
    <w:rsid w:val="00D94596"/>
    <w:rsid w:val="00D95B16"/>
    <w:rsid w:val="00DB2B93"/>
    <w:rsid w:val="00DC07B0"/>
    <w:rsid w:val="00DC7230"/>
    <w:rsid w:val="00DE2180"/>
    <w:rsid w:val="00DE3250"/>
    <w:rsid w:val="00DF0254"/>
    <w:rsid w:val="00E023B7"/>
    <w:rsid w:val="00E03717"/>
    <w:rsid w:val="00E03E3B"/>
    <w:rsid w:val="00E04184"/>
    <w:rsid w:val="00E06129"/>
    <w:rsid w:val="00E12054"/>
    <w:rsid w:val="00E12B67"/>
    <w:rsid w:val="00E226F3"/>
    <w:rsid w:val="00E37CB7"/>
    <w:rsid w:val="00E45C6F"/>
    <w:rsid w:val="00E4758F"/>
    <w:rsid w:val="00E53B98"/>
    <w:rsid w:val="00E60010"/>
    <w:rsid w:val="00E62D29"/>
    <w:rsid w:val="00E6641B"/>
    <w:rsid w:val="00E76404"/>
    <w:rsid w:val="00E9175F"/>
    <w:rsid w:val="00EA2E94"/>
    <w:rsid w:val="00EB4E86"/>
    <w:rsid w:val="00EC2DA6"/>
    <w:rsid w:val="00EC3917"/>
    <w:rsid w:val="00EC4803"/>
    <w:rsid w:val="00EC67F7"/>
    <w:rsid w:val="00ED3054"/>
    <w:rsid w:val="00ED499D"/>
    <w:rsid w:val="00EE3B71"/>
    <w:rsid w:val="00EF2403"/>
    <w:rsid w:val="00F05444"/>
    <w:rsid w:val="00F10201"/>
    <w:rsid w:val="00F163D6"/>
    <w:rsid w:val="00F1726F"/>
    <w:rsid w:val="00F22A50"/>
    <w:rsid w:val="00F25500"/>
    <w:rsid w:val="00F27705"/>
    <w:rsid w:val="00F420EC"/>
    <w:rsid w:val="00F4256A"/>
    <w:rsid w:val="00F51B7C"/>
    <w:rsid w:val="00F52C2D"/>
    <w:rsid w:val="00F7340F"/>
    <w:rsid w:val="00F80BEE"/>
    <w:rsid w:val="00F851C7"/>
    <w:rsid w:val="00F862B3"/>
    <w:rsid w:val="00FA1128"/>
    <w:rsid w:val="00FA5138"/>
    <w:rsid w:val="00FD1754"/>
    <w:rsid w:val="00FD2D62"/>
    <w:rsid w:val="00FD4EC6"/>
    <w:rsid w:val="00FE0563"/>
    <w:rsid w:val="00FE0DB3"/>
    <w:rsid w:val="00FF63B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C21E38"/>
  <w15:docId w15:val="{3BF32F9D-42E9-43DC-8D8B-06AB4B600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7B"/>
    <w:pPr>
      <w:spacing w:after="0" w:line="240" w:lineRule="auto"/>
    </w:pPr>
    <w:rPr>
      <w:rFonts w:ascii="Lucida Sans" w:eastAsia="Times New Roman" w:hAnsi="Lucida Sans" w:cs="Times New Roman"/>
      <w:szCs w:val="24"/>
      <w:lang w:eastAsia="en-US"/>
    </w:rPr>
  </w:style>
  <w:style w:type="paragraph" w:styleId="Heading1">
    <w:name w:val="heading 1"/>
    <w:basedOn w:val="Normal"/>
    <w:next w:val="Normal"/>
    <w:link w:val="Heading1Char"/>
    <w:qFormat/>
    <w:rsid w:val="00121EAC"/>
    <w:pPr>
      <w:keepNext/>
      <w:outlineLvl w:val="0"/>
    </w:pPr>
    <w:rPr>
      <w:b/>
      <w:sz w:val="40"/>
      <w:szCs w:val="20"/>
    </w:rPr>
  </w:style>
  <w:style w:type="paragraph" w:styleId="Heading2">
    <w:name w:val="heading 2"/>
    <w:basedOn w:val="Normal"/>
    <w:next w:val="Normal"/>
    <w:link w:val="Heading2Char"/>
    <w:autoRedefine/>
    <w:qFormat/>
    <w:rsid w:val="00121EAC"/>
    <w:pPr>
      <w:keepNext/>
      <w:outlineLvl w:val="1"/>
    </w:pPr>
    <w:rPr>
      <w:rFonts w:cs="Arial"/>
      <w:b/>
      <w:bCs/>
      <w:sz w:val="24"/>
      <w:szCs w:val="20"/>
    </w:rPr>
  </w:style>
  <w:style w:type="paragraph" w:styleId="Heading3">
    <w:name w:val="heading 3"/>
    <w:basedOn w:val="Normal"/>
    <w:next w:val="Normal"/>
    <w:link w:val="Heading3Char"/>
    <w:qFormat/>
    <w:rsid w:val="00121EAC"/>
    <w:pPr>
      <w:keepNext/>
      <w:outlineLvl w:val="2"/>
    </w:pPr>
    <w:rPr>
      <w:b/>
      <w:bCs/>
      <w:szCs w:val="20"/>
    </w:rPr>
  </w:style>
  <w:style w:type="paragraph" w:styleId="Heading4">
    <w:name w:val="heading 4"/>
    <w:basedOn w:val="Normal"/>
    <w:next w:val="Normal"/>
    <w:link w:val="Heading4Char"/>
    <w:qFormat/>
    <w:rsid w:val="00121EAC"/>
    <w:pPr>
      <w:keepNext/>
      <w:outlineLvl w:val="3"/>
    </w:pPr>
    <w:rPr>
      <w:b/>
      <w:bCs/>
      <w:szCs w:val="20"/>
    </w:rPr>
  </w:style>
  <w:style w:type="paragraph" w:styleId="Heading5">
    <w:name w:val="heading 5"/>
    <w:basedOn w:val="Normal"/>
    <w:next w:val="Normal"/>
    <w:link w:val="Heading5Char"/>
    <w:qFormat/>
    <w:rsid w:val="00121EAC"/>
    <w:pPr>
      <w:keepNext/>
      <w:outlineLvl w:val="4"/>
    </w:pPr>
    <w:rPr>
      <w:b/>
      <w:bCs/>
      <w:i/>
      <w:iCs/>
      <w:szCs w:val="20"/>
    </w:rPr>
  </w:style>
  <w:style w:type="paragraph" w:styleId="Heading6">
    <w:name w:val="heading 6"/>
    <w:basedOn w:val="Normal"/>
    <w:next w:val="Normal"/>
    <w:link w:val="Heading6Char"/>
    <w:qFormat/>
    <w:rsid w:val="00121EAC"/>
    <w:pPr>
      <w:keepNext/>
      <w:outlineLvl w:val="5"/>
    </w:pPr>
    <w:rPr>
      <w:b/>
      <w:color w:val="FF6600"/>
    </w:rPr>
  </w:style>
  <w:style w:type="paragraph" w:styleId="Heading7">
    <w:name w:val="heading 7"/>
    <w:basedOn w:val="Normal"/>
    <w:next w:val="Normal"/>
    <w:link w:val="Heading7Char"/>
    <w:qFormat/>
    <w:rsid w:val="00121EAC"/>
    <w:pPr>
      <w:keepNext/>
      <w:jc w:val="right"/>
      <w:outlineLvl w:val="6"/>
    </w:pPr>
    <w:rPr>
      <w:b/>
      <w:sz w:val="28"/>
    </w:rPr>
  </w:style>
  <w:style w:type="paragraph" w:styleId="Heading8">
    <w:name w:val="heading 8"/>
    <w:basedOn w:val="Normal"/>
    <w:next w:val="Normal"/>
    <w:link w:val="Heading8Char"/>
    <w:qFormat/>
    <w:rsid w:val="00121EAC"/>
    <w:pPr>
      <w:keepNext/>
      <w:outlineLvl w:val="7"/>
    </w:pPr>
    <w:rPr>
      <w:rFonts w:cs="Arial"/>
      <w:b/>
      <w:bCs/>
      <w:color w:val="000000"/>
      <w:szCs w:val="22"/>
    </w:rPr>
  </w:style>
  <w:style w:type="paragraph" w:styleId="Heading9">
    <w:name w:val="heading 9"/>
    <w:basedOn w:val="Normal"/>
    <w:next w:val="Normal"/>
    <w:link w:val="Heading9Char"/>
    <w:qFormat/>
    <w:rsid w:val="00121EAC"/>
    <w:pPr>
      <w:keepNext/>
      <w:outlineLvl w:val="8"/>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1EAC"/>
    <w:rPr>
      <w:rFonts w:ascii="Lucida Sans" w:eastAsia="Times New Roman" w:hAnsi="Lucida Sans" w:cs="Times New Roman"/>
      <w:b/>
      <w:sz w:val="40"/>
      <w:szCs w:val="20"/>
      <w:lang w:eastAsia="en-US"/>
    </w:rPr>
  </w:style>
  <w:style w:type="character" w:customStyle="1" w:styleId="Heading2Char">
    <w:name w:val="Heading 2 Char"/>
    <w:basedOn w:val="DefaultParagraphFont"/>
    <w:link w:val="Heading2"/>
    <w:rsid w:val="00121EAC"/>
    <w:rPr>
      <w:rFonts w:ascii="Lucida Sans" w:eastAsia="Times New Roman" w:hAnsi="Lucida Sans" w:cs="Arial"/>
      <w:b/>
      <w:bCs/>
      <w:sz w:val="24"/>
      <w:szCs w:val="20"/>
      <w:lang w:eastAsia="en-US"/>
    </w:rPr>
  </w:style>
  <w:style w:type="character" w:customStyle="1" w:styleId="Heading3Char">
    <w:name w:val="Heading 3 Char"/>
    <w:basedOn w:val="DefaultParagraphFont"/>
    <w:link w:val="Heading3"/>
    <w:rsid w:val="00121EAC"/>
    <w:rPr>
      <w:rFonts w:ascii="Lucida Sans" w:eastAsia="Times New Roman" w:hAnsi="Lucida Sans" w:cs="Times New Roman"/>
      <w:b/>
      <w:bCs/>
      <w:szCs w:val="20"/>
      <w:lang w:eastAsia="en-US"/>
    </w:rPr>
  </w:style>
  <w:style w:type="character" w:customStyle="1" w:styleId="Heading4Char">
    <w:name w:val="Heading 4 Char"/>
    <w:basedOn w:val="DefaultParagraphFont"/>
    <w:link w:val="Heading4"/>
    <w:rsid w:val="00121EAC"/>
    <w:rPr>
      <w:rFonts w:ascii="Lucida Sans" w:eastAsia="Times New Roman" w:hAnsi="Lucida Sans" w:cs="Times New Roman"/>
      <w:b/>
      <w:bCs/>
      <w:szCs w:val="20"/>
      <w:lang w:eastAsia="en-US"/>
    </w:rPr>
  </w:style>
  <w:style w:type="character" w:customStyle="1" w:styleId="Heading5Char">
    <w:name w:val="Heading 5 Char"/>
    <w:basedOn w:val="DefaultParagraphFont"/>
    <w:link w:val="Heading5"/>
    <w:rsid w:val="00121EAC"/>
    <w:rPr>
      <w:rFonts w:ascii="Lucida Sans" w:eastAsia="Times New Roman" w:hAnsi="Lucida Sans" w:cs="Times New Roman"/>
      <w:b/>
      <w:bCs/>
      <w:i/>
      <w:iCs/>
      <w:szCs w:val="20"/>
      <w:lang w:eastAsia="en-US"/>
    </w:rPr>
  </w:style>
  <w:style w:type="character" w:customStyle="1" w:styleId="Heading6Char">
    <w:name w:val="Heading 6 Char"/>
    <w:basedOn w:val="DefaultParagraphFont"/>
    <w:link w:val="Heading6"/>
    <w:rsid w:val="00121EAC"/>
    <w:rPr>
      <w:rFonts w:ascii="Lucida Sans" w:eastAsia="Times New Roman" w:hAnsi="Lucida Sans" w:cs="Times New Roman"/>
      <w:b/>
      <w:color w:val="FF6600"/>
      <w:szCs w:val="24"/>
      <w:lang w:eastAsia="en-US"/>
    </w:rPr>
  </w:style>
  <w:style w:type="character" w:customStyle="1" w:styleId="Heading7Char">
    <w:name w:val="Heading 7 Char"/>
    <w:basedOn w:val="DefaultParagraphFont"/>
    <w:link w:val="Heading7"/>
    <w:rsid w:val="00121EAC"/>
    <w:rPr>
      <w:rFonts w:ascii="Lucida Sans" w:eastAsia="Times New Roman" w:hAnsi="Lucida Sans" w:cs="Times New Roman"/>
      <w:b/>
      <w:sz w:val="28"/>
      <w:szCs w:val="24"/>
      <w:lang w:eastAsia="en-US"/>
    </w:rPr>
  </w:style>
  <w:style w:type="character" w:customStyle="1" w:styleId="Heading8Char">
    <w:name w:val="Heading 8 Char"/>
    <w:basedOn w:val="DefaultParagraphFont"/>
    <w:link w:val="Heading8"/>
    <w:rsid w:val="00121EAC"/>
    <w:rPr>
      <w:rFonts w:ascii="Lucida Sans" w:eastAsia="Times New Roman" w:hAnsi="Lucida Sans" w:cs="Arial"/>
      <w:b/>
      <w:bCs/>
      <w:color w:val="000000"/>
      <w:lang w:eastAsia="en-US"/>
    </w:rPr>
  </w:style>
  <w:style w:type="character" w:customStyle="1" w:styleId="Heading9Char">
    <w:name w:val="Heading 9 Char"/>
    <w:basedOn w:val="DefaultParagraphFont"/>
    <w:link w:val="Heading9"/>
    <w:rsid w:val="00121EAC"/>
    <w:rPr>
      <w:rFonts w:ascii="Lucida Sans" w:eastAsia="Times New Roman" w:hAnsi="Lucida Sans" w:cs="Times New Roman"/>
      <w:b/>
      <w:bCs/>
      <w:i/>
      <w:iCs/>
      <w:sz w:val="20"/>
      <w:szCs w:val="20"/>
      <w:lang w:eastAsia="en-US"/>
    </w:rPr>
  </w:style>
  <w:style w:type="paragraph" w:styleId="Header">
    <w:name w:val="header"/>
    <w:basedOn w:val="Normal"/>
    <w:link w:val="HeaderChar"/>
    <w:uiPriority w:val="99"/>
    <w:rsid w:val="00121EAC"/>
    <w:pPr>
      <w:tabs>
        <w:tab w:val="center" w:pos="4153"/>
        <w:tab w:val="right" w:pos="8306"/>
      </w:tabs>
    </w:pPr>
    <w:rPr>
      <w:szCs w:val="20"/>
    </w:rPr>
  </w:style>
  <w:style w:type="character" w:customStyle="1" w:styleId="HeaderChar">
    <w:name w:val="Header Char"/>
    <w:basedOn w:val="DefaultParagraphFont"/>
    <w:link w:val="Header"/>
    <w:uiPriority w:val="99"/>
    <w:rsid w:val="00121EAC"/>
    <w:rPr>
      <w:rFonts w:ascii="Lucida Sans" w:eastAsia="Times New Roman" w:hAnsi="Lucida Sans" w:cs="Times New Roman"/>
      <w:szCs w:val="20"/>
      <w:lang w:eastAsia="en-US"/>
    </w:rPr>
  </w:style>
  <w:style w:type="paragraph" w:styleId="Title">
    <w:name w:val="Title"/>
    <w:basedOn w:val="Normal"/>
    <w:link w:val="TitleChar"/>
    <w:qFormat/>
    <w:rsid w:val="00121EAC"/>
    <w:pPr>
      <w:spacing w:before="240" w:after="60"/>
      <w:outlineLvl w:val="0"/>
    </w:pPr>
    <w:rPr>
      <w:b/>
      <w:color w:val="000080"/>
      <w:kern w:val="28"/>
      <w:sz w:val="72"/>
      <w:szCs w:val="20"/>
    </w:rPr>
  </w:style>
  <w:style w:type="character" w:customStyle="1" w:styleId="TitleChar">
    <w:name w:val="Title Char"/>
    <w:basedOn w:val="DefaultParagraphFont"/>
    <w:link w:val="Title"/>
    <w:rsid w:val="00121EAC"/>
    <w:rPr>
      <w:rFonts w:ascii="Lucida Sans" w:eastAsia="Times New Roman" w:hAnsi="Lucida Sans" w:cs="Times New Roman"/>
      <w:b/>
      <w:color w:val="000080"/>
      <w:kern w:val="28"/>
      <w:sz w:val="72"/>
      <w:szCs w:val="20"/>
      <w:lang w:eastAsia="en-US"/>
    </w:rPr>
  </w:style>
  <w:style w:type="character" w:styleId="Hyperlink">
    <w:name w:val="Hyperlink"/>
    <w:uiPriority w:val="99"/>
    <w:rsid w:val="00121EAC"/>
    <w:rPr>
      <w:color w:val="0000FF"/>
      <w:u w:val="single"/>
    </w:rPr>
  </w:style>
  <w:style w:type="character" w:styleId="PageNumber">
    <w:name w:val="page number"/>
    <w:basedOn w:val="DefaultParagraphFont"/>
    <w:rsid w:val="00121EAC"/>
  </w:style>
  <w:style w:type="paragraph" w:styleId="Footer">
    <w:name w:val="footer"/>
    <w:basedOn w:val="Normal"/>
    <w:link w:val="FooterChar"/>
    <w:uiPriority w:val="99"/>
    <w:rsid w:val="00121EAC"/>
    <w:pPr>
      <w:tabs>
        <w:tab w:val="center" w:pos="4153"/>
        <w:tab w:val="right" w:pos="8306"/>
      </w:tabs>
    </w:pPr>
    <w:rPr>
      <w:rFonts w:ascii="Arial" w:hAnsi="Arial"/>
      <w:szCs w:val="20"/>
      <w:lang w:val="x-none"/>
    </w:rPr>
  </w:style>
  <w:style w:type="character" w:customStyle="1" w:styleId="FooterChar">
    <w:name w:val="Footer Char"/>
    <w:basedOn w:val="DefaultParagraphFont"/>
    <w:link w:val="Footer"/>
    <w:uiPriority w:val="99"/>
    <w:rsid w:val="00121EAC"/>
    <w:rPr>
      <w:rFonts w:ascii="Arial" w:eastAsia="Times New Roman" w:hAnsi="Arial" w:cs="Times New Roman"/>
      <w:szCs w:val="20"/>
      <w:lang w:val="x-none" w:eastAsia="en-US"/>
    </w:rPr>
  </w:style>
  <w:style w:type="paragraph" w:styleId="BodyText2">
    <w:name w:val="Body Text 2"/>
    <w:basedOn w:val="Normal"/>
    <w:link w:val="BodyText2Char"/>
    <w:rsid w:val="00121EAC"/>
    <w:rPr>
      <w:rFonts w:ascii="Arial" w:hAnsi="Arial"/>
      <w:b/>
      <w:bCs/>
      <w:sz w:val="20"/>
      <w:szCs w:val="20"/>
      <w:lang w:val="x-none"/>
    </w:rPr>
  </w:style>
  <w:style w:type="character" w:customStyle="1" w:styleId="BodyText2Char">
    <w:name w:val="Body Text 2 Char"/>
    <w:basedOn w:val="DefaultParagraphFont"/>
    <w:link w:val="BodyText2"/>
    <w:rsid w:val="00121EAC"/>
    <w:rPr>
      <w:rFonts w:ascii="Arial" w:eastAsia="Times New Roman" w:hAnsi="Arial" w:cs="Times New Roman"/>
      <w:b/>
      <w:bCs/>
      <w:sz w:val="20"/>
      <w:szCs w:val="20"/>
      <w:lang w:val="x-none" w:eastAsia="en-US"/>
    </w:rPr>
  </w:style>
  <w:style w:type="table" w:styleId="TableGrid">
    <w:name w:val="Table Grid"/>
    <w:basedOn w:val="TableNormal"/>
    <w:uiPriority w:val="59"/>
    <w:rsid w:val="00121E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21EAC"/>
    <w:pPr>
      <w:ind w:left="2160" w:hanging="2160"/>
    </w:pPr>
    <w:rPr>
      <w:rFonts w:ascii="Arial" w:hAnsi="Arial" w:cs="Arial"/>
      <w:b/>
      <w:bCs/>
      <w:sz w:val="28"/>
      <w:szCs w:val="20"/>
    </w:rPr>
  </w:style>
  <w:style w:type="character" w:customStyle="1" w:styleId="BodyTextIndentChar">
    <w:name w:val="Body Text Indent Char"/>
    <w:basedOn w:val="DefaultParagraphFont"/>
    <w:link w:val="BodyTextIndent"/>
    <w:rsid w:val="00121EAC"/>
    <w:rPr>
      <w:rFonts w:ascii="Arial" w:eastAsia="Times New Roman" w:hAnsi="Arial" w:cs="Arial"/>
      <w:b/>
      <w:bCs/>
      <w:sz w:val="28"/>
      <w:szCs w:val="20"/>
      <w:lang w:eastAsia="en-US"/>
    </w:rPr>
  </w:style>
  <w:style w:type="character" w:styleId="FollowedHyperlink">
    <w:name w:val="FollowedHyperlink"/>
    <w:rsid w:val="00121EAC"/>
    <w:rPr>
      <w:color w:val="800080"/>
      <w:u w:val="single"/>
    </w:rPr>
  </w:style>
  <w:style w:type="paragraph" w:styleId="BodyText3">
    <w:name w:val="Body Text 3"/>
    <w:basedOn w:val="Normal"/>
    <w:link w:val="BodyText3Char"/>
    <w:rsid w:val="00121EAC"/>
    <w:rPr>
      <w:rFonts w:ascii="Arial" w:hAnsi="Arial"/>
      <w:color w:val="000000"/>
    </w:rPr>
  </w:style>
  <w:style w:type="character" w:customStyle="1" w:styleId="BodyText3Char">
    <w:name w:val="Body Text 3 Char"/>
    <w:basedOn w:val="DefaultParagraphFont"/>
    <w:link w:val="BodyText3"/>
    <w:rsid w:val="00121EAC"/>
    <w:rPr>
      <w:rFonts w:ascii="Arial" w:eastAsia="Times New Roman" w:hAnsi="Arial" w:cs="Times New Roman"/>
      <w:color w:val="000000"/>
      <w:szCs w:val="24"/>
      <w:lang w:eastAsia="en-US"/>
    </w:rPr>
  </w:style>
  <w:style w:type="paragraph" w:styleId="Caption">
    <w:name w:val="caption"/>
    <w:basedOn w:val="Normal"/>
    <w:next w:val="Normal"/>
    <w:qFormat/>
    <w:rsid w:val="00121EAC"/>
    <w:rPr>
      <w:b/>
      <w:color w:val="FF0000"/>
      <w:sz w:val="36"/>
    </w:rPr>
  </w:style>
  <w:style w:type="paragraph" w:styleId="CommentText">
    <w:name w:val="annotation text"/>
    <w:basedOn w:val="Normal"/>
    <w:link w:val="CommentTextChar"/>
    <w:semiHidden/>
    <w:rsid w:val="00121EAC"/>
    <w:rPr>
      <w:sz w:val="20"/>
      <w:szCs w:val="20"/>
    </w:rPr>
  </w:style>
  <w:style w:type="character" w:customStyle="1" w:styleId="CommentTextChar">
    <w:name w:val="Comment Text Char"/>
    <w:basedOn w:val="DefaultParagraphFont"/>
    <w:link w:val="CommentText"/>
    <w:semiHidden/>
    <w:rsid w:val="00121EAC"/>
    <w:rPr>
      <w:rFonts w:ascii="Lucida Sans" w:eastAsia="Times New Roman" w:hAnsi="Lucida Sans" w:cs="Times New Roman"/>
      <w:sz w:val="20"/>
      <w:szCs w:val="20"/>
      <w:lang w:eastAsia="en-US"/>
    </w:rPr>
  </w:style>
  <w:style w:type="paragraph" w:styleId="EndnoteText">
    <w:name w:val="endnote text"/>
    <w:basedOn w:val="Normal"/>
    <w:link w:val="EndnoteTextChar"/>
    <w:semiHidden/>
    <w:rsid w:val="00121EAC"/>
    <w:rPr>
      <w:sz w:val="20"/>
      <w:szCs w:val="20"/>
      <w:lang w:val="en-US"/>
    </w:rPr>
  </w:style>
  <w:style w:type="character" w:customStyle="1" w:styleId="EndnoteTextChar">
    <w:name w:val="Endnote Text Char"/>
    <w:basedOn w:val="DefaultParagraphFont"/>
    <w:link w:val="EndnoteText"/>
    <w:semiHidden/>
    <w:rsid w:val="00121EAC"/>
    <w:rPr>
      <w:rFonts w:ascii="Lucida Sans" w:eastAsia="Times New Roman" w:hAnsi="Lucida Sans" w:cs="Times New Roman"/>
      <w:sz w:val="20"/>
      <w:szCs w:val="20"/>
      <w:lang w:val="en-US" w:eastAsia="en-US"/>
    </w:rPr>
  </w:style>
  <w:style w:type="paragraph" w:customStyle="1" w:styleId="cattext">
    <w:name w:val="cattext"/>
    <w:basedOn w:val="Normal"/>
    <w:rsid w:val="00121EAC"/>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sid w:val="00121EAC"/>
    <w:rPr>
      <w:sz w:val="16"/>
      <w:szCs w:val="16"/>
    </w:rPr>
  </w:style>
  <w:style w:type="paragraph" w:styleId="FootnoteText">
    <w:name w:val="footnote text"/>
    <w:basedOn w:val="Normal"/>
    <w:link w:val="FootnoteTextChar"/>
    <w:semiHidden/>
    <w:rsid w:val="00121EAC"/>
    <w:rPr>
      <w:sz w:val="20"/>
      <w:szCs w:val="20"/>
    </w:rPr>
  </w:style>
  <w:style w:type="character" w:customStyle="1" w:styleId="FootnoteTextChar">
    <w:name w:val="Footnote Text Char"/>
    <w:basedOn w:val="DefaultParagraphFont"/>
    <w:link w:val="FootnoteText"/>
    <w:semiHidden/>
    <w:rsid w:val="00121EAC"/>
    <w:rPr>
      <w:rFonts w:ascii="Lucida Sans" w:eastAsia="Times New Roman" w:hAnsi="Lucida Sans" w:cs="Times New Roman"/>
      <w:sz w:val="20"/>
      <w:szCs w:val="20"/>
      <w:lang w:eastAsia="en-US"/>
    </w:rPr>
  </w:style>
  <w:style w:type="character" w:styleId="FootnoteReference">
    <w:name w:val="footnote reference"/>
    <w:semiHidden/>
    <w:rsid w:val="00121EAC"/>
    <w:rPr>
      <w:vertAlign w:val="superscript"/>
    </w:rPr>
  </w:style>
  <w:style w:type="paragraph" w:styleId="BalloonText">
    <w:name w:val="Balloon Text"/>
    <w:basedOn w:val="Normal"/>
    <w:link w:val="BalloonTextChar"/>
    <w:semiHidden/>
    <w:rsid w:val="00121EAC"/>
    <w:rPr>
      <w:rFonts w:ascii="Tahoma" w:hAnsi="Tahoma" w:cs="Tahoma"/>
      <w:sz w:val="16"/>
      <w:szCs w:val="16"/>
    </w:rPr>
  </w:style>
  <w:style w:type="character" w:customStyle="1" w:styleId="BalloonTextChar">
    <w:name w:val="Balloon Text Char"/>
    <w:basedOn w:val="DefaultParagraphFont"/>
    <w:link w:val="BalloonText"/>
    <w:semiHidden/>
    <w:rsid w:val="00121EAC"/>
    <w:rPr>
      <w:rFonts w:ascii="Tahoma" w:eastAsia="Times New Roman" w:hAnsi="Tahoma" w:cs="Tahoma"/>
      <w:sz w:val="16"/>
      <w:szCs w:val="16"/>
      <w:lang w:eastAsia="en-US"/>
    </w:rPr>
  </w:style>
  <w:style w:type="paragraph" w:styleId="CommentSubject">
    <w:name w:val="annotation subject"/>
    <w:basedOn w:val="CommentText"/>
    <w:next w:val="CommentText"/>
    <w:link w:val="CommentSubjectChar"/>
    <w:semiHidden/>
    <w:rsid w:val="00121EAC"/>
    <w:rPr>
      <w:b/>
      <w:bCs/>
    </w:rPr>
  </w:style>
  <w:style w:type="character" w:customStyle="1" w:styleId="CommentSubjectChar">
    <w:name w:val="Comment Subject Char"/>
    <w:basedOn w:val="CommentTextChar"/>
    <w:link w:val="CommentSubject"/>
    <w:semiHidden/>
    <w:rsid w:val="00121EAC"/>
    <w:rPr>
      <w:rFonts w:ascii="Lucida Sans" w:eastAsia="Times New Roman" w:hAnsi="Lucida Sans" w:cs="Times New Roman"/>
      <w:b/>
      <w:bCs/>
      <w:sz w:val="20"/>
      <w:szCs w:val="20"/>
      <w:lang w:eastAsia="en-US"/>
    </w:rPr>
  </w:style>
  <w:style w:type="character" w:styleId="Strong">
    <w:name w:val="Strong"/>
    <w:qFormat/>
    <w:rsid w:val="00121EAC"/>
    <w:rPr>
      <w:b/>
      <w:bCs/>
    </w:rPr>
  </w:style>
  <w:style w:type="paragraph" w:customStyle="1" w:styleId="StyleTitleArial28ptBlackBefore48pt">
    <w:name w:val="Style Title + Arial 28 pt Black Before:  48 pt"/>
    <w:basedOn w:val="Title"/>
    <w:rsid w:val="00121EAC"/>
    <w:pPr>
      <w:spacing w:before="960"/>
    </w:pPr>
    <w:rPr>
      <w:bCs/>
      <w:color w:val="000000"/>
      <w:sz w:val="56"/>
    </w:rPr>
  </w:style>
  <w:style w:type="character" w:customStyle="1" w:styleId="breadcrumb1">
    <w:name w:val="breadcrumb1"/>
    <w:rsid w:val="00121EAC"/>
    <w:rPr>
      <w:caps/>
      <w:sz w:val="17"/>
      <w:szCs w:val="17"/>
    </w:rPr>
  </w:style>
  <w:style w:type="paragraph" w:styleId="ListBullet2">
    <w:name w:val="List Bullet 2"/>
    <w:basedOn w:val="Normal"/>
    <w:rsid w:val="00121EAC"/>
    <w:pPr>
      <w:numPr>
        <w:numId w:val="2"/>
      </w:numPr>
    </w:pPr>
  </w:style>
  <w:style w:type="paragraph" w:styleId="BodyText">
    <w:name w:val="Body Text"/>
    <w:basedOn w:val="Normal"/>
    <w:link w:val="BodyTextChar"/>
    <w:rsid w:val="00121EAC"/>
    <w:pPr>
      <w:spacing w:after="120"/>
    </w:pPr>
  </w:style>
  <w:style w:type="character" w:customStyle="1" w:styleId="BodyTextChar">
    <w:name w:val="Body Text Char"/>
    <w:basedOn w:val="DefaultParagraphFont"/>
    <w:link w:val="BodyText"/>
    <w:rsid w:val="00121EAC"/>
    <w:rPr>
      <w:rFonts w:ascii="Lucida Sans" w:eastAsia="Times New Roman" w:hAnsi="Lucida Sans" w:cs="Times New Roman"/>
      <w:szCs w:val="24"/>
      <w:lang w:eastAsia="en-US"/>
    </w:rPr>
  </w:style>
  <w:style w:type="paragraph" w:styleId="BodyTextFirstIndent2">
    <w:name w:val="Body Text First Indent 2"/>
    <w:basedOn w:val="BodyTextIndent"/>
    <w:link w:val="BodyTextFirstIndent2Char"/>
    <w:rsid w:val="00121EAC"/>
    <w:pPr>
      <w:spacing w:after="120"/>
      <w:ind w:left="283" w:firstLine="210"/>
    </w:pPr>
    <w:rPr>
      <w:rFonts w:cs="Times New Roman"/>
      <w:b w:val="0"/>
      <w:bCs w:val="0"/>
      <w:sz w:val="22"/>
      <w:szCs w:val="24"/>
    </w:rPr>
  </w:style>
  <w:style w:type="character" w:customStyle="1" w:styleId="BodyTextFirstIndent2Char">
    <w:name w:val="Body Text First Indent 2 Char"/>
    <w:basedOn w:val="BodyTextIndentChar"/>
    <w:link w:val="BodyTextFirstIndent2"/>
    <w:rsid w:val="00121EAC"/>
    <w:rPr>
      <w:rFonts w:ascii="Arial" w:eastAsia="Times New Roman" w:hAnsi="Arial" w:cs="Times New Roman"/>
      <w:b w:val="0"/>
      <w:bCs w:val="0"/>
      <w:sz w:val="28"/>
      <w:szCs w:val="24"/>
      <w:lang w:eastAsia="en-US"/>
    </w:rPr>
  </w:style>
  <w:style w:type="paragraph" w:styleId="TOC1">
    <w:name w:val="toc 1"/>
    <w:basedOn w:val="Normal"/>
    <w:next w:val="Normal"/>
    <w:autoRedefine/>
    <w:uiPriority w:val="39"/>
    <w:qFormat/>
    <w:rsid w:val="009D55B9"/>
    <w:pPr>
      <w:tabs>
        <w:tab w:val="left" w:pos="660"/>
        <w:tab w:val="right" w:leader="dot" w:pos="8931"/>
      </w:tabs>
      <w:spacing w:line="360" w:lineRule="auto"/>
      <w:ind w:left="142"/>
    </w:pPr>
  </w:style>
  <w:style w:type="paragraph" w:styleId="TOC2">
    <w:name w:val="toc 2"/>
    <w:basedOn w:val="Normal"/>
    <w:next w:val="Normal"/>
    <w:autoRedefine/>
    <w:uiPriority w:val="39"/>
    <w:qFormat/>
    <w:rsid w:val="009D55B9"/>
    <w:pPr>
      <w:tabs>
        <w:tab w:val="right" w:leader="dot" w:pos="8931"/>
      </w:tabs>
      <w:spacing w:line="360" w:lineRule="auto"/>
      <w:ind w:left="221"/>
    </w:pPr>
  </w:style>
  <w:style w:type="paragraph" w:styleId="TOC3">
    <w:name w:val="toc 3"/>
    <w:basedOn w:val="Normal"/>
    <w:next w:val="Normal"/>
    <w:autoRedefine/>
    <w:uiPriority w:val="39"/>
    <w:qFormat/>
    <w:rsid w:val="009D55B9"/>
    <w:pPr>
      <w:tabs>
        <w:tab w:val="right" w:leader="dot" w:pos="8931"/>
      </w:tabs>
      <w:spacing w:line="360" w:lineRule="auto"/>
      <w:ind w:left="440"/>
    </w:pPr>
  </w:style>
  <w:style w:type="paragraph" w:customStyle="1" w:styleId="Style1">
    <w:name w:val="Style1"/>
    <w:basedOn w:val="Heading1"/>
    <w:rsid w:val="00121EAC"/>
  </w:style>
  <w:style w:type="paragraph" w:customStyle="1" w:styleId="Style2">
    <w:name w:val="Style2"/>
    <w:basedOn w:val="Heading2"/>
    <w:rsid w:val="00121EAC"/>
    <w:rPr>
      <w:rFonts w:ascii="Georgia" w:hAnsi="Georgia"/>
      <w:b w:val="0"/>
      <w:bCs w:val="0"/>
    </w:rPr>
  </w:style>
  <w:style w:type="paragraph" w:customStyle="1" w:styleId="Style3">
    <w:name w:val="Style3"/>
    <w:basedOn w:val="Heading1"/>
    <w:rsid w:val="00121EAC"/>
  </w:style>
  <w:style w:type="paragraph" w:customStyle="1" w:styleId="Style4">
    <w:name w:val="Style4"/>
    <w:basedOn w:val="Heading1"/>
    <w:autoRedefine/>
    <w:rsid w:val="00121EAC"/>
  </w:style>
  <w:style w:type="paragraph" w:customStyle="1" w:styleId="QAhandbookheading1">
    <w:name w:val="QA handbook heading 1"/>
    <w:basedOn w:val="Normal"/>
    <w:rsid w:val="00121EAC"/>
    <w:rPr>
      <w:b/>
      <w:sz w:val="32"/>
      <w:lang w:eastAsia="en-GB"/>
    </w:rPr>
  </w:style>
  <w:style w:type="paragraph" w:customStyle="1" w:styleId="QAhandbookheading2">
    <w:name w:val="QA handbook heading 2"/>
    <w:basedOn w:val="Normal"/>
    <w:rsid w:val="00121EAC"/>
    <w:rPr>
      <w:b/>
      <w:sz w:val="24"/>
      <w:lang w:eastAsia="en-GB"/>
    </w:rPr>
  </w:style>
  <w:style w:type="paragraph" w:customStyle="1" w:styleId="QAhandbookheader">
    <w:name w:val="QAhandbook header"/>
    <w:basedOn w:val="Normal"/>
    <w:rsid w:val="00121EAC"/>
    <w:rPr>
      <w:b/>
      <w:sz w:val="36"/>
      <w:lang w:eastAsia="en-GB"/>
    </w:rPr>
  </w:style>
  <w:style w:type="paragraph" w:customStyle="1" w:styleId="StyleRightLeft476cm">
    <w:name w:val="Style Right Left:  4.76 cm"/>
    <w:basedOn w:val="Normal"/>
    <w:rsid w:val="00121EAC"/>
    <w:pPr>
      <w:ind w:left="2700"/>
      <w:jc w:val="right"/>
    </w:pPr>
    <w:rPr>
      <w:sz w:val="18"/>
      <w:szCs w:val="20"/>
      <w:lang w:eastAsia="en-GB"/>
    </w:rPr>
  </w:style>
  <w:style w:type="paragraph" w:styleId="PlainText">
    <w:name w:val="Plain Text"/>
    <w:basedOn w:val="Normal"/>
    <w:link w:val="PlainTextChar"/>
    <w:uiPriority w:val="99"/>
    <w:unhideWhenUsed/>
    <w:rsid w:val="00121EAC"/>
    <w:rPr>
      <w:rFonts w:ascii="Calibri" w:eastAsia="SimSun" w:hAnsi="Calibri"/>
      <w:szCs w:val="21"/>
      <w:lang w:val="x-none" w:eastAsia="x-none"/>
    </w:rPr>
  </w:style>
  <w:style w:type="character" w:customStyle="1" w:styleId="PlainTextChar">
    <w:name w:val="Plain Text Char"/>
    <w:basedOn w:val="DefaultParagraphFont"/>
    <w:link w:val="PlainText"/>
    <w:uiPriority w:val="99"/>
    <w:rsid w:val="00121EAC"/>
    <w:rPr>
      <w:rFonts w:ascii="Calibri" w:eastAsia="SimSun" w:hAnsi="Calibri" w:cs="Times New Roman"/>
      <w:szCs w:val="21"/>
      <w:lang w:val="x-none" w:eastAsia="x-none"/>
    </w:rPr>
  </w:style>
  <w:style w:type="table" w:customStyle="1" w:styleId="TableGrid1">
    <w:name w:val="Table Grid1"/>
    <w:basedOn w:val="TableNormal"/>
    <w:next w:val="TableGrid"/>
    <w:uiPriority w:val="59"/>
    <w:rsid w:val="00121EAC"/>
    <w:pPr>
      <w:spacing w:after="0" w:line="240" w:lineRule="auto"/>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21EAC"/>
    <w:pPr>
      <w:keepLines/>
      <w:spacing w:before="480" w:line="276" w:lineRule="auto"/>
      <w:outlineLvl w:val="9"/>
    </w:pPr>
    <w:rPr>
      <w:rFonts w:ascii="Cambria" w:hAnsi="Cambria"/>
      <w:bCs/>
      <w:color w:val="365F91"/>
      <w:sz w:val="28"/>
      <w:szCs w:val="28"/>
      <w:lang w:val="en-US"/>
    </w:rPr>
  </w:style>
  <w:style w:type="paragraph" w:customStyle="1" w:styleId="Default">
    <w:name w:val="Default"/>
    <w:rsid w:val="00121EA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ListParagraph">
    <w:name w:val="List Paragraph"/>
    <w:basedOn w:val="Normal"/>
    <w:link w:val="ListParagraphChar"/>
    <w:uiPriority w:val="34"/>
    <w:qFormat/>
    <w:rsid w:val="00121EAC"/>
    <w:pPr>
      <w:ind w:left="720"/>
    </w:pPr>
  </w:style>
  <w:style w:type="character" w:customStyle="1" w:styleId="ListParagraphChar">
    <w:name w:val="List Paragraph Char"/>
    <w:link w:val="ListParagraph"/>
    <w:uiPriority w:val="34"/>
    <w:rsid w:val="00121EAC"/>
    <w:rPr>
      <w:rFonts w:ascii="Lucida Sans" w:eastAsia="Times New Roman" w:hAnsi="Lucida Sans" w:cs="Times New Roman"/>
      <w:szCs w:val="24"/>
      <w:lang w:eastAsia="en-US"/>
    </w:rPr>
  </w:style>
  <w:style w:type="paragraph" w:styleId="Revision">
    <w:name w:val="Revision"/>
    <w:hidden/>
    <w:uiPriority w:val="99"/>
    <w:semiHidden/>
    <w:rsid w:val="00121EAC"/>
    <w:pPr>
      <w:spacing w:after="0" w:line="240" w:lineRule="auto"/>
    </w:pPr>
    <w:rPr>
      <w:rFonts w:ascii="Lucida Sans" w:eastAsia="Times New Roman" w:hAnsi="Lucida Sans" w:cs="Times New Roman"/>
      <w:szCs w:val="24"/>
      <w:lang w:eastAsia="en-US"/>
    </w:rPr>
  </w:style>
  <w:style w:type="paragraph" w:styleId="NormalWeb">
    <w:name w:val="Normal (Web)"/>
    <w:basedOn w:val="Normal"/>
    <w:uiPriority w:val="99"/>
    <w:semiHidden/>
    <w:unhideWhenUsed/>
    <w:rsid w:val="00121EAC"/>
    <w:pPr>
      <w:spacing w:before="100" w:beforeAutospacing="1" w:after="100" w:afterAutospacing="1"/>
    </w:pPr>
    <w:rPr>
      <w:rFonts w:ascii="Times New Roman" w:eastAsiaTheme="minorEastAsia" w:hAnsi="Times New Roman"/>
      <w:sz w:val="24"/>
      <w:lang w:eastAsia="zh-CN"/>
    </w:rPr>
  </w:style>
  <w:style w:type="paragraph" w:styleId="NoSpacing">
    <w:name w:val="No Spacing"/>
    <w:link w:val="NoSpacingChar"/>
    <w:uiPriority w:val="1"/>
    <w:qFormat/>
    <w:rsid w:val="00615B2B"/>
    <w:pPr>
      <w:spacing w:after="0" w:line="240" w:lineRule="auto"/>
    </w:pPr>
    <w:rPr>
      <w:lang w:val="en-US" w:eastAsia="ja-JP"/>
    </w:rPr>
  </w:style>
  <w:style w:type="character" w:customStyle="1" w:styleId="NoSpacingChar">
    <w:name w:val="No Spacing Char"/>
    <w:basedOn w:val="DefaultParagraphFont"/>
    <w:link w:val="NoSpacing"/>
    <w:uiPriority w:val="1"/>
    <w:rsid w:val="00615B2B"/>
    <w:rPr>
      <w:lang w:val="en-US" w:eastAsia="ja-JP"/>
    </w:rPr>
  </w:style>
  <w:style w:type="character" w:customStyle="1" w:styleId="UnresolvedMention">
    <w:name w:val="Unresolved Mention"/>
    <w:basedOn w:val="DefaultParagraphFont"/>
    <w:uiPriority w:val="99"/>
    <w:semiHidden/>
    <w:unhideWhenUsed/>
    <w:rsid w:val="00B418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79387">
      <w:bodyDiv w:val="1"/>
      <w:marLeft w:val="0"/>
      <w:marRight w:val="0"/>
      <w:marTop w:val="0"/>
      <w:marBottom w:val="0"/>
      <w:divBdr>
        <w:top w:val="none" w:sz="0" w:space="0" w:color="auto"/>
        <w:left w:val="none" w:sz="0" w:space="0" w:color="auto"/>
        <w:bottom w:val="none" w:sz="0" w:space="0" w:color="auto"/>
        <w:right w:val="none" w:sz="0" w:space="0" w:color="auto"/>
      </w:divBdr>
    </w:div>
    <w:div w:id="205130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uthampton.ac.uk/quality/assessment/framework/marking_and_feedback.page" TargetMode="Externa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library.soton.ac.uk/sash/a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lendar.soton.ac.uk/sectionIV/ipr.html" TargetMode="Externa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http://library.soton.ac.uk/sash/referencing" TargetMode="External"/><Relationship Id="rId19" Type="http://schemas.openxmlformats.org/officeDocument/2006/relationships/hyperlink" Target="https://www.heacademy.ac.uk/ukpsf" TargetMode="External"/><Relationship Id="rId4" Type="http://schemas.openxmlformats.org/officeDocument/2006/relationships/styles" Target="styles.xml"/><Relationship Id="rId9" Type="http://schemas.openxmlformats.org/officeDocument/2006/relationships/hyperlink" Target="https://www.heacademy.ac.uk/ukpsf" TargetMode="External"/><Relationship Id="rId14" Type="http://schemas.openxmlformats.org/officeDocument/2006/relationships/hyperlink" Target="http://www.southampton.ac.uk/quality/assessment/prior_learning.page"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2018-2019</Abstract>
  <CompanyAddress>
University of Southampton</CompanyAddress>
  <CompanyPhone>University of Southampton</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5" ma:contentTypeDescription="Create a new document." ma:contentTypeScope="" ma:versionID="58a57ec11f45cf8ddb69a1ec64e6045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dc62acf4cd69eced9f398c8edf66ffcc"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E5ECF7A8-F5EF-424C-981E-CB7E3F8EA1B3}"/>
</file>

<file path=customXml/itemProps3.xml><?xml version="1.0" encoding="utf-8"?>
<ds:datastoreItem xmlns:ds="http://schemas.openxmlformats.org/officeDocument/2006/customXml" ds:itemID="{9870B708-8224-4B06-AD7B-6A54A6E37B3E}"/>
</file>

<file path=customXml/itemProps4.xml><?xml version="1.0" encoding="utf-8"?>
<ds:datastoreItem xmlns:ds="http://schemas.openxmlformats.org/officeDocument/2006/customXml" ds:itemID="{EF576B82-A0B4-4397-9E71-711016470059}"/>
</file>

<file path=customXml/itemProps5.xml><?xml version="1.0" encoding="utf-8"?>
<ds:datastoreItem xmlns:ds="http://schemas.openxmlformats.org/officeDocument/2006/customXml" ds:itemID="{F0CD94D4-3BB6-4A83-9206-7B92FE5AD483}"/>
</file>

<file path=docProps/app.xml><?xml version="1.0" encoding="utf-8"?>
<Properties xmlns="http://schemas.openxmlformats.org/officeDocument/2006/extended-properties" xmlns:vt="http://schemas.openxmlformats.org/officeDocument/2006/docPropsVTypes">
  <Template>Normal.dotm</Template>
  <TotalTime>1</TotalTime>
  <Pages>25</Pages>
  <Words>7241</Words>
  <Characters>39030</Characters>
  <Application>Microsoft Office Word</Application>
  <DocSecurity>0</DocSecurity>
  <Lines>1774</Lines>
  <Paragraphs>734</Paragraphs>
  <ScaleCrop>false</ScaleCrop>
  <HeadingPairs>
    <vt:vector size="2" baseType="variant">
      <vt:variant>
        <vt:lpstr>Title</vt:lpstr>
      </vt:variant>
      <vt:variant>
        <vt:i4>1</vt:i4>
      </vt:variant>
    </vt:vector>
  </HeadingPairs>
  <TitlesOfParts>
    <vt:vector size="1" baseType="lpstr">
      <vt:lpstr>Postgraduate Certificate in   Academic Practice (PGCAP)</vt:lpstr>
    </vt:vector>
  </TitlesOfParts>
  <Company>Southampton Education School (CHEP) Centre for Higher Education Practice</Company>
  <LinksUpToDate>false</LinksUpToDate>
  <CharactersWithSpaces>45537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Postgraduate Certificate in Academic Practice (PGCAP)</dc:title>
  <dc:subject/>
  <dc:creator>Module 2 Handbook</dc:creator>
  <cp:keywords/>
  <dc:description/>
  <cp:lastModifiedBy>Bingham A.L.</cp:lastModifiedBy>
  <cp:revision>2</cp:revision>
  <cp:lastPrinted>2018-12-17T14:05:00Z</cp:lastPrinted>
  <dcterms:created xsi:type="dcterms:W3CDTF">2018-12-17T14:48:00Z</dcterms:created>
  <dcterms:modified xsi:type="dcterms:W3CDTF">2018-12-17T14:48:00Z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ies>
</file>