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UTable"/>
        <w:tblW w:w="9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87"/>
        <w:gridCol w:w="567"/>
        <w:gridCol w:w="2551"/>
      </w:tblGrid>
      <w:tr w:rsidR="0082020C" w:rsidTr="00400727">
        <w:tc>
          <w:tcPr>
            <w:tcW w:w="1134" w:type="dxa"/>
          </w:tcPr>
          <w:p w:rsidR="0082020C" w:rsidRPr="0018144C" w:rsidRDefault="00400727" w:rsidP="00B90BA3">
            <w:r>
              <w:t>Event:</w:t>
            </w:r>
          </w:p>
        </w:tc>
        <w:tc>
          <w:tcPr>
            <w:tcW w:w="8505" w:type="dxa"/>
            <w:gridSpan w:val="3"/>
          </w:tcPr>
          <w:p w:rsidR="0082020C" w:rsidRDefault="00F33DBE" w:rsidP="00F33DBE">
            <w:r>
              <w:t>Alumni</w:t>
            </w:r>
            <w:r w:rsidR="00391B3C">
              <w:t xml:space="preserve"> </w:t>
            </w:r>
            <w:r w:rsidR="004F44A9">
              <w:t>Lecture</w:t>
            </w:r>
            <w:r w:rsidR="00391B3C">
              <w:t xml:space="preserve"> </w:t>
            </w:r>
            <w:r w:rsidR="00F36F0C">
              <w:t xml:space="preserve"> – </w:t>
            </w:r>
            <w:r>
              <w:t>Rosemary Squire OBE</w:t>
            </w:r>
            <w:r w:rsidR="0010667C">
              <w:t xml:space="preserve"> </w:t>
            </w:r>
            <w:r w:rsidR="007A2292">
              <w:t>–</w:t>
            </w:r>
            <w:r w:rsidR="0010667C">
              <w:t xml:space="preserve"> </w:t>
            </w:r>
            <w:r>
              <w:t>Thursday 26 February</w:t>
            </w:r>
            <w:r w:rsidR="00B5092D">
              <w:t xml:space="preserve"> 201</w:t>
            </w:r>
            <w:r w:rsidR="00FF261A">
              <w:t>5</w:t>
            </w:r>
          </w:p>
        </w:tc>
      </w:tr>
      <w:tr w:rsidR="0082020C" w:rsidTr="00400727">
        <w:tc>
          <w:tcPr>
            <w:tcW w:w="1134" w:type="dxa"/>
          </w:tcPr>
          <w:p w:rsidR="0082020C" w:rsidRPr="0018144C" w:rsidRDefault="00400727" w:rsidP="00B90BA3">
            <w:r>
              <w:t>From</w:t>
            </w:r>
            <w:r w:rsidR="0082020C" w:rsidRPr="0018144C">
              <w:t>:</w:t>
            </w:r>
          </w:p>
        </w:tc>
        <w:tc>
          <w:tcPr>
            <w:tcW w:w="5387" w:type="dxa"/>
          </w:tcPr>
          <w:p w:rsidR="0082020C" w:rsidRDefault="00400727" w:rsidP="00B90BA3">
            <w:r>
              <w:t>Tracy Storey, Faculty Operating Service, Humanities</w:t>
            </w:r>
          </w:p>
        </w:tc>
        <w:tc>
          <w:tcPr>
            <w:tcW w:w="567" w:type="dxa"/>
          </w:tcPr>
          <w:p w:rsidR="0082020C" w:rsidRPr="0018144C" w:rsidRDefault="00400727" w:rsidP="00B90BA3">
            <w:r>
              <w:t>Date:</w:t>
            </w:r>
          </w:p>
        </w:tc>
        <w:tc>
          <w:tcPr>
            <w:tcW w:w="2551" w:type="dxa"/>
          </w:tcPr>
          <w:p w:rsidR="0082020C" w:rsidRDefault="00F33DBE" w:rsidP="00F33DBE">
            <w:r>
              <w:t>24</w:t>
            </w:r>
            <w:r w:rsidR="0010667C">
              <w:t>/</w:t>
            </w:r>
            <w:r w:rsidR="00FF261A">
              <w:t>0</w:t>
            </w:r>
            <w:r w:rsidR="00CD3187">
              <w:t>2</w:t>
            </w:r>
            <w:r w:rsidR="00391B3C">
              <w:t>/</w:t>
            </w:r>
            <w:r w:rsidR="00F36F0C">
              <w:t>201</w:t>
            </w:r>
            <w:r w:rsidR="00FF261A">
              <w:t>5</w:t>
            </w:r>
          </w:p>
        </w:tc>
      </w:tr>
    </w:tbl>
    <w:p w:rsidR="006D514C" w:rsidRDefault="006D514C" w:rsidP="006D514C">
      <w:pPr>
        <w:pStyle w:val="NoSpacing"/>
        <w:rPr>
          <w:szCs w:val="18"/>
        </w:rPr>
      </w:pPr>
    </w:p>
    <w:p w:rsidR="0082020C" w:rsidRDefault="00B90BA3" w:rsidP="001B0027">
      <w:pPr>
        <w:pStyle w:val="NoSpacing"/>
        <w:rPr>
          <w:szCs w:val="18"/>
        </w:rPr>
      </w:pPr>
      <w:r>
        <w:rPr>
          <w:szCs w:val="18"/>
        </w:rPr>
        <w:t>Many thanks fo</w:t>
      </w:r>
      <w:bookmarkStart w:id="0" w:name="_GoBack"/>
      <w:bookmarkEnd w:id="0"/>
      <w:r>
        <w:rPr>
          <w:szCs w:val="18"/>
        </w:rPr>
        <w:t xml:space="preserve">r registering to attend this </w:t>
      </w:r>
      <w:proofErr w:type="gramStart"/>
      <w:r>
        <w:rPr>
          <w:szCs w:val="18"/>
        </w:rPr>
        <w:t>event</w:t>
      </w:r>
      <w:r w:rsidR="001B0027">
        <w:rPr>
          <w:szCs w:val="18"/>
        </w:rPr>
        <w:t>,</w:t>
      </w:r>
      <w:proofErr w:type="gramEnd"/>
      <w:r w:rsidR="001B0027">
        <w:rPr>
          <w:szCs w:val="18"/>
        </w:rPr>
        <w:t xml:space="preserve"> if you are now unable to attend I would be grateful if you could let me know asap.  </w:t>
      </w:r>
      <w:r w:rsidR="00400727" w:rsidRPr="00400727">
        <w:rPr>
          <w:szCs w:val="18"/>
        </w:rPr>
        <w:t>Please follow the guidelines below</w:t>
      </w:r>
      <w:r>
        <w:rPr>
          <w:szCs w:val="18"/>
        </w:rPr>
        <w:t>.</w:t>
      </w:r>
    </w:p>
    <w:p w:rsidR="006D514C" w:rsidRPr="00400727" w:rsidRDefault="006D514C" w:rsidP="006D514C">
      <w:pPr>
        <w:pStyle w:val="NoSpacing"/>
        <w:rPr>
          <w:szCs w:val="18"/>
        </w:rPr>
      </w:pPr>
    </w:p>
    <w:tbl>
      <w:tblPr>
        <w:tblStyle w:val="SUTable"/>
        <w:tblW w:w="9639" w:type="dxa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04"/>
        <w:gridCol w:w="1640"/>
        <w:gridCol w:w="6095"/>
      </w:tblGrid>
      <w:tr w:rsidR="003178D9" w:rsidTr="006D514C">
        <w:tc>
          <w:tcPr>
            <w:tcW w:w="1904" w:type="dxa"/>
            <w:tcBorders>
              <w:bottom w:val="single" w:sz="4" w:space="0" w:color="auto"/>
            </w:tcBorders>
          </w:tcPr>
          <w:p w:rsidR="005D44D1" w:rsidRPr="00254722" w:rsidRDefault="00400727" w:rsidP="006D514C">
            <w:pPr>
              <w:pStyle w:val="NoSpacing"/>
            </w:pPr>
            <w:r>
              <w:t>Overview</w:t>
            </w:r>
          </w:p>
        </w:tc>
        <w:tc>
          <w:tcPr>
            <w:tcW w:w="7735" w:type="dxa"/>
            <w:gridSpan w:val="2"/>
            <w:tcBorders>
              <w:bottom w:val="single" w:sz="4" w:space="0" w:color="auto"/>
            </w:tcBorders>
          </w:tcPr>
          <w:p w:rsidR="00F36F0C" w:rsidRDefault="00F33DBE" w:rsidP="00F33DBE">
            <w:pPr>
              <w:pStyle w:val="NoSpacing"/>
            </w:pPr>
            <w:r>
              <w:t>Rosemary Squire OBE</w:t>
            </w:r>
            <w:r w:rsidR="00FF261A">
              <w:t xml:space="preserve"> </w:t>
            </w:r>
            <w:r w:rsidR="0010667C">
              <w:t>wi</w:t>
            </w:r>
            <w:r w:rsidR="006D514C">
              <w:t xml:space="preserve">ll be giving </w:t>
            </w:r>
            <w:r w:rsidR="00FF261A">
              <w:t>th</w:t>
            </w:r>
            <w:r w:rsidR="000E3A6F">
              <w:t xml:space="preserve">is year’s Stonewall </w:t>
            </w:r>
            <w:r w:rsidR="00391B3C">
              <w:t>Lecture</w:t>
            </w:r>
            <w:r w:rsidR="00DB6B69">
              <w:t xml:space="preserve">. </w:t>
            </w:r>
            <w:r w:rsidR="0009785C">
              <w:t xml:space="preserve"> </w:t>
            </w:r>
            <w:r w:rsidR="00DB6B69">
              <w:t>T</w:t>
            </w:r>
            <w:r w:rsidR="00E92A13">
              <w:t xml:space="preserve">he lecture will be chaired by </w:t>
            </w:r>
            <w:r w:rsidR="00CD3187">
              <w:t xml:space="preserve">Professor </w:t>
            </w:r>
            <w:r>
              <w:t>Anne Curry</w:t>
            </w:r>
            <w:r w:rsidR="00F36F0C">
              <w:t>.</w:t>
            </w:r>
          </w:p>
          <w:p w:rsidR="00F36F0C" w:rsidRDefault="00F36F0C" w:rsidP="006D514C">
            <w:pPr>
              <w:pStyle w:val="NoSpacing"/>
            </w:pPr>
          </w:p>
          <w:p w:rsidR="00B5092D" w:rsidRDefault="006D514C" w:rsidP="00F33DBE">
            <w:pPr>
              <w:pStyle w:val="NoSpacing"/>
            </w:pPr>
            <w:r>
              <w:t>Please join us for refreshments before the lecture.</w:t>
            </w:r>
          </w:p>
        </w:tc>
      </w:tr>
      <w:tr w:rsidR="006D514C" w:rsidTr="006D514C">
        <w:tc>
          <w:tcPr>
            <w:tcW w:w="1904" w:type="dxa"/>
            <w:tcBorders>
              <w:right w:val="single" w:sz="4" w:space="0" w:color="auto"/>
            </w:tcBorders>
          </w:tcPr>
          <w:p w:rsidR="006D514C" w:rsidRDefault="006D514C" w:rsidP="006D514C">
            <w:pPr>
              <w:pStyle w:val="NoSpacing"/>
            </w:pPr>
            <w:r>
              <w:t>Programme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514C" w:rsidRDefault="00FF261A" w:rsidP="007F6739">
            <w:pPr>
              <w:pStyle w:val="NoSpacing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5:</w:t>
            </w:r>
            <w:r w:rsidR="007F6739">
              <w:rPr>
                <w:rFonts w:cs="Lucida Sans"/>
                <w:szCs w:val="18"/>
              </w:rPr>
              <w:t>30</w:t>
            </w:r>
            <w:r w:rsidR="006D514C" w:rsidRPr="006D514C">
              <w:rPr>
                <w:rFonts w:cs="Lucida Sans"/>
                <w:szCs w:val="18"/>
              </w:rPr>
              <w:t>-6:</w:t>
            </w:r>
            <w:r w:rsidR="007F6739">
              <w:rPr>
                <w:rFonts w:cs="Lucida Sans"/>
                <w:szCs w:val="18"/>
              </w:rPr>
              <w:t>00</w:t>
            </w:r>
            <w:r w:rsidR="006D514C" w:rsidRPr="006D514C">
              <w:rPr>
                <w:rFonts w:cs="Lucida Sans"/>
                <w:szCs w:val="18"/>
              </w:rPr>
              <w:t>pm</w:t>
            </w:r>
          </w:p>
          <w:p w:rsidR="006D514C" w:rsidRPr="006D514C" w:rsidRDefault="006D514C" w:rsidP="006D514C">
            <w:pPr>
              <w:pStyle w:val="NoSpacing"/>
              <w:rPr>
                <w:rFonts w:cs="Lucida Sans"/>
                <w:szCs w:val="18"/>
              </w:rPr>
            </w:pPr>
          </w:p>
          <w:p w:rsidR="006D514C" w:rsidRDefault="006D514C" w:rsidP="007F6739">
            <w:pPr>
              <w:pStyle w:val="NoSpacing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6:</w:t>
            </w:r>
            <w:r w:rsidR="007F6739">
              <w:rPr>
                <w:rFonts w:cs="Lucida Sans"/>
                <w:szCs w:val="18"/>
              </w:rPr>
              <w:t>00</w:t>
            </w:r>
            <w:r>
              <w:rPr>
                <w:rFonts w:cs="Lucida Sans"/>
                <w:szCs w:val="18"/>
              </w:rPr>
              <w:t>-7:</w:t>
            </w:r>
            <w:r w:rsidR="00FF261A">
              <w:rPr>
                <w:rFonts w:cs="Lucida Sans"/>
                <w:szCs w:val="18"/>
              </w:rPr>
              <w:t>15</w:t>
            </w:r>
            <w:r>
              <w:rPr>
                <w:rFonts w:cs="Lucida Sans"/>
                <w:szCs w:val="18"/>
              </w:rPr>
              <w:t>pm</w:t>
            </w:r>
          </w:p>
          <w:p w:rsidR="00391B3C" w:rsidRDefault="00391B3C" w:rsidP="00391B3C">
            <w:pPr>
              <w:pStyle w:val="NoSpacing"/>
              <w:rPr>
                <w:rFonts w:cs="Lucida Sans"/>
                <w:szCs w:val="18"/>
              </w:rPr>
            </w:pPr>
          </w:p>
          <w:p w:rsidR="007C7A91" w:rsidRPr="006D514C" w:rsidRDefault="00552D8E" w:rsidP="00F33DBE">
            <w:pPr>
              <w:pStyle w:val="NoSpacing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7</w:t>
            </w:r>
            <w:r w:rsidR="00391B3C">
              <w:rPr>
                <w:rFonts w:cs="Lucida Sans"/>
                <w:szCs w:val="18"/>
              </w:rPr>
              <w:t>:</w:t>
            </w:r>
            <w:r w:rsidR="007F6739">
              <w:rPr>
                <w:rFonts w:cs="Lucida Sans"/>
                <w:szCs w:val="18"/>
              </w:rPr>
              <w:t>15</w:t>
            </w:r>
            <w:r w:rsidR="006D514C">
              <w:rPr>
                <w:rFonts w:cs="Lucida Sans"/>
                <w:szCs w:val="18"/>
              </w:rPr>
              <w:t>pm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514C" w:rsidRDefault="006D514C" w:rsidP="00FF261A">
            <w:pPr>
              <w:pStyle w:val="NoSpacing"/>
            </w:pPr>
            <w:r>
              <w:t xml:space="preserve">Tea and coffee served </w:t>
            </w:r>
            <w:r w:rsidR="00FF261A">
              <w:t>in the North Corridor</w:t>
            </w:r>
          </w:p>
          <w:p w:rsidR="006D514C" w:rsidRDefault="006D514C" w:rsidP="006D514C">
            <w:pPr>
              <w:pStyle w:val="NoSpacing"/>
            </w:pPr>
          </w:p>
          <w:p w:rsidR="006D514C" w:rsidRDefault="006D514C" w:rsidP="00F33DBE">
            <w:pPr>
              <w:pStyle w:val="NoSpacing"/>
            </w:pPr>
            <w:r w:rsidRPr="006D514C">
              <w:rPr>
                <w:i/>
                <w:iCs/>
              </w:rPr>
              <w:t>‘</w:t>
            </w:r>
            <w:r w:rsidR="00F33DBE">
              <w:rPr>
                <w:i/>
                <w:iCs/>
              </w:rPr>
              <w:t>From Woking to the World</w:t>
            </w:r>
            <w:r w:rsidR="00B5092D" w:rsidRPr="00B5092D">
              <w:rPr>
                <w:i/>
                <w:iCs/>
              </w:rPr>
              <w:t>'</w:t>
            </w:r>
            <w:r w:rsidR="001F2368">
              <w:t xml:space="preserve"> in </w:t>
            </w:r>
            <w:r w:rsidR="007F6739">
              <w:rPr>
                <w:b/>
                <w:bCs/>
              </w:rPr>
              <w:t>Lecture Theatre A</w:t>
            </w:r>
          </w:p>
          <w:p w:rsidR="006D514C" w:rsidRDefault="006D514C" w:rsidP="006D514C">
            <w:pPr>
              <w:pStyle w:val="NoSpacing"/>
            </w:pPr>
          </w:p>
          <w:p w:rsidR="007F6739" w:rsidRDefault="006D514C" w:rsidP="007C7A91">
            <w:pPr>
              <w:pStyle w:val="NoSpacing"/>
            </w:pPr>
            <w:r>
              <w:t>Event ends</w:t>
            </w:r>
          </w:p>
        </w:tc>
      </w:tr>
      <w:tr w:rsidR="00400727" w:rsidTr="006D514C">
        <w:tc>
          <w:tcPr>
            <w:tcW w:w="1904" w:type="dxa"/>
          </w:tcPr>
          <w:p w:rsidR="00400727" w:rsidRDefault="00400727" w:rsidP="006D514C">
            <w:pPr>
              <w:pStyle w:val="NoSpacing"/>
            </w:pPr>
            <w:r>
              <w:t>Venue</w:t>
            </w:r>
          </w:p>
        </w:tc>
        <w:tc>
          <w:tcPr>
            <w:tcW w:w="7735" w:type="dxa"/>
            <w:gridSpan w:val="2"/>
            <w:tcBorders>
              <w:top w:val="single" w:sz="4" w:space="0" w:color="auto"/>
            </w:tcBorders>
          </w:tcPr>
          <w:p w:rsidR="00400727" w:rsidRPr="001F2368" w:rsidRDefault="001F2368" w:rsidP="007F6739">
            <w:pPr>
              <w:pStyle w:val="NoSpacing"/>
              <w:rPr>
                <w:b/>
                <w:bCs/>
              </w:rPr>
            </w:pPr>
            <w:r w:rsidRPr="001F2368">
              <w:rPr>
                <w:b/>
                <w:bCs/>
              </w:rPr>
              <w:t xml:space="preserve">Lecture Theatre </w:t>
            </w:r>
            <w:r w:rsidR="007F6739">
              <w:rPr>
                <w:b/>
                <w:bCs/>
              </w:rPr>
              <w:t>A</w:t>
            </w:r>
          </w:p>
          <w:p w:rsidR="00400727" w:rsidRDefault="00400727" w:rsidP="006D514C">
            <w:pPr>
              <w:pStyle w:val="NoSpacing"/>
            </w:pPr>
            <w:r>
              <w:t>Avenue Campus</w:t>
            </w:r>
          </w:p>
          <w:p w:rsidR="00400727" w:rsidRDefault="00400727" w:rsidP="006D514C">
            <w:pPr>
              <w:pStyle w:val="NoSpacing"/>
            </w:pPr>
            <w:r>
              <w:t>University of Southampton</w:t>
            </w:r>
          </w:p>
          <w:p w:rsidR="00400727" w:rsidRDefault="00400727" w:rsidP="006D514C">
            <w:pPr>
              <w:pStyle w:val="NoSpacing"/>
            </w:pPr>
            <w:r>
              <w:t>SO17 1BF</w:t>
            </w:r>
          </w:p>
        </w:tc>
      </w:tr>
      <w:tr w:rsidR="00400727" w:rsidTr="00E25775">
        <w:tc>
          <w:tcPr>
            <w:tcW w:w="1904" w:type="dxa"/>
          </w:tcPr>
          <w:p w:rsidR="00400727" w:rsidRDefault="00400727" w:rsidP="006D514C">
            <w:pPr>
              <w:pStyle w:val="NoSpacing"/>
            </w:pPr>
            <w:r>
              <w:t>Instructions</w:t>
            </w:r>
          </w:p>
        </w:tc>
        <w:tc>
          <w:tcPr>
            <w:tcW w:w="7735" w:type="dxa"/>
            <w:gridSpan w:val="2"/>
          </w:tcPr>
          <w:p w:rsidR="00400727" w:rsidRPr="006D514C" w:rsidRDefault="00400727" w:rsidP="006D514C">
            <w:pPr>
              <w:pStyle w:val="NoSpacing"/>
              <w:rPr>
                <w:rFonts w:cs="Lucida Sans"/>
                <w:b/>
                <w:szCs w:val="18"/>
              </w:rPr>
            </w:pPr>
            <w:r w:rsidRPr="006D514C">
              <w:rPr>
                <w:rFonts w:cs="Lucida Sans"/>
                <w:b/>
                <w:szCs w:val="18"/>
              </w:rPr>
              <w:t>Parking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3B23B7">
              <w:rPr>
                <w:rFonts w:cs="Lucida Sans"/>
                <w:szCs w:val="18"/>
              </w:rPr>
              <w:t>Free parking is be available on the Avenue Campus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</w:p>
          <w:p w:rsidR="00400727" w:rsidRPr="006D514C" w:rsidRDefault="00400727" w:rsidP="006D514C">
            <w:pPr>
              <w:pStyle w:val="NoSpacing"/>
              <w:rPr>
                <w:rFonts w:cs="Lucida Sans"/>
                <w:b/>
                <w:szCs w:val="18"/>
              </w:rPr>
            </w:pPr>
            <w:r w:rsidRPr="006D514C">
              <w:rPr>
                <w:rFonts w:cs="Lucida Sans"/>
                <w:b/>
                <w:szCs w:val="18"/>
              </w:rPr>
              <w:t>Directions</w:t>
            </w:r>
            <w:r w:rsidR="006D514C" w:rsidRPr="006D514C">
              <w:rPr>
                <w:rFonts w:cs="Lucida Sans"/>
                <w:b/>
                <w:szCs w:val="18"/>
              </w:rPr>
              <w:t xml:space="preserve"> t</w:t>
            </w:r>
            <w:r w:rsidRPr="006D514C">
              <w:rPr>
                <w:rFonts w:cs="Lucida Sans"/>
                <w:b/>
                <w:szCs w:val="18"/>
              </w:rPr>
              <w:t>o Avenue Campus (SO17 1BF)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3B23B7">
              <w:rPr>
                <w:rFonts w:cs="Lucida Sans"/>
                <w:szCs w:val="18"/>
              </w:rPr>
              <w:t>By car, from the north</w:t>
            </w:r>
          </w:p>
          <w:p w:rsidR="00400727" w:rsidRPr="003B23B7" w:rsidRDefault="00B90BA3" w:rsidP="006D514C">
            <w:pPr>
              <w:pStyle w:val="NoSpacing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Take junction 14 of the M3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3B23B7">
              <w:rPr>
                <w:rFonts w:cs="Lucida Sans"/>
                <w:szCs w:val="18"/>
              </w:rPr>
              <w:t>Follow signs for the A33 into Bas</w:t>
            </w:r>
            <w:r w:rsidR="00B90BA3">
              <w:rPr>
                <w:rFonts w:cs="Lucida Sans"/>
                <w:szCs w:val="18"/>
              </w:rPr>
              <w:t>sett Avenue towards Southampton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3B23B7">
              <w:rPr>
                <w:rFonts w:cs="Lucida Sans"/>
                <w:szCs w:val="18"/>
              </w:rPr>
              <w:t>Avenue Campus is signposted on your left.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3B23B7">
              <w:rPr>
                <w:rFonts w:cs="Lucida Sans"/>
                <w:szCs w:val="18"/>
              </w:rPr>
              <w:t>By car, from the east or west</w:t>
            </w:r>
          </w:p>
          <w:p w:rsidR="00400727" w:rsidRPr="003B23B7" w:rsidRDefault="00B90BA3" w:rsidP="006D514C">
            <w:pPr>
              <w:pStyle w:val="NoSpacing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>Take j</w:t>
            </w:r>
            <w:r w:rsidR="00400727" w:rsidRPr="003B23B7">
              <w:rPr>
                <w:rFonts w:cs="Lucida Sans"/>
                <w:szCs w:val="18"/>
              </w:rPr>
              <w:t>unction 5 (</w:t>
            </w:r>
            <w:r>
              <w:rPr>
                <w:rFonts w:cs="Lucida Sans"/>
                <w:szCs w:val="18"/>
              </w:rPr>
              <w:t>Southampton Airport) of the M27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3B23B7">
              <w:rPr>
                <w:rFonts w:cs="Lucida Sans"/>
                <w:szCs w:val="18"/>
              </w:rPr>
              <w:t>Follow the A335 (Stoneham Way) towards Southampton and the A35 (Burgess Road)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3B23B7">
              <w:rPr>
                <w:rFonts w:cs="Lucida Sans"/>
                <w:szCs w:val="18"/>
              </w:rPr>
              <w:t>turn left onto A33 (The Avenue) towards the University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3B23B7">
              <w:rPr>
                <w:rFonts w:cs="Lucida Sans"/>
                <w:szCs w:val="18"/>
              </w:rPr>
              <w:t>Avenue Campus is signposted on your left</w:t>
            </w:r>
            <w:r w:rsidR="00B90BA3">
              <w:rPr>
                <w:rFonts w:cs="Lucida Sans"/>
                <w:szCs w:val="18"/>
              </w:rPr>
              <w:t>.</w:t>
            </w:r>
          </w:p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</w:p>
          <w:p w:rsidR="00400727" w:rsidRPr="006D514C" w:rsidRDefault="00400727" w:rsidP="006D514C">
            <w:pPr>
              <w:pStyle w:val="NoSpacing"/>
              <w:rPr>
                <w:rFonts w:cs="Lucida Sans"/>
                <w:b/>
                <w:bCs/>
                <w:szCs w:val="18"/>
              </w:rPr>
            </w:pPr>
            <w:r w:rsidRPr="006D514C">
              <w:rPr>
                <w:rFonts w:cs="Lucida Sans"/>
                <w:b/>
                <w:bCs/>
                <w:szCs w:val="18"/>
              </w:rPr>
              <w:t>Rail Travel</w:t>
            </w:r>
          </w:p>
          <w:p w:rsidR="0040072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03116B">
              <w:rPr>
                <w:rFonts w:cs="Lucida Sans"/>
                <w:szCs w:val="18"/>
              </w:rPr>
              <w:t>Fast trai</w:t>
            </w:r>
            <w:r w:rsidR="00B90BA3">
              <w:rPr>
                <w:rFonts w:cs="Lucida Sans"/>
                <w:szCs w:val="18"/>
              </w:rPr>
              <w:t>ns from London and Bournemouth/</w:t>
            </w:r>
            <w:r w:rsidRPr="0003116B">
              <w:rPr>
                <w:rFonts w:cs="Lucida Sans"/>
                <w:szCs w:val="18"/>
              </w:rPr>
              <w:t>Weymouth stop at Southampton Central and Southampton Airport Parkway.</w:t>
            </w:r>
          </w:p>
          <w:p w:rsidR="00B90BA3" w:rsidRPr="0003116B" w:rsidRDefault="00B90BA3" w:rsidP="006D514C">
            <w:pPr>
              <w:pStyle w:val="NoSpacing"/>
              <w:rPr>
                <w:rFonts w:cs="Lucida Sans"/>
                <w:szCs w:val="18"/>
              </w:rPr>
            </w:pPr>
          </w:p>
          <w:p w:rsidR="00400727" w:rsidRPr="0040072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03116B">
              <w:rPr>
                <w:rFonts w:cs="Lucida Sans"/>
                <w:szCs w:val="18"/>
              </w:rPr>
              <w:t xml:space="preserve">Trains from Portsmouth and Bristol/South Wales stop at Southampton Central. </w:t>
            </w:r>
            <w:r w:rsidR="00B90BA3">
              <w:rPr>
                <w:rFonts w:cs="Lucida Sans"/>
                <w:szCs w:val="18"/>
              </w:rPr>
              <w:t xml:space="preserve"> </w:t>
            </w:r>
            <w:r w:rsidRPr="0003116B">
              <w:rPr>
                <w:rFonts w:cs="Lucida Sans"/>
                <w:szCs w:val="18"/>
              </w:rPr>
              <w:t>There are taxi ranks at both stations.</w:t>
            </w:r>
          </w:p>
        </w:tc>
      </w:tr>
    </w:tbl>
    <w:p w:rsidR="005D67CF" w:rsidRDefault="005D67CF"/>
    <w:p w:rsidR="005D67CF" w:rsidRDefault="005D67CF">
      <w:pPr>
        <w:spacing w:line="240" w:lineRule="auto"/>
      </w:pPr>
      <w:r>
        <w:br w:type="page"/>
      </w:r>
    </w:p>
    <w:p w:rsidR="00E92A13" w:rsidRDefault="00E92A13"/>
    <w:tbl>
      <w:tblPr>
        <w:tblStyle w:val="SUTable"/>
        <w:tblW w:w="9639" w:type="dxa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04"/>
        <w:gridCol w:w="7735"/>
      </w:tblGrid>
      <w:tr w:rsidR="006D514C" w:rsidRPr="00400727" w:rsidTr="00E25775">
        <w:tc>
          <w:tcPr>
            <w:tcW w:w="1904" w:type="dxa"/>
          </w:tcPr>
          <w:p w:rsidR="006D514C" w:rsidRDefault="006D514C" w:rsidP="006D514C">
            <w:pPr>
              <w:pStyle w:val="NoSpacing"/>
            </w:pPr>
            <w:r>
              <w:t>Map</w:t>
            </w:r>
          </w:p>
        </w:tc>
        <w:tc>
          <w:tcPr>
            <w:tcW w:w="7735" w:type="dxa"/>
          </w:tcPr>
          <w:p w:rsidR="00E92A13" w:rsidRPr="00DB6B69" w:rsidRDefault="00E92A13" w:rsidP="00E92A13">
            <w:pPr>
              <w:pStyle w:val="NoSpacing"/>
              <w:rPr>
                <w:rFonts w:cs="Lucida Sans"/>
                <w:b/>
                <w:bCs/>
                <w:noProof/>
                <w:szCs w:val="18"/>
              </w:rPr>
            </w:pPr>
            <w:r w:rsidRPr="00DB6B69">
              <w:rPr>
                <w:rFonts w:cs="Lucida Sans"/>
                <w:b/>
                <w:bCs/>
                <w:noProof/>
                <w:szCs w:val="18"/>
              </w:rPr>
              <w:t>Please use the entrance at Main Reception</w:t>
            </w:r>
          </w:p>
          <w:p w:rsidR="00F36F0C" w:rsidRPr="00E92A13" w:rsidRDefault="00F36F0C" w:rsidP="00E92A13">
            <w:pPr>
              <w:pStyle w:val="NoSpacing"/>
              <w:rPr>
                <w:rFonts w:cs="Lucida Sans"/>
                <w:noProof/>
                <w:szCs w:val="18"/>
              </w:rPr>
            </w:pPr>
          </w:p>
          <w:p w:rsidR="006D514C" w:rsidRPr="00400727" w:rsidRDefault="006D514C" w:rsidP="006D514C">
            <w:pPr>
              <w:pStyle w:val="NoSpacing"/>
              <w:rPr>
                <w:rFonts w:cs="Lucida Sans"/>
                <w:bCs/>
                <w:szCs w:val="18"/>
              </w:rPr>
            </w:pPr>
            <w:r>
              <w:rPr>
                <w:rFonts w:cs="Lucida Sans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7A2C8F14" wp14:editId="1A79F445">
                  <wp:extent cx="4733925" cy="5787552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enue campus map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188" cy="5791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0727" w:rsidRPr="00F33DBE" w:rsidTr="00E25775">
        <w:tc>
          <w:tcPr>
            <w:tcW w:w="1904" w:type="dxa"/>
          </w:tcPr>
          <w:p w:rsidR="00400727" w:rsidRDefault="00400727" w:rsidP="006D514C">
            <w:pPr>
              <w:pStyle w:val="NoSpacing"/>
            </w:pPr>
            <w:r>
              <w:t>Useful Numbers</w:t>
            </w:r>
          </w:p>
        </w:tc>
        <w:tc>
          <w:tcPr>
            <w:tcW w:w="7735" w:type="dxa"/>
          </w:tcPr>
          <w:p w:rsidR="00400727" w:rsidRPr="003B23B7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400727">
              <w:rPr>
                <w:rFonts w:cs="Lucida Sans"/>
                <w:bCs/>
                <w:szCs w:val="18"/>
              </w:rPr>
              <w:t>Taxi numbers</w:t>
            </w:r>
            <w:r w:rsidR="00F36F0C">
              <w:rPr>
                <w:rFonts w:cs="Lucida Sans"/>
                <w:szCs w:val="18"/>
              </w:rPr>
              <w:t>:</w:t>
            </w:r>
          </w:p>
          <w:p w:rsidR="00400727" w:rsidRPr="003B23B7" w:rsidRDefault="00400727" w:rsidP="00D558FF">
            <w:pPr>
              <w:pStyle w:val="NoSpacing"/>
              <w:rPr>
                <w:rFonts w:cs="Lucida Sans"/>
                <w:szCs w:val="18"/>
              </w:rPr>
            </w:pPr>
            <w:r w:rsidRPr="003B23B7">
              <w:rPr>
                <w:rFonts w:cs="Lucida Sans"/>
                <w:szCs w:val="18"/>
              </w:rPr>
              <w:t xml:space="preserve">West Quay Cars: </w:t>
            </w:r>
            <w:r w:rsidR="00D558FF">
              <w:rPr>
                <w:rFonts w:cs="Lucida Sans"/>
                <w:szCs w:val="18"/>
              </w:rPr>
              <w:t>023 8099 9999</w:t>
            </w:r>
          </w:p>
          <w:p w:rsidR="00400727" w:rsidRPr="00F36F0C" w:rsidRDefault="00400727" w:rsidP="005D67CF">
            <w:pPr>
              <w:pStyle w:val="NoSpacing"/>
              <w:rPr>
                <w:rFonts w:cs="Lucida Sans"/>
                <w:szCs w:val="18"/>
              </w:rPr>
            </w:pPr>
            <w:r w:rsidRPr="00F36F0C">
              <w:rPr>
                <w:rFonts w:cs="Lucida Sans"/>
                <w:szCs w:val="18"/>
              </w:rPr>
              <w:t>R</w:t>
            </w:r>
            <w:r w:rsidR="005D67CF">
              <w:rPr>
                <w:rFonts w:cs="Lucida Sans"/>
                <w:szCs w:val="18"/>
              </w:rPr>
              <w:t>adio Taxis</w:t>
            </w:r>
            <w:r w:rsidRPr="00F36F0C">
              <w:rPr>
                <w:rFonts w:cs="Lucida Sans"/>
                <w:szCs w:val="18"/>
              </w:rPr>
              <w:t>: 023 8066 6666 (Central)</w:t>
            </w:r>
          </w:p>
          <w:p w:rsidR="00400727" w:rsidRPr="00F36F0C" w:rsidRDefault="00400727" w:rsidP="006D514C">
            <w:pPr>
              <w:pStyle w:val="NoSpacing"/>
              <w:rPr>
                <w:rFonts w:cs="Lucida Sans"/>
                <w:szCs w:val="18"/>
              </w:rPr>
            </w:pPr>
            <w:r w:rsidRPr="00F36F0C">
              <w:rPr>
                <w:rFonts w:cs="Lucida Sans"/>
                <w:szCs w:val="18"/>
              </w:rPr>
              <w:t>ATS: 023 8022 2222 (Central)</w:t>
            </w:r>
          </w:p>
          <w:p w:rsidR="00400727" w:rsidRPr="00F36F0C" w:rsidRDefault="00D558FF" w:rsidP="006D514C">
            <w:pPr>
              <w:pStyle w:val="NoSpacing"/>
              <w:rPr>
                <w:rFonts w:cs="Lucida Sans"/>
                <w:szCs w:val="18"/>
              </w:rPr>
            </w:pPr>
            <w:r>
              <w:rPr>
                <w:rFonts w:cs="Lucida Sans"/>
                <w:szCs w:val="18"/>
              </w:rPr>
              <w:t xml:space="preserve">Eastleigh Cabs: </w:t>
            </w:r>
            <w:r w:rsidR="00400727" w:rsidRPr="00F36F0C">
              <w:rPr>
                <w:rFonts w:cs="Lucida Sans"/>
                <w:szCs w:val="18"/>
              </w:rPr>
              <w:t>023 8065 1111 (Parkway)</w:t>
            </w:r>
          </w:p>
          <w:p w:rsidR="00400727" w:rsidRDefault="00400727" w:rsidP="006D514C">
            <w:pPr>
              <w:pStyle w:val="NoSpacing"/>
            </w:pPr>
          </w:p>
          <w:p w:rsidR="00400727" w:rsidRPr="00EC2DF4" w:rsidRDefault="00400727" w:rsidP="006D514C">
            <w:pPr>
              <w:pStyle w:val="NoSpacing"/>
              <w:rPr>
                <w:rFonts w:cs="Lucida Sans"/>
                <w:bCs/>
                <w:szCs w:val="18"/>
                <w:lang w:val="fr-FR"/>
              </w:rPr>
            </w:pPr>
            <w:r w:rsidRPr="00EC2DF4">
              <w:rPr>
                <w:rFonts w:cs="Lucida Sans"/>
                <w:bCs/>
                <w:szCs w:val="18"/>
                <w:lang w:val="fr-FR"/>
              </w:rPr>
              <w:t xml:space="preserve">National Rail </w:t>
            </w:r>
            <w:proofErr w:type="spellStart"/>
            <w:r w:rsidRPr="00EC2DF4">
              <w:rPr>
                <w:rFonts w:cs="Lucida Sans"/>
                <w:bCs/>
                <w:szCs w:val="18"/>
                <w:lang w:val="fr-FR"/>
              </w:rPr>
              <w:t>Enquiries</w:t>
            </w:r>
            <w:proofErr w:type="spellEnd"/>
            <w:r w:rsidR="00F36F0C" w:rsidRPr="00EC2DF4">
              <w:rPr>
                <w:rFonts w:cs="Lucida Sans"/>
                <w:bCs/>
                <w:szCs w:val="18"/>
                <w:lang w:val="fr-FR"/>
              </w:rPr>
              <w:t>:</w:t>
            </w:r>
          </w:p>
          <w:p w:rsidR="00400727" w:rsidRPr="00EC2DF4" w:rsidRDefault="00400727" w:rsidP="006D514C">
            <w:pPr>
              <w:pStyle w:val="NoSpacing"/>
              <w:rPr>
                <w:rFonts w:cs="Lucida Sans"/>
                <w:szCs w:val="18"/>
                <w:lang w:val="fr-FR"/>
              </w:rPr>
            </w:pPr>
            <w:r w:rsidRPr="00EC2DF4">
              <w:rPr>
                <w:rFonts w:cs="Lucida Sans"/>
                <w:szCs w:val="18"/>
                <w:lang w:val="fr-FR"/>
              </w:rPr>
              <w:t>Tel: 08457 48 49 50</w:t>
            </w:r>
          </w:p>
          <w:p w:rsidR="00400727" w:rsidRPr="00EC2DF4" w:rsidRDefault="00F33DBE" w:rsidP="006D514C">
            <w:pPr>
              <w:pStyle w:val="NoSpacing"/>
              <w:rPr>
                <w:rFonts w:cs="Lucida Sans"/>
                <w:szCs w:val="18"/>
                <w:lang w:val="fr-FR"/>
              </w:rPr>
            </w:pPr>
            <w:hyperlink r:id="rId10" w:history="1">
              <w:r w:rsidR="00F36F0C" w:rsidRPr="00EC2DF4">
                <w:rPr>
                  <w:rStyle w:val="Hyperlink"/>
                  <w:rFonts w:cs="Lucida Sans"/>
                  <w:szCs w:val="18"/>
                  <w:lang w:val="fr-FR"/>
                </w:rPr>
                <w:t>www.nationalrail.co.uk</w:t>
              </w:r>
            </w:hyperlink>
            <w:r w:rsidR="00F36F0C" w:rsidRPr="00EC2DF4">
              <w:rPr>
                <w:rFonts w:cs="Lucida Sans"/>
                <w:szCs w:val="18"/>
                <w:lang w:val="fr-FR"/>
              </w:rPr>
              <w:t xml:space="preserve"> </w:t>
            </w:r>
          </w:p>
          <w:p w:rsidR="00400727" w:rsidRPr="00EC2DF4" w:rsidRDefault="00400727" w:rsidP="006D514C">
            <w:pPr>
              <w:pStyle w:val="NoSpacing"/>
              <w:rPr>
                <w:rFonts w:cs="Lucida Sans"/>
                <w:szCs w:val="18"/>
                <w:lang w:val="fr-FR"/>
              </w:rPr>
            </w:pPr>
          </w:p>
          <w:p w:rsidR="00400727" w:rsidRPr="00EC2DF4" w:rsidRDefault="00400727" w:rsidP="006D514C">
            <w:pPr>
              <w:pStyle w:val="NoSpacing"/>
              <w:rPr>
                <w:rFonts w:cs="Lucida Sans"/>
                <w:bCs/>
                <w:szCs w:val="18"/>
                <w:lang w:val="fr-FR"/>
              </w:rPr>
            </w:pPr>
            <w:r w:rsidRPr="00EC2DF4">
              <w:rPr>
                <w:rFonts w:cs="Lucida Sans"/>
                <w:bCs/>
                <w:szCs w:val="18"/>
                <w:lang w:val="fr-FR"/>
              </w:rPr>
              <w:t>Uni-</w:t>
            </w:r>
            <w:proofErr w:type="spellStart"/>
            <w:r w:rsidRPr="00EC2DF4">
              <w:rPr>
                <w:rFonts w:cs="Lucida Sans"/>
                <w:bCs/>
                <w:szCs w:val="18"/>
                <w:lang w:val="fr-FR"/>
              </w:rPr>
              <w:t>link</w:t>
            </w:r>
            <w:proofErr w:type="spellEnd"/>
            <w:r w:rsidR="00F36F0C" w:rsidRPr="00EC2DF4">
              <w:rPr>
                <w:rFonts w:cs="Lucida Sans"/>
                <w:bCs/>
                <w:szCs w:val="18"/>
                <w:lang w:val="fr-FR"/>
              </w:rPr>
              <w:t>:</w:t>
            </w:r>
          </w:p>
          <w:p w:rsidR="00400727" w:rsidRPr="00EC2DF4" w:rsidRDefault="00400727" w:rsidP="006D514C">
            <w:pPr>
              <w:pStyle w:val="NoSpacing"/>
              <w:rPr>
                <w:rFonts w:cs="Lucida Sans"/>
                <w:szCs w:val="18"/>
                <w:lang w:val="de-DE"/>
              </w:rPr>
            </w:pPr>
            <w:r w:rsidRPr="00EC2DF4">
              <w:rPr>
                <w:rFonts w:cs="Lucida Sans"/>
                <w:szCs w:val="18"/>
                <w:lang w:val="de-DE"/>
              </w:rPr>
              <w:t>Tel: 023 8059 5974</w:t>
            </w:r>
          </w:p>
          <w:p w:rsidR="00400727" w:rsidRPr="00EC2DF4" w:rsidRDefault="00F33DBE" w:rsidP="006D514C">
            <w:pPr>
              <w:pStyle w:val="NoSpacing"/>
              <w:rPr>
                <w:lang w:val="de-DE"/>
              </w:rPr>
            </w:pPr>
            <w:hyperlink r:id="rId11" w:history="1">
              <w:r w:rsidR="00400727" w:rsidRPr="00EC2DF4">
                <w:rPr>
                  <w:rStyle w:val="Hyperlink"/>
                  <w:rFonts w:cs="Lucida Sans"/>
                  <w:szCs w:val="18"/>
                  <w:lang w:val="de-DE"/>
                </w:rPr>
                <w:t>www.uni-link.info</w:t>
              </w:r>
            </w:hyperlink>
          </w:p>
        </w:tc>
      </w:tr>
      <w:tr w:rsidR="00400727" w:rsidRPr="00400727" w:rsidTr="00E25775">
        <w:tc>
          <w:tcPr>
            <w:tcW w:w="1904" w:type="dxa"/>
          </w:tcPr>
          <w:p w:rsidR="00400727" w:rsidRDefault="00400727" w:rsidP="006D514C">
            <w:pPr>
              <w:pStyle w:val="NoSpacing"/>
            </w:pPr>
            <w:r>
              <w:t>Further information</w:t>
            </w:r>
          </w:p>
        </w:tc>
        <w:tc>
          <w:tcPr>
            <w:tcW w:w="7735" w:type="dxa"/>
          </w:tcPr>
          <w:p w:rsidR="00400727" w:rsidRPr="00400727" w:rsidRDefault="00E92A13" w:rsidP="007F6739">
            <w:pPr>
              <w:pStyle w:val="NoSpacing"/>
              <w:rPr>
                <w:rFonts w:cs="Lucida Sans"/>
                <w:bCs/>
                <w:szCs w:val="18"/>
              </w:rPr>
            </w:pPr>
            <w:r>
              <w:rPr>
                <w:rFonts w:cs="Lucida Sans"/>
                <w:szCs w:val="18"/>
              </w:rPr>
              <w:t xml:space="preserve">If you have any further queries please contact </w:t>
            </w:r>
            <w:r w:rsidR="00400727" w:rsidRPr="00400727">
              <w:rPr>
                <w:rFonts w:cs="Lucida Sans"/>
                <w:szCs w:val="18"/>
              </w:rPr>
              <w:t>Tracy Storey</w:t>
            </w:r>
            <w:r>
              <w:rPr>
                <w:rFonts w:cs="Lucida Sans"/>
                <w:szCs w:val="18"/>
              </w:rPr>
              <w:t xml:space="preserve"> on </w:t>
            </w:r>
            <w:r w:rsidR="00400727" w:rsidRPr="00400727">
              <w:rPr>
                <w:rFonts w:cs="Lucida Sans"/>
                <w:szCs w:val="18"/>
              </w:rPr>
              <w:t xml:space="preserve">023 8059 </w:t>
            </w:r>
            <w:r w:rsidR="007F6739">
              <w:rPr>
                <w:rFonts w:cs="Lucida Sans"/>
                <w:szCs w:val="18"/>
              </w:rPr>
              <w:t>4861</w:t>
            </w:r>
            <w:r>
              <w:rPr>
                <w:rFonts w:cs="Lucida Sans"/>
                <w:szCs w:val="18"/>
              </w:rPr>
              <w:t xml:space="preserve"> or email on </w:t>
            </w:r>
            <w:hyperlink r:id="rId12" w:history="1">
              <w:r w:rsidR="00F36F0C" w:rsidRPr="006C6BF6">
                <w:rPr>
                  <w:rStyle w:val="Hyperlink"/>
                  <w:rFonts w:cs="Lucida Sans"/>
                  <w:szCs w:val="18"/>
                </w:rPr>
                <w:t>tps@southampton.ac.uk</w:t>
              </w:r>
            </w:hyperlink>
            <w:r w:rsidR="00F36F0C">
              <w:rPr>
                <w:rFonts w:cs="Lucida Sans"/>
                <w:szCs w:val="18"/>
              </w:rPr>
              <w:t xml:space="preserve"> </w:t>
            </w:r>
          </w:p>
        </w:tc>
      </w:tr>
    </w:tbl>
    <w:p w:rsidR="00ED2E52" w:rsidRPr="00400727" w:rsidRDefault="00ED2E52" w:rsidP="006D514C">
      <w:pPr>
        <w:pStyle w:val="NoSpacing"/>
      </w:pPr>
    </w:p>
    <w:sectPr w:rsidR="00ED2E52" w:rsidRPr="00400727" w:rsidSect="00695D76">
      <w:footerReference w:type="default" r:id="rId13"/>
      <w:headerReference w:type="first" r:id="rId14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4"/>
    </wne:keymap>
    <wne:keymap wne:kcmPrimary="0432">
      <wne:acd wne:acdName="acd5"/>
    </wne:keymap>
    <wne:keymap wne:kcmPrimary="0433">
      <wne:acd wne:acdName="acd6"/>
    </wne:keymap>
    <wne:keymap wne:kcmPrimary="0434">
      <wne:acd wne:acdName="acd20"/>
    </wne:keymap>
    <wne:keymap wne:kcmPrimary="0435">
      <wne:acd wne:acdName="acd21"/>
    </wne:keymap>
    <wne:keymap wne:kcmPrimary="0442">
      <wne:acd wne:acdName="acd7"/>
    </wne:keymap>
    <wne:keymap wne:kcmPrimary="0443">
      <wne:acd wne:acdName="acd16"/>
    </wne:keymap>
    <wne:keymap wne:kcmPrimary="0449">
      <wne:acd wne:acdName="acd11"/>
    </wne:keymap>
    <wne:keymap wne:kcmPrimary="044C">
      <wne:acd wne:acdName="acd9"/>
    </wne:keymap>
    <wne:keymap wne:kcmPrimary="044E">
      <wne:acd wne:acdName="acd3"/>
    </wne:keymap>
    <wne:keymap wne:kcmPrimary="0454">
      <wne:acd wne:acdName="acd10"/>
    </wne:keymap>
    <wne:keymap wne:kcmPrimary="0455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</wne:acdManifest>
    <wne:toolbarData r:id="rId1"/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gBQAGEAcgBhADEA" wne:acdName="acd4" wne:fciIndexBasedOn="0065"/>
    <wne:acd wne:argValue="AgBQAGEAcgBhADIA" wne:acdName="acd5" wne:fciIndexBasedOn="0065"/>
    <wne:acd wne:argValue="AgBQAGEAcgBhADMA" wne:acdName="acd6" wne:fciIndexBasedOn="0065"/>
    <wne:acd wne:argValue="AQAAADAA" wne:acdName="acd7" wne:fciIndexBasedOn="0065"/>
    <wne:acd wne:argValue="AQAAADYA" wne:acdName="acd8" wne:fciIndexBasedOn="0065"/>
    <wne:acd wne:argValue="AQAAADcA" wne:acdName="acd9" wne:fciIndexBasedOn="0065"/>
    <wne:acd wne:argValue="AgBUAGEAYgBsAGUAIAB0AGUAeAB0AA==" wne:acdName="acd10" wne:fciIndexBasedOn="0065"/>
    <wne:acd wne:argValue="AQAAABwA" wne:acdName="acd11" wne:fciIndexBasedOn="0065"/>
    <wne:acd wne:argValue="VABPAEMA" wne:acdName="acd12" wne:fciIndexBasedOn="0211"/>
    <wne:acd wne:argValue="VABPAEYA" wne:acdName="acd13" wne:fciIndexBasedOn="0211"/>
    <wne:acd wne:argValue="VABPAFQA" wne:acdName="acd14" wne:fciIndexBasedOn="0211"/>
    <wne:acd wne:argValue="VABPAEUA" wne:acdName="acd15" wne:fciIndexBasedOn="0211"/>
    <wne:acd wne:argValue="AQAAACIA" wne:acdName="acd16" wne:fciIndexBasedOn="0065"/>
    <wne:acd wne:argValue="RQBxAHUAYQB0AGkAbwBuAEMAYQBwAHQAaQBvAG4A" wne:acdName="acd17" wne:fciIndexBasedOn="0211"/>
    <wne:acd wne:argValue="VABhAGIAbABlAEMAYQBwAHQAaQBvAG4A" wne:acdName="acd18" wne:fciIndexBasedOn="0211"/>
    <wne:acd wne:argValue="RgBpAGcAdQByAGUAQwBhAHAAdABpAG8AbgA=" wne:acdName="acd19" wne:fciIndexBasedOn="0211"/>
    <wne:acd wne:argValue="AgBQAGEAcgBhADQA" wne:acdName="acd20" wne:fciIndexBasedOn="0065"/>
    <wne:acd wne:argValue="AgBQAGEAcgBhADUA" wne:acdName="acd21" wne:fciIndexBasedOn="0065"/>
    <wne:acd wne:argValue="AgBBAGcAZQBuAGQAYQAgAEkAdABlAG0A" wne:acdName="acd2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13" w:rsidRDefault="00E92A13">
      <w:r>
        <w:separator/>
      </w:r>
    </w:p>
    <w:p w:rsidR="00E92A13" w:rsidRDefault="00E92A13"/>
  </w:endnote>
  <w:endnote w:type="continuationSeparator" w:id="0">
    <w:p w:rsidR="00E92A13" w:rsidRDefault="00E92A13">
      <w:r>
        <w:continuationSeparator/>
      </w:r>
    </w:p>
    <w:p w:rsidR="00E92A13" w:rsidRDefault="00E92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A13" w:rsidRDefault="00E92A13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F33DB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13" w:rsidRDefault="00E92A13">
      <w:r>
        <w:separator/>
      </w:r>
    </w:p>
    <w:p w:rsidR="00E92A13" w:rsidRDefault="00E92A13"/>
  </w:footnote>
  <w:footnote w:type="continuationSeparator" w:id="0">
    <w:p w:rsidR="00E92A13" w:rsidRDefault="00E92A13">
      <w:r>
        <w:continuationSeparator/>
      </w:r>
    </w:p>
    <w:p w:rsidR="00E92A13" w:rsidRDefault="00E92A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E92A13" w:rsidTr="00854B1E">
      <w:trPr>
        <w:trHeight w:hRule="exact" w:val="227"/>
      </w:trPr>
      <w:tc>
        <w:tcPr>
          <w:tcW w:w="9639" w:type="dxa"/>
        </w:tcPr>
        <w:p w:rsidR="00E92A13" w:rsidRDefault="00E92A13" w:rsidP="0029789A">
          <w:pPr>
            <w:pStyle w:val="Header"/>
          </w:pPr>
        </w:p>
      </w:tc>
    </w:tr>
    <w:tr w:rsidR="00E92A13" w:rsidTr="00854B1E">
      <w:trPr>
        <w:trHeight w:val="1571"/>
      </w:trPr>
      <w:tc>
        <w:tcPr>
          <w:tcW w:w="9639" w:type="dxa"/>
        </w:tcPr>
        <w:p w:rsidR="00E92A13" w:rsidRDefault="00E92A13" w:rsidP="0029789A">
          <w:pPr>
            <w:pStyle w:val="Header"/>
            <w:jc w:val="right"/>
          </w:pPr>
          <w:r>
            <w:rPr>
              <w:noProof/>
              <w:lang w:eastAsia="zh-CN"/>
            </w:rPr>
            <w:drawing>
              <wp:inline distT="0" distB="0" distL="0" distR="0">
                <wp:extent cx="1981200" cy="428625"/>
                <wp:effectExtent l="0" t="0" r="0" b="9525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2A13" w:rsidRPr="0029789A" w:rsidRDefault="00E92A13" w:rsidP="00400727">
    <w:pPr>
      <w:pStyle w:val="DocTitle"/>
    </w:pPr>
    <w:r>
      <w:t>Joining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D26F62"/>
    <w:multiLevelType w:val="hybridMultilevel"/>
    <w:tmpl w:val="6CBC05A2"/>
    <w:lvl w:ilvl="0" w:tplc="11D80378">
      <w:numFmt w:val="bullet"/>
      <w:lvlText w:val="•"/>
      <w:lvlJc w:val="left"/>
      <w:pPr>
        <w:ind w:left="720" w:hanging="360"/>
      </w:pPr>
      <w:rPr>
        <w:rFonts w:ascii="Lucida Sans" w:eastAsia="SimSu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8242A4"/>
    <w:multiLevelType w:val="hybridMultilevel"/>
    <w:tmpl w:val="6AB2BB96"/>
    <w:lvl w:ilvl="0" w:tplc="11D80378">
      <w:numFmt w:val="bullet"/>
      <w:lvlText w:val="•"/>
      <w:lvlJc w:val="left"/>
      <w:pPr>
        <w:ind w:left="720" w:hanging="360"/>
      </w:pPr>
      <w:rPr>
        <w:rFonts w:ascii="Lucida Sans" w:eastAsia="SimSu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4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6">
    <w:nsid w:val="6C314F4F"/>
    <w:multiLevelType w:val="hybridMultilevel"/>
    <w:tmpl w:val="867CB89E"/>
    <w:lvl w:ilvl="0" w:tplc="11D80378">
      <w:numFmt w:val="bullet"/>
      <w:lvlText w:val="•"/>
      <w:lvlJc w:val="left"/>
      <w:pPr>
        <w:ind w:left="720" w:hanging="360"/>
      </w:pPr>
      <w:rPr>
        <w:rFonts w:ascii="Lucida Sans" w:eastAsia="SimSun" w:hAnsi="Lucida Sans" w:cs="Lucida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2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41"/>
  </w:num>
  <w:num w:numId="2">
    <w:abstractNumId w:val="32"/>
  </w:num>
  <w:num w:numId="3">
    <w:abstractNumId w:val="12"/>
  </w:num>
  <w:num w:numId="4">
    <w:abstractNumId w:val="13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8"/>
  </w:num>
  <w:num w:numId="18">
    <w:abstractNumId w:val="30"/>
  </w:num>
  <w:num w:numId="19">
    <w:abstractNumId w:val="25"/>
  </w:num>
  <w:num w:numId="20">
    <w:abstractNumId w:val="23"/>
  </w:num>
  <w:num w:numId="21">
    <w:abstractNumId w:val="40"/>
  </w:num>
  <w:num w:numId="22">
    <w:abstractNumId w:val="31"/>
  </w:num>
  <w:num w:numId="23">
    <w:abstractNumId w:val="27"/>
  </w:num>
  <w:num w:numId="24">
    <w:abstractNumId w:val="16"/>
  </w:num>
  <w:num w:numId="25">
    <w:abstractNumId w:val="39"/>
  </w:num>
  <w:num w:numId="26">
    <w:abstractNumId w:val="22"/>
  </w:num>
  <w:num w:numId="27">
    <w:abstractNumId w:val="29"/>
  </w:num>
  <w:num w:numId="28">
    <w:abstractNumId w:val="14"/>
  </w:num>
  <w:num w:numId="29">
    <w:abstractNumId w:val="17"/>
  </w:num>
  <w:num w:numId="30">
    <w:abstractNumId w:val="10"/>
  </w:num>
  <w:num w:numId="31">
    <w:abstractNumId w:val="38"/>
  </w:num>
  <w:num w:numId="32">
    <w:abstractNumId w:val="37"/>
  </w:num>
  <w:num w:numId="33">
    <w:abstractNumId w:val="35"/>
  </w:num>
  <w:num w:numId="34">
    <w:abstractNumId w:val="21"/>
  </w:num>
  <w:num w:numId="35">
    <w:abstractNumId w:val="11"/>
  </w:num>
  <w:num w:numId="36">
    <w:abstractNumId w:val="20"/>
  </w:num>
  <w:num w:numId="37">
    <w:abstractNumId w:val="33"/>
  </w:num>
  <w:num w:numId="38">
    <w:abstractNumId w:val="43"/>
  </w:num>
  <w:num w:numId="39">
    <w:abstractNumId w:val="34"/>
  </w:num>
  <w:num w:numId="40">
    <w:abstractNumId w:val="24"/>
  </w:num>
  <w:num w:numId="41">
    <w:abstractNumId w:val="42"/>
  </w:num>
  <w:num w:numId="42">
    <w:abstractNumId w:val="36"/>
  </w:num>
  <w:num w:numId="43">
    <w:abstractNumId w:val="2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efaultTableStyle w:val="SUTable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1E"/>
    <w:rsid w:val="0000043D"/>
    <w:rsid w:val="00015087"/>
    <w:rsid w:val="00063081"/>
    <w:rsid w:val="00071653"/>
    <w:rsid w:val="000824F4"/>
    <w:rsid w:val="0009785C"/>
    <w:rsid w:val="000978E8"/>
    <w:rsid w:val="000E3A6F"/>
    <w:rsid w:val="0010667C"/>
    <w:rsid w:val="0018144C"/>
    <w:rsid w:val="001840EA"/>
    <w:rsid w:val="00185453"/>
    <w:rsid w:val="001B0027"/>
    <w:rsid w:val="001C5C5C"/>
    <w:rsid w:val="001D0B37"/>
    <w:rsid w:val="001D5201"/>
    <w:rsid w:val="001F2368"/>
    <w:rsid w:val="002036E7"/>
    <w:rsid w:val="00236BFE"/>
    <w:rsid w:val="00241441"/>
    <w:rsid w:val="0024539C"/>
    <w:rsid w:val="00254722"/>
    <w:rsid w:val="002547F5"/>
    <w:rsid w:val="00256ACF"/>
    <w:rsid w:val="00260333"/>
    <w:rsid w:val="00260B1D"/>
    <w:rsid w:val="0029789A"/>
    <w:rsid w:val="002A70BE"/>
    <w:rsid w:val="002C6198"/>
    <w:rsid w:val="002D4DF4"/>
    <w:rsid w:val="00313CC8"/>
    <w:rsid w:val="003178D9"/>
    <w:rsid w:val="00336CC2"/>
    <w:rsid w:val="0034151E"/>
    <w:rsid w:val="00364B2C"/>
    <w:rsid w:val="003701F7"/>
    <w:rsid w:val="00391B3C"/>
    <w:rsid w:val="003B0262"/>
    <w:rsid w:val="003F79C3"/>
    <w:rsid w:val="00400727"/>
    <w:rsid w:val="0040235F"/>
    <w:rsid w:val="00463797"/>
    <w:rsid w:val="00474D00"/>
    <w:rsid w:val="004B2A50"/>
    <w:rsid w:val="004F44A9"/>
    <w:rsid w:val="0051744C"/>
    <w:rsid w:val="00524005"/>
    <w:rsid w:val="00541CE0"/>
    <w:rsid w:val="00552D8E"/>
    <w:rsid w:val="005534E1"/>
    <w:rsid w:val="00573487"/>
    <w:rsid w:val="005949FA"/>
    <w:rsid w:val="005D44D1"/>
    <w:rsid w:val="005D67CF"/>
    <w:rsid w:val="006249FD"/>
    <w:rsid w:val="00686D63"/>
    <w:rsid w:val="00695D76"/>
    <w:rsid w:val="006D514C"/>
    <w:rsid w:val="0070376B"/>
    <w:rsid w:val="00722289"/>
    <w:rsid w:val="007474D2"/>
    <w:rsid w:val="00761108"/>
    <w:rsid w:val="007643AA"/>
    <w:rsid w:val="0079197B"/>
    <w:rsid w:val="007A2292"/>
    <w:rsid w:val="007C6FAA"/>
    <w:rsid w:val="007C7A91"/>
    <w:rsid w:val="007D3112"/>
    <w:rsid w:val="007E2D19"/>
    <w:rsid w:val="007F2AEA"/>
    <w:rsid w:val="007F6739"/>
    <w:rsid w:val="00813A2C"/>
    <w:rsid w:val="0082020C"/>
    <w:rsid w:val="0082075E"/>
    <w:rsid w:val="00854B1E"/>
    <w:rsid w:val="00856B8A"/>
    <w:rsid w:val="00883499"/>
    <w:rsid w:val="00904B2E"/>
    <w:rsid w:val="00945F4B"/>
    <w:rsid w:val="009464AF"/>
    <w:rsid w:val="00965BFB"/>
    <w:rsid w:val="00970E28"/>
    <w:rsid w:val="00A021B7"/>
    <w:rsid w:val="00A131D9"/>
    <w:rsid w:val="00A23226"/>
    <w:rsid w:val="00A34296"/>
    <w:rsid w:val="00A521A9"/>
    <w:rsid w:val="00A80236"/>
    <w:rsid w:val="00A925C0"/>
    <w:rsid w:val="00AA3CB5"/>
    <w:rsid w:val="00AC2B17"/>
    <w:rsid w:val="00AD3AE1"/>
    <w:rsid w:val="00AE1CA0"/>
    <w:rsid w:val="00AE39DC"/>
    <w:rsid w:val="00AE4DC4"/>
    <w:rsid w:val="00AF043F"/>
    <w:rsid w:val="00AF6017"/>
    <w:rsid w:val="00B5092D"/>
    <w:rsid w:val="00B84C12"/>
    <w:rsid w:val="00B90BA3"/>
    <w:rsid w:val="00BB4A42"/>
    <w:rsid w:val="00BF1CC6"/>
    <w:rsid w:val="00C907D0"/>
    <w:rsid w:val="00CD04F0"/>
    <w:rsid w:val="00CD3187"/>
    <w:rsid w:val="00CE3A26"/>
    <w:rsid w:val="00D16D9D"/>
    <w:rsid w:val="00D54AA2"/>
    <w:rsid w:val="00D5587F"/>
    <w:rsid w:val="00D558FF"/>
    <w:rsid w:val="00D65B56"/>
    <w:rsid w:val="00D67D41"/>
    <w:rsid w:val="00DB6B69"/>
    <w:rsid w:val="00E25775"/>
    <w:rsid w:val="00E363B8"/>
    <w:rsid w:val="00E5405F"/>
    <w:rsid w:val="00E63AC1"/>
    <w:rsid w:val="00E92A13"/>
    <w:rsid w:val="00EC2DF4"/>
    <w:rsid w:val="00ED2E52"/>
    <w:rsid w:val="00F07FF9"/>
    <w:rsid w:val="00F33DBE"/>
    <w:rsid w:val="00F36F0C"/>
    <w:rsid w:val="00F85DED"/>
    <w:rsid w:val="00F90F90"/>
    <w:rsid w:val="00FA257B"/>
    <w:rsid w:val="00FC2ADA"/>
    <w:rsid w:val="00FF140B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B56"/>
    <w:pPr>
      <w:spacing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AF043F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5D44D1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00727"/>
    <w:pPr>
      <w:spacing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Hyperlink">
    <w:name w:val="Hyperlink"/>
    <w:basedOn w:val="DefaultParagraphFont"/>
    <w:rsid w:val="004007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514C"/>
    <w:rPr>
      <w:rFonts w:ascii="Lucida Sans" w:hAnsi="Lucida Sans"/>
      <w:sz w:val="18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B56"/>
    <w:pPr>
      <w:spacing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AF043F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5D44D1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00727"/>
    <w:pPr>
      <w:spacing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Hyperlink">
    <w:name w:val="Hyperlink"/>
    <w:basedOn w:val="DefaultParagraphFont"/>
    <w:rsid w:val="004007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D514C"/>
    <w:rPr>
      <w:rFonts w:ascii="Lucida Sans" w:hAnsi="Lucida Sans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ps@southampton.ac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uni-link.inf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tionalrail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Agenda template</vt:lpstr>
    </vt:vector>
  </TitlesOfParts>
  <Company>Southampton University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Agenda template</dc:title>
  <dc:creator>Southampton University</dc:creator>
  <cp:keywords>V0.1</cp:keywords>
  <cp:lastModifiedBy>Storey T.P.</cp:lastModifiedBy>
  <cp:revision>2</cp:revision>
  <cp:lastPrinted>2014-03-03T09:40:00Z</cp:lastPrinted>
  <dcterms:created xsi:type="dcterms:W3CDTF">2015-02-24T09:59:00Z</dcterms:created>
  <dcterms:modified xsi:type="dcterms:W3CDTF">2015-02-24T09:59:00Z</dcterms:modified>
</cp:coreProperties>
</file>