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2A28" w14:textId="77777777" w:rsidR="00EB7B5E" w:rsidRDefault="00EB7B5E" w:rsidP="00E47221">
      <w:pPr>
        <w:spacing w:after="0"/>
        <w:rPr>
          <w:b/>
          <w:sz w:val="24"/>
          <w:szCs w:val="24"/>
        </w:rPr>
      </w:pPr>
    </w:p>
    <w:p w14:paraId="66DC4745" w14:textId="77777777" w:rsidR="00DA15ED" w:rsidRDefault="00DA15ED" w:rsidP="00EB7B5E">
      <w:pPr>
        <w:spacing w:after="0"/>
        <w:jc w:val="center"/>
        <w:rPr>
          <w:b/>
          <w:sz w:val="24"/>
          <w:szCs w:val="24"/>
        </w:rPr>
      </w:pPr>
    </w:p>
    <w:p w14:paraId="15CB0E6D" w14:textId="77777777" w:rsidR="00EE355B" w:rsidRDefault="00EE355B" w:rsidP="00EB7B5E">
      <w:pPr>
        <w:spacing w:after="0"/>
        <w:jc w:val="center"/>
        <w:rPr>
          <w:b/>
          <w:sz w:val="24"/>
          <w:szCs w:val="24"/>
        </w:rPr>
      </w:pPr>
    </w:p>
    <w:p w14:paraId="28B0300D" w14:textId="77777777" w:rsidR="00EB7B5E" w:rsidRPr="00E47221" w:rsidRDefault="00EB7B5E" w:rsidP="00EB7B5E">
      <w:pPr>
        <w:spacing w:after="0"/>
        <w:jc w:val="center"/>
        <w:rPr>
          <w:b/>
          <w:sz w:val="24"/>
          <w:szCs w:val="24"/>
        </w:rPr>
      </w:pPr>
      <w:r w:rsidRPr="00E47221">
        <w:rPr>
          <w:b/>
          <w:sz w:val="24"/>
          <w:szCs w:val="24"/>
        </w:rPr>
        <w:t>Introduction to Placement Evaluation for all learners in HETV and HEW</w:t>
      </w:r>
    </w:p>
    <w:p w14:paraId="0A303107" w14:textId="77777777" w:rsidR="00EB7B5E" w:rsidRPr="00E47221" w:rsidRDefault="00EB7B5E" w:rsidP="00EB7B5E">
      <w:pPr>
        <w:spacing w:after="0"/>
        <w:rPr>
          <w:sz w:val="24"/>
          <w:szCs w:val="24"/>
        </w:rPr>
      </w:pPr>
    </w:p>
    <w:p w14:paraId="75D585E6" w14:textId="1E98D6B9" w:rsidR="00EB7B5E" w:rsidRPr="00E47221" w:rsidRDefault="00EB7B5E" w:rsidP="00EB7B5E">
      <w:pPr>
        <w:spacing w:after="0"/>
        <w:rPr>
          <w:rFonts w:cs="Arial"/>
          <w:sz w:val="24"/>
          <w:szCs w:val="24"/>
        </w:rPr>
      </w:pPr>
      <w:r w:rsidRPr="00E47221">
        <w:rPr>
          <w:rFonts w:cs="Arial"/>
          <w:sz w:val="24"/>
          <w:szCs w:val="24"/>
        </w:rPr>
        <w:t xml:space="preserve">Health Education Thames Valley (HETV) and Health Education Wessex (HEW) are responsible for working with your </w:t>
      </w:r>
      <w:r w:rsidR="00B278FD">
        <w:rPr>
          <w:rFonts w:cs="Arial"/>
          <w:sz w:val="24"/>
          <w:szCs w:val="24"/>
        </w:rPr>
        <w:t>University and P</w:t>
      </w:r>
      <w:r w:rsidRPr="00E47221">
        <w:rPr>
          <w:rFonts w:cs="Arial"/>
          <w:sz w:val="24"/>
          <w:szCs w:val="24"/>
        </w:rPr>
        <w:t xml:space="preserve">lacement </w:t>
      </w:r>
      <w:r w:rsidR="00B278FD">
        <w:rPr>
          <w:rFonts w:cs="Arial"/>
          <w:sz w:val="24"/>
          <w:szCs w:val="24"/>
        </w:rPr>
        <w:t xml:space="preserve">Centre </w:t>
      </w:r>
      <w:r w:rsidRPr="00E47221">
        <w:rPr>
          <w:rFonts w:cs="Arial"/>
          <w:sz w:val="24"/>
          <w:szCs w:val="24"/>
        </w:rPr>
        <w:t>to ensure that the healthcare education you receive is of the highest quality.  All learners should expect to have high quality, safe practice experiences with excellent supervision, which will prepare you to be safe, competent and caring practitioners in your future employment and across your healthcare career.</w:t>
      </w:r>
    </w:p>
    <w:p w14:paraId="1B7EB6C7" w14:textId="77777777" w:rsidR="00EB7B5E" w:rsidRPr="00E47221" w:rsidRDefault="00EB7B5E" w:rsidP="00EB7B5E">
      <w:pPr>
        <w:spacing w:after="0"/>
        <w:rPr>
          <w:sz w:val="24"/>
          <w:szCs w:val="24"/>
        </w:rPr>
      </w:pPr>
    </w:p>
    <w:p w14:paraId="6736AB42" w14:textId="4EFE707C" w:rsidR="00EB7B5E" w:rsidRPr="00E47221" w:rsidRDefault="00EB7B5E" w:rsidP="00EB7B5E">
      <w:pPr>
        <w:spacing w:after="0"/>
        <w:rPr>
          <w:b/>
          <w:sz w:val="24"/>
          <w:szCs w:val="24"/>
        </w:rPr>
      </w:pPr>
      <w:r w:rsidRPr="00E47221">
        <w:rPr>
          <w:sz w:val="24"/>
          <w:szCs w:val="24"/>
        </w:rPr>
        <w:t>The NHS C</w:t>
      </w:r>
      <w:r w:rsidR="00641490">
        <w:rPr>
          <w:sz w:val="24"/>
          <w:szCs w:val="24"/>
        </w:rPr>
        <w:t>onstitution and HETV/HEW Learning Placement</w:t>
      </w:r>
      <w:r w:rsidRPr="00E47221">
        <w:rPr>
          <w:sz w:val="24"/>
          <w:szCs w:val="24"/>
        </w:rPr>
        <w:t xml:space="preserve"> Charter expect all healthcare professionals to take responsibility for providing honest and constructive feedback</w:t>
      </w:r>
      <w:r w:rsidR="0018271C">
        <w:rPr>
          <w:sz w:val="24"/>
          <w:szCs w:val="24"/>
        </w:rPr>
        <w:t xml:space="preserve"> on their practice experience. </w:t>
      </w:r>
      <w:r w:rsidRPr="00EE355B">
        <w:rPr>
          <w:sz w:val="24"/>
          <w:szCs w:val="24"/>
        </w:rPr>
        <w:t>Your placement evaluation is one of the key tools used to recognise areas of excellent education in practice, but to also identify those requiring improvement</w:t>
      </w:r>
      <w:r w:rsidRPr="00E47221">
        <w:rPr>
          <w:b/>
          <w:sz w:val="24"/>
          <w:szCs w:val="24"/>
        </w:rPr>
        <w:t>.</w:t>
      </w:r>
    </w:p>
    <w:p w14:paraId="49C8666E" w14:textId="77777777" w:rsidR="00EB7B5E" w:rsidRPr="00E47221" w:rsidRDefault="00EB7B5E" w:rsidP="00EB7B5E">
      <w:pPr>
        <w:spacing w:after="0"/>
        <w:rPr>
          <w:sz w:val="24"/>
          <w:szCs w:val="24"/>
        </w:rPr>
      </w:pPr>
    </w:p>
    <w:p w14:paraId="491A5411" w14:textId="77777777" w:rsidR="002F7377" w:rsidRDefault="00BB7081" w:rsidP="00EB7B5E">
      <w:pPr>
        <w:spacing w:after="0"/>
        <w:rPr>
          <w:sz w:val="24"/>
          <w:szCs w:val="24"/>
        </w:rPr>
      </w:pPr>
      <w:r w:rsidRPr="00E47221">
        <w:rPr>
          <w:sz w:val="24"/>
          <w:szCs w:val="24"/>
        </w:rPr>
        <w:t>Your</w:t>
      </w:r>
      <w:r w:rsidR="005E3BB7" w:rsidRPr="00E47221">
        <w:rPr>
          <w:sz w:val="24"/>
          <w:szCs w:val="24"/>
        </w:rPr>
        <w:t xml:space="preserve"> feedback should always be given professionally;</w:t>
      </w:r>
      <w:r w:rsidR="00F8137F" w:rsidRPr="00E47221">
        <w:rPr>
          <w:sz w:val="24"/>
          <w:szCs w:val="24"/>
        </w:rPr>
        <w:t xml:space="preserve"> you are accountable for it</w:t>
      </w:r>
      <w:r w:rsidR="005E3BB7" w:rsidRPr="00E47221">
        <w:rPr>
          <w:sz w:val="24"/>
          <w:szCs w:val="24"/>
        </w:rPr>
        <w:t xml:space="preserve"> and can expect </w:t>
      </w:r>
      <w:r w:rsidR="00F8137F" w:rsidRPr="00E47221">
        <w:rPr>
          <w:sz w:val="24"/>
          <w:szCs w:val="24"/>
        </w:rPr>
        <w:t xml:space="preserve">any </w:t>
      </w:r>
      <w:r w:rsidR="005E3BB7" w:rsidRPr="00E47221">
        <w:rPr>
          <w:sz w:val="24"/>
          <w:szCs w:val="24"/>
        </w:rPr>
        <w:t xml:space="preserve">specific concerns </w:t>
      </w:r>
      <w:r w:rsidR="007F2AA8">
        <w:rPr>
          <w:sz w:val="24"/>
          <w:szCs w:val="24"/>
        </w:rPr>
        <w:t xml:space="preserve">you </w:t>
      </w:r>
      <w:r w:rsidR="005E3BB7" w:rsidRPr="00E47221">
        <w:rPr>
          <w:sz w:val="24"/>
          <w:szCs w:val="24"/>
        </w:rPr>
        <w:t>raise to be follo</w:t>
      </w:r>
      <w:r w:rsidR="00F8137F" w:rsidRPr="00E47221">
        <w:rPr>
          <w:sz w:val="24"/>
          <w:szCs w:val="24"/>
        </w:rPr>
        <w:t xml:space="preserve">wed up individually and professionally with you.  </w:t>
      </w:r>
      <w:r w:rsidR="00EB7B5E" w:rsidRPr="00E47221">
        <w:rPr>
          <w:sz w:val="24"/>
          <w:szCs w:val="24"/>
        </w:rPr>
        <w:t>This will ensure continual improvement in the learner/trainee experience in practice and support HETV and HEW organisations’ ambition to be your future employer of choice.</w:t>
      </w:r>
      <w:r w:rsidR="002F7377">
        <w:rPr>
          <w:sz w:val="24"/>
          <w:szCs w:val="24"/>
        </w:rPr>
        <w:t xml:space="preserve"> </w:t>
      </w:r>
    </w:p>
    <w:p w14:paraId="3C7ED5D9" w14:textId="77777777" w:rsidR="002F7377" w:rsidRDefault="002F7377" w:rsidP="00EB7B5E">
      <w:pPr>
        <w:spacing w:after="0"/>
        <w:rPr>
          <w:sz w:val="24"/>
          <w:szCs w:val="24"/>
        </w:rPr>
      </w:pPr>
    </w:p>
    <w:p w14:paraId="280E6108" w14:textId="2CF73E71" w:rsidR="00EB7B5E" w:rsidRPr="00E47221" w:rsidRDefault="00BB7081" w:rsidP="00EB7B5E">
      <w:pPr>
        <w:spacing w:after="0"/>
        <w:rPr>
          <w:sz w:val="24"/>
          <w:szCs w:val="24"/>
        </w:rPr>
      </w:pPr>
      <w:r w:rsidRPr="00E47221">
        <w:rPr>
          <w:sz w:val="24"/>
          <w:szCs w:val="24"/>
        </w:rPr>
        <w:t xml:space="preserve">Your feedback will </w:t>
      </w:r>
      <w:r w:rsidR="002F7377">
        <w:rPr>
          <w:sz w:val="24"/>
          <w:szCs w:val="24"/>
        </w:rPr>
        <w:t>therefore NOT be</w:t>
      </w:r>
      <w:r w:rsidRPr="00E47221">
        <w:rPr>
          <w:sz w:val="24"/>
          <w:szCs w:val="24"/>
        </w:rPr>
        <w:t xml:space="preserve"> anonymised </w:t>
      </w:r>
      <w:r w:rsidR="002F7377">
        <w:rPr>
          <w:sz w:val="24"/>
          <w:szCs w:val="24"/>
        </w:rPr>
        <w:t>when shared between</w:t>
      </w:r>
      <w:r w:rsidRPr="00E47221">
        <w:rPr>
          <w:sz w:val="24"/>
          <w:szCs w:val="24"/>
        </w:rPr>
        <w:t xml:space="preserve"> the University, your Placement Centre and HETV/HEW.</w:t>
      </w:r>
      <w:r w:rsidR="002F7377">
        <w:rPr>
          <w:sz w:val="24"/>
          <w:szCs w:val="24"/>
        </w:rPr>
        <w:t xml:space="preserve"> However, it will be if it needs to be shared beyond that.</w:t>
      </w:r>
      <w:bookmarkStart w:id="0" w:name="_GoBack"/>
      <w:bookmarkEnd w:id="0"/>
    </w:p>
    <w:p w14:paraId="4AAD25EE" w14:textId="77777777" w:rsidR="005E3BB7" w:rsidRPr="00E47221" w:rsidRDefault="005E3BB7" w:rsidP="00EB7B5E">
      <w:pPr>
        <w:spacing w:after="0"/>
        <w:rPr>
          <w:sz w:val="24"/>
          <w:szCs w:val="24"/>
        </w:rPr>
      </w:pPr>
    </w:p>
    <w:p w14:paraId="405CBF1A" w14:textId="36DC852B" w:rsidR="00EB7B5E" w:rsidRPr="00EB7B5E" w:rsidRDefault="00EB7B5E" w:rsidP="00EB7B5E">
      <w:pPr>
        <w:spacing w:after="0"/>
        <w:rPr>
          <w:b/>
          <w:sz w:val="24"/>
          <w:szCs w:val="24"/>
        </w:rPr>
      </w:pPr>
      <w:r w:rsidRPr="00EB7B5E">
        <w:rPr>
          <w:b/>
          <w:sz w:val="24"/>
          <w:szCs w:val="24"/>
        </w:rPr>
        <w:t xml:space="preserve"> </w:t>
      </w:r>
    </w:p>
    <w:p w14:paraId="411C237C" w14:textId="77777777" w:rsidR="00EB7B5E" w:rsidRDefault="00EB7B5E" w:rsidP="00655A41">
      <w:pPr>
        <w:spacing w:after="0"/>
        <w:rPr>
          <w:b/>
          <w:sz w:val="24"/>
          <w:szCs w:val="24"/>
        </w:rPr>
      </w:pPr>
    </w:p>
    <w:p w14:paraId="677350C0" w14:textId="77777777" w:rsidR="00E47221" w:rsidRDefault="00E47221" w:rsidP="002E2037">
      <w:pPr>
        <w:spacing w:after="0"/>
        <w:rPr>
          <w:b/>
          <w:sz w:val="24"/>
          <w:szCs w:val="24"/>
        </w:rPr>
        <w:sectPr w:rsidR="00E47221" w:rsidSect="00E47221">
          <w:headerReference w:type="default" r:id="rId9"/>
          <w:pgSz w:w="16838" w:h="11906" w:orient="landscape"/>
          <w:pgMar w:top="1418" w:right="1103" w:bottom="1274" w:left="1134" w:header="708" w:footer="708" w:gutter="0"/>
          <w:cols w:space="708"/>
          <w:docGrid w:linePitch="360"/>
        </w:sectPr>
      </w:pPr>
    </w:p>
    <w:p w14:paraId="18DDE6FC" w14:textId="5092F0D9" w:rsidR="002E2037" w:rsidRDefault="00507B6D" w:rsidP="002E2037">
      <w:pPr>
        <w:spacing w:after="0"/>
        <w:rPr>
          <w:b/>
          <w:color w:val="17365D" w:themeColor="text2" w:themeShade="BF"/>
          <w:sz w:val="24"/>
          <w:szCs w:val="24"/>
        </w:rPr>
      </w:pPr>
      <w:r>
        <w:rPr>
          <w:b/>
          <w:color w:val="17365D" w:themeColor="text2" w:themeShade="BF"/>
          <w:sz w:val="24"/>
          <w:szCs w:val="24"/>
        </w:rPr>
        <w:lastRenderedPageBreak/>
        <w:t>BACKGROUND INFORMATION</w:t>
      </w:r>
    </w:p>
    <w:p w14:paraId="4629145F" w14:textId="77777777" w:rsidR="00507B6D" w:rsidRDefault="00507B6D" w:rsidP="002E2037">
      <w:pPr>
        <w:spacing w:after="0"/>
        <w:rPr>
          <w:b/>
          <w:color w:val="17365D" w:themeColor="text2" w:themeShade="BF"/>
          <w:sz w:val="24"/>
          <w:szCs w:val="24"/>
        </w:rPr>
      </w:pPr>
    </w:p>
    <w:tbl>
      <w:tblPr>
        <w:tblStyle w:val="TableGrid"/>
        <w:tblW w:w="0" w:type="auto"/>
        <w:tblLook w:val="04A0" w:firstRow="1" w:lastRow="0" w:firstColumn="1" w:lastColumn="0" w:noHBand="0" w:noVBand="1"/>
      </w:tblPr>
      <w:tblGrid>
        <w:gridCol w:w="7807"/>
        <w:gridCol w:w="7807"/>
      </w:tblGrid>
      <w:tr w:rsidR="002E2037" w14:paraId="2E3F8C02" w14:textId="77777777" w:rsidTr="00020C44">
        <w:tc>
          <w:tcPr>
            <w:tcW w:w="7807" w:type="dxa"/>
            <w:shd w:val="clear" w:color="auto" w:fill="D9D9D9" w:themeFill="background1" w:themeFillShade="D9"/>
          </w:tcPr>
          <w:p w14:paraId="13F3040D" w14:textId="59218910" w:rsidR="002E2037" w:rsidRDefault="002E2037" w:rsidP="00296B7C">
            <w:pPr>
              <w:rPr>
                <w:b/>
                <w:color w:val="17365D" w:themeColor="text2" w:themeShade="BF"/>
                <w:sz w:val="24"/>
                <w:szCs w:val="24"/>
              </w:rPr>
            </w:pPr>
            <w:r w:rsidRPr="002E2037">
              <w:rPr>
                <w:b/>
                <w:color w:val="17365D" w:themeColor="text2" w:themeShade="BF"/>
                <w:sz w:val="24"/>
                <w:szCs w:val="24"/>
              </w:rPr>
              <w:t>i.</w:t>
            </w:r>
            <w:r w:rsidRPr="002E2037">
              <w:rPr>
                <w:b/>
                <w:color w:val="17365D" w:themeColor="text2" w:themeShade="BF"/>
                <w:sz w:val="24"/>
                <w:szCs w:val="24"/>
              </w:rPr>
              <w:tab/>
              <w:t>Which University a</w:t>
            </w:r>
            <w:r w:rsidR="00296B7C">
              <w:rPr>
                <w:b/>
                <w:color w:val="17365D" w:themeColor="text2" w:themeShade="BF"/>
                <w:sz w:val="24"/>
                <w:szCs w:val="24"/>
              </w:rPr>
              <w:t xml:space="preserve">re you currently studying at? </w:t>
            </w:r>
          </w:p>
        </w:tc>
        <w:tc>
          <w:tcPr>
            <w:tcW w:w="7807" w:type="dxa"/>
            <w:shd w:val="clear" w:color="auto" w:fill="D9D9D9" w:themeFill="background1" w:themeFillShade="D9"/>
          </w:tcPr>
          <w:p w14:paraId="6C7BDF44" w14:textId="77777777" w:rsidR="002E2037" w:rsidRDefault="00296B7C" w:rsidP="00296B7C">
            <w:pPr>
              <w:rPr>
                <w:b/>
                <w:color w:val="17365D" w:themeColor="text2" w:themeShade="BF"/>
                <w:sz w:val="24"/>
                <w:szCs w:val="24"/>
              </w:rPr>
            </w:pPr>
            <w:r>
              <w:rPr>
                <w:b/>
                <w:color w:val="17365D" w:themeColor="text2" w:themeShade="BF"/>
                <w:sz w:val="24"/>
                <w:szCs w:val="24"/>
              </w:rPr>
              <w:t>ii.</w:t>
            </w:r>
            <w:r>
              <w:rPr>
                <w:b/>
                <w:color w:val="17365D" w:themeColor="text2" w:themeShade="BF"/>
                <w:sz w:val="24"/>
                <w:szCs w:val="24"/>
              </w:rPr>
              <w:tab/>
              <w:t xml:space="preserve">What Healthcare Programme </w:t>
            </w:r>
            <w:r w:rsidR="002E2037" w:rsidRPr="002E2037">
              <w:rPr>
                <w:b/>
                <w:color w:val="17365D" w:themeColor="text2" w:themeShade="BF"/>
                <w:sz w:val="24"/>
                <w:szCs w:val="24"/>
              </w:rPr>
              <w:t>are you currently studying?</w:t>
            </w:r>
          </w:p>
          <w:p w14:paraId="6CEF2A88" w14:textId="15EA472B" w:rsidR="0084583D" w:rsidRDefault="0084583D" w:rsidP="00296B7C">
            <w:pPr>
              <w:rPr>
                <w:b/>
                <w:color w:val="17365D" w:themeColor="text2" w:themeShade="BF"/>
                <w:sz w:val="24"/>
                <w:szCs w:val="24"/>
              </w:rPr>
            </w:pPr>
          </w:p>
        </w:tc>
      </w:tr>
      <w:tr w:rsidR="002E2037" w14:paraId="427C51D3" w14:textId="77777777" w:rsidTr="002E2037">
        <w:tc>
          <w:tcPr>
            <w:tcW w:w="7807" w:type="dxa"/>
          </w:tcPr>
          <w:p w14:paraId="56EAF215" w14:textId="77777777" w:rsidR="002E2037" w:rsidRDefault="002E2037" w:rsidP="002E2037">
            <w:pPr>
              <w:rPr>
                <w:b/>
                <w:color w:val="17365D" w:themeColor="text2" w:themeShade="BF"/>
                <w:sz w:val="24"/>
                <w:szCs w:val="24"/>
              </w:rPr>
            </w:pPr>
          </w:p>
          <w:p w14:paraId="0FEA9DC7" w14:textId="3E143F4C" w:rsidR="00F8137F" w:rsidRDefault="005709F6" w:rsidP="002E2037">
            <w:pPr>
              <w:rPr>
                <w:b/>
                <w:color w:val="17365D" w:themeColor="text2" w:themeShade="BF"/>
                <w:sz w:val="24"/>
                <w:szCs w:val="24"/>
              </w:rPr>
            </w:pPr>
            <w:r>
              <w:rPr>
                <w:b/>
                <w:color w:val="17365D" w:themeColor="text2" w:themeShade="BF"/>
                <w:sz w:val="24"/>
                <w:szCs w:val="24"/>
              </w:rPr>
              <w:t>University of Southampton</w:t>
            </w:r>
          </w:p>
          <w:p w14:paraId="36B3A3D3" w14:textId="77777777" w:rsidR="004F079B" w:rsidRDefault="004F079B" w:rsidP="002E2037">
            <w:pPr>
              <w:rPr>
                <w:b/>
                <w:color w:val="17365D" w:themeColor="text2" w:themeShade="BF"/>
                <w:sz w:val="24"/>
                <w:szCs w:val="24"/>
              </w:rPr>
            </w:pPr>
          </w:p>
        </w:tc>
        <w:tc>
          <w:tcPr>
            <w:tcW w:w="7807" w:type="dxa"/>
          </w:tcPr>
          <w:p w14:paraId="5BF1F070" w14:textId="77777777" w:rsidR="002E2037" w:rsidRDefault="002E2037" w:rsidP="002E2037">
            <w:pPr>
              <w:rPr>
                <w:b/>
                <w:color w:val="17365D" w:themeColor="text2" w:themeShade="BF"/>
                <w:sz w:val="24"/>
                <w:szCs w:val="24"/>
              </w:rPr>
            </w:pPr>
          </w:p>
          <w:p w14:paraId="24A0A8E6" w14:textId="77777777" w:rsidR="005709F6" w:rsidRDefault="005709F6" w:rsidP="002E2037">
            <w:pPr>
              <w:rPr>
                <w:b/>
                <w:color w:val="17365D" w:themeColor="text2" w:themeShade="BF"/>
                <w:sz w:val="24"/>
                <w:szCs w:val="24"/>
              </w:rPr>
            </w:pPr>
          </w:p>
        </w:tc>
      </w:tr>
      <w:tr w:rsidR="002E2037" w14:paraId="65953E17" w14:textId="77777777" w:rsidTr="00020C44">
        <w:tc>
          <w:tcPr>
            <w:tcW w:w="7807" w:type="dxa"/>
            <w:shd w:val="clear" w:color="auto" w:fill="D9D9D9" w:themeFill="background1" w:themeFillShade="D9"/>
          </w:tcPr>
          <w:p w14:paraId="365BF66D" w14:textId="77777777" w:rsidR="002E2037" w:rsidRDefault="002E2037" w:rsidP="002E2037">
            <w:pPr>
              <w:rPr>
                <w:b/>
                <w:color w:val="17365D" w:themeColor="text2" w:themeShade="BF"/>
                <w:sz w:val="24"/>
                <w:szCs w:val="24"/>
              </w:rPr>
            </w:pPr>
            <w:r w:rsidRPr="002E2037">
              <w:rPr>
                <w:b/>
                <w:color w:val="17365D" w:themeColor="text2" w:themeShade="BF"/>
                <w:sz w:val="24"/>
                <w:szCs w:val="24"/>
              </w:rPr>
              <w:t>iii.</w:t>
            </w:r>
            <w:r w:rsidRPr="002E2037">
              <w:rPr>
                <w:b/>
                <w:color w:val="17365D" w:themeColor="text2" w:themeShade="BF"/>
                <w:sz w:val="24"/>
                <w:szCs w:val="24"/>
              </w:rPr>
              <w:tab/>
              <w:t>Please confirm whether this is an undergraduate programme / post graduate programme?</w:t>
            </w:r>
          </w:p>
        </w:tc>
        <w:tc>
          <w:tcPr>
            <w:tcW w:w="7807" w:type="dxa"/>
            <w:shd w:val="clear" w:color="auto" w:fill="D9D9D9" w:themeFill="background1" w:themeFillShade="D9"/>
          </w:tcPr>
          <w:p w14:paraId="01098739" w14:textId="77777777" w:rsidR="002E2037" w:rsidRDefault="002E2037" w:rsidP="002E2037">
            <w:pPr>
              <w:rPr>
                <w:b/>
                <w:color w:val="17365D" w:themeColor="text2" w:themeShade="BF"/>
                <w:sz w:val="24"/>
                <w:szCs w:val="24"/>
              </w:rPr>
            </w:pPr>
            <w:r w:rsidRPr="002E2037">
              <w:rPr>
                <w:b/>
                <w:color w:val="17365D" w:themeColor="text2" w:themeShade="BF"/>
                <w:sz w:val="24"/>
                <w:szCs w:val="24"/>
              </w:rPr>
              <w:t>iv.</w:t>
            </w:r>
            <w:r w:rsidRPr="002E2037">
              <w:rPr>
                <w:b/>
                <w:color w:val="17365D" w:themeColor="text2" w:themeShade="BF"/>
                <w:sz w:val="24"/>
                <w:szCs w:val="24"/>
              </w:rPr>
              <w:tab/>
              <w:t>Which year of the programme are you in?</w:t>
            </w:r>
          </w:p>
        </w:tc>
      </w:tr>
      <w:tr w:rsidR="002E2037" w14:paraId="2A69FE6F" w14:textId="77777777" w:rsidTr="002E2037">
        <w:tc>
          <w:tcPr>
            <w:tcW w:w="7807" w:type="dxa"/>
          </w:tcPr>
          <w:p w14:paraId="297BF4E4" w14:textId="77777777" w:rsidR="002E2037" w:rsidRDefault="002E2037" w:rsidP="002E2037">
            <w:pPr>
              <w:rPr>
                <w:b/>
                <w:color w:val="17365D" w:themeColor="text2" w:themeShade="BF"/>
                <w:sz w:val="24"/>
                <w:szCs w:val="24"/>
              </w:rPr>
            </w:pPr>
          </w:p>
          <w:p w14:paraId="129ACFBA" w14:textId="77777777" w:rsidR="004F079B" w:rsidRDefault="004F079B" w:rsidP="002E2037">
            <w:pPr>
              <w:rPr>
                <w:b/>
                <w:color w:val="17365D" w:themeColor="text2" w:themeShade="BF"/>
                <w:sz w:val="24"/>
                <w:szCs w:val="24"/>
              </w:rPr>
            </w:pPr>
          </w:p>
          <w:p w14:paraId="581FBDBA" w14:textId="77777777" w:rsidR="00F8137F" w:rsidRDefault="00F8137F" w:rsidP="002E2037">
            <w:pPr>
              <w:rPr>
                <w:b/>
                <w:color w:val="17365D" w:themeColor="text2" w:themeShade="BF"/>
                <w:sz w:val="24"/>
                <w:szCs w:val="24"/>
              </w:rPr>
            </w:pPr>
          </w:p>
        </w:tc>
        <w:tc>
          <w:tcPr>
            <w:tcW w:w="7807" w:type="dxa"/>
          </w:tcPr>
          <w:p w14:paraId="5137A369" w14:textId="77777777" w:rsidR="002E2037" w:rsidRDefault="002E2037" w:rsidP="002E2037">
            <w:pPr>
              <w:rPr>
                <w:b/>
                <w:color w:val="17365D" w:themeColor="text2" w:themeShade="BF"/>
                <w:sz w:val="24"/>
                <w:szCs w:val="24"/>
              </w:rPr>
            </w:pPr>
          </w:p>
          <w:p w14:paraId="54BE7A63" w14:textId="77777777" w:rsidR="00760970" w:rsidRDefault="00760970" w:rsidP="002E2037">
            <w:pPr>
              <w:rPr>
                <w:b/>
                <w:color w:val="17365D" w:themeColor="text2" w:themeShade="BF"/>
                <w:sz w:val="24"/>
                <w:szCs w:val="24"/>
              </w:rPr>
            </w:pPr>
          </w:p>
        </w:tc>
      </w:tr>
      <w:tr w:rsidR="002E2037" w14:paraId="0C081B81" w14:textId="77777777" w:rsidTr="00020C44">
        <w:tc>
          <w:tcPr>
            <w:tcW w:w="7807" w:type="dxa"/>
            <w:shd w:val="clear" w:color="auto" w:fill="D9D9D9" w:themeFill="background1" w:themeFillShade="D9"/>
          </w:tcPr>
          <w:p w14:paraId="3F52B354" w14:textId="38BB8C23" w:rsidR="002E2037" w:rsidRDefault="002E2037" w:rsidP="00020C44">
            <w:pPr>
              <w:rPr>
                <w:b/>
                <w:color w:val="17365D" w:themeColor="text2" w:themeShade="BF"/>
                <w:sz w:val="24"/>
                <w:szCs w:val="24"/>
              </w:rPr>
            </w:pPr>
            <w:r w:rsidRPr="002E2037">
              <w:rPr>
                <w:b/>
                <w:color w:val="17365D" w:themeColor="text2" w:themeShade="BF"/>
                <w:sz w:val="24"/>
                <w:szCs w:val="24"/>
              </w:rPr>
              <w:t>v.</w:t>
            </w:r>
            <w:r w:rsidRPr="002E2037">
              <w:rPr>
                <w:b/>
                <w:color w:val="17365D" w:themeColor="text2" w:themeShade="BF"/>
                <w:sz w:val="24"/>
                <w:szCs w:val="24"/>
              </w:rPr>
              <w:tab/>
              <w:t>What are the dates</w:t>
            </w:r>
            <w:r w:rsidR="00020C44">
              <w:rPr>
                <w:b/>
                <w:color w:val="17365D" w:themeColor="text2" w:themeShade="BF"/>
                <w:sz w:val="24"/>
                <w:szCs w:val="24"/>
              </w:rPr>
              <w:t xml:space="preserve"> of your most recent placement</w:t>
            </w:r>
            <w:r w:rsidRPr="002E2037">
              <w:rPr>
                <w:b/>
                <w:color w:val="17365D" w:themeColor="text2" w:themeShade="BF"/>
                <w:sz w:val="24"/>
                <w:szCs w:val="24"/>
              </w:rPr>
              <w:t>?</w:t>
            </w:r>
          </w:p>
        </w:tc>
        <w:tc>
          <w:tcPr>
            <w:tcW w:w="7807" w:type="dxa"/>
            <w:shd w:val="clear" w:color="auto" w:fill="D9D9D9" w:themeFill="background1" w:themeFillShade="D9"/>
          </w:tcPr>
          <w:p w14:paraId="673135A0" w14:textId="77777777" w:rsidR="002E2037" w:rsidRDefault="002E2037" w:rsidP="002E2037">
            <w:pPr>
              <w:rPr>
                <w:b/>
                <w:color w:val="17365D" w:themeColor="text2" w:themeShade="BF"/>
                <w:sz w:val="24"/>
                <w:szCs w:val="24"/>
              </w:rPr>
            </w:pPr>
            <w:r w:rsidRPr="002E2037">
              <w:rPr>
                <w:b/>
                <w:color w:val="17365D" w:themeColor="text2" w:themeShade="BF"/>
                <w:sz w:val="24"/>
                <w:szCs w:val="24"/>
              </w:rPr>
              <w:t>vi.</w:t>
            </w:r>
            <w:r w:rsidRPr="002E2037">
              <w:rPr>
                <w:b/>
                <w:color w:val="17365D" w:themeColor="text2" w:themeShade="BF"/>
                <w:sz w:val="24"/>
                <w:szCs w:val="24"/>
              </w:rPr>
              <w:tab/>
              <w:t>Name of Trust / Organisation?</w:t>
            </w:r>
          </w:p>
          <w:p w14:paraId="62B67089" w14:textId="77777777" w:rsidR="0084583D" w:rsidRDefault="0084583D" w:rsidP="002E2037">
            <w:pPr>
              <w:rPr>
                <w:b/>
                <w:color w:val="17365D" w:themeColor="text2" w:themeShade="BF"/>
                <w:sz w:val="24"/>
                <w:szCs w:val="24"/>
              </w:rPr>
            </w:pPr>
          </w:p>
        </w:tc>
      </w:tr>
      <w:tr w:rsidR="002E2037" w14:paraId="53AA94DE" w14:textId="77777777" w:rsidTr="002E2037">
        <w:tc>
          <w:tcPr>
            <w:tcW w:w="7807" w:type="dxa"/>
          </w:tcPr>
          <w:p w14:paraId="2E13CE46" w14:textId="77777777" w:rsidR="002E2037" w:rsidRDefault="002E2037" w:rsidP="002E2037">
            <w:pPr>
              <w:rPr>
                <w:b/>
                <w:color w:val="17365D" w:themeColor="text2" w:themeShade="BF"/>
                <w:sz w:val="24"/>
                <w:szCs w:val="24"/>
              </w:rPr>
            </w:pPr>
          </w:p>
          <w:p w14:paraId="6704CE69" w14:textId="77777777" w:rsidR="00F8137F" w:rsidRDefault="00F8137F" w:rsidP="002E2037">
            <w:pPr>
              <w:rPr>
                <w:b/>
                <w:color w:val="17365D" w:themeColor="text2" w:themeShade="BF"/>
                <w:sz w:val="24"/>
                <w:szCs w:val="24"/>
              </w:rPr>
            </w:pPr>
          </w:p>
          <w:p w14:paraId="3E6F7FC4" w14:textId="77777777" w:rsidR="004F079B" w:rsidRDefault="004F079B" w:rsidP="002E2037">
            <w:pPr>
              <w:rPr>
                <w:b/>
                <w:color w:val="17365D" w:themeColor="text2" w:themeShade="BF"/>
                <w:sz w:val="24"/>
                <w:szCs w:val="24"/>
              </w:rPr>
            </w:pPr>
          </w:p>
        </w:tc>
        <w:tc>
          <w:tcPr>
            <w:tcW w:w="7807" w:type="dxa"/>
          </w:tcPr>
          <w:p w14:paraId="5E84DF6A" w14:textId="77777777" w:rsidR="002E2037" w:rsidRDefault="002E2037" w:rsidP="002E2037">
            <w:pPr>
              <w:rPr>
                <w:b/>
                <w:color w:val="17365D" w:themeColor="text2" w:themeShade="BF"/>
                <w:sz w:val="24"/>
                <w:szCs w:val="24"/>
              </w:rPr>
            </w:pPr>
          </w:p>
          <w:p w14:paraId="56855213" w14:textId="77777777" w:rsidR="00760970" w:rsidRDefault="00760970" w:rsidP="002E2037">
            <w:pPr>
              <w:rPr>
                <w:b/>
                <w:color w:val="17365D" w:themeColor="text2" w:themeShade="BF"/>
                <w:sz w:val="24"/>
                <w:szCs w:val="24"/>
              </w:rPr>
            </w:pPr>
          </w:p>
        </w:tc>
      </w:tr>
      <w:tr w:rsidR="002E2037" w14:paraId="1D9120C8" w14:textId="77777777" w:rsidTr="00020C44">
        <w:tc>
          <w:tcPr>
            <w:tcW w:w="7807" w:type="dxa"/>
            <w:shd w:val="clear" w:color="auto" w:fill="D9D9D9" w:themeFill="background1" w:themeFillShade="D9"/>
          </w:tcPr>
          <w:p w14:paraId="611BF4D8" w14:textId="5166FA37" w:rsidR="00F8137F" w:rsidRPr="00296B7C" w:rsidRDefault="004F079B" w:rsidP="00296B7C">
            <w:pPr>
              <w:rPr>
                <w:color w:val="FF0000"/>
                <w:sz w:val="24"/>
                <w:szCs w:val="24"/>
              </w:rPr>
            </w:pPr>
            <w:r w:rsidRPr="004F079B">
              <w:rPr>
                <w:b/>
                <w:color w:val="17365D" w:themeColor="text2" w:themeShade="BF"/>
                <w:sz w:val="24"/>
                <w:szCs w:val="24"/>
              </w:rPr>
              <w:t>vii.</w:t>
            </w:r>
            <w:r w:rsidRPr="004F079B">
              <w:rPr>
                <w:b/>
                <w:color w:val="17365D" w:themeColor="text2" w:themeShade="BF"/>
                <w:sz w:val="24"/>
                <w:szCs w:val="24"/>
              </w:rPr>
              <w:tab/>
              <w:t>Name of Placement Speciality?</w:t>
            </w:r>
            <w:r w:rsidR="00F8137F">
              <w:rPr>
                <w:i/>
                <w:color w:val="FF0000"/>
                <w:sz w:val="24"/>
                <w:szCs w:val="24"/>
              </w:rPr>
              <w:t xml:space="preserve"> </w:t>
            </w:r>
          </w:p>
        </w:tc>
        <w:tc>
          <w:tcPr>
            <w:tcW w:w="7807" w:type="dxa"/>
            <w:shd w:val="clear" w:color="auto" w:fill="D9D9D9" w:themeFill="background1" w:themeFillShade="D9"/>
          </w:tcPr>
          <w:p w14:paraId="088CFC9B" w14:textId="51CEC534" w:rsidR="002E2037" w:rsidRDefault="004F079B" w:rsidP="002E2037">
            <w:pPr>
              <w:rPr>
                <w:b/>
                <w:color w:val="17365D" w:themeColor="text2" w:themeShade="BF"/>
                <w:sz w:val="24"/>
                <w:szCs w:val="24"/>
              </w:rPr>
            </w:pPr>
            <w:r w:rsidRPr="004F079B">
              <w:rPr>
                <w:b/>
                <w:color w:val="17365D" w:themeColor="text2" w:themeShade="BF"/>
                <w:sz w:val="24"/>
                <w:szCs w:val="24"/>
              </w:rPr>
              <w:t>viii.</w:t>
            </w:r>
            <w:r w:rsidRPr="004F079B">
              <w:rPr>
                <w:b/>
                <w:color w:val="17365D" w:themeColor="text2" w:themeShade="BF"/>
                <w:sz w:val="24"/>
                <w:szCs w:val="24"/>
              </w:rPr>
              <w:tab/>
              <w:t xml:space="preserve">Name of </w:t>
            </w:r>
            <w:r w:rsidR="00990B6C">
              <w:rPr>
                <w:b/>
                <w:color w:val="17365D" w:themeColor="text2" w:themeShade="BF"/>
                <w:sz w:val="24"/>
                <w:szCs w:val="24"/>
              </w:rPr>
              <w:t>the P</w:t>
            </w:r>
            <w:r w:rsidRPr="004F079B">
              <w:rPr>
                <w:b/>
                <w:color w:val="17365D" w:themeColor="text2" w:themeShade="BF"/>
                <w:sz w:val="24"/>
                <w:szCs w:val="24"/>
              </w:rPr>
              <w:t>lacement</w:t>
            </w:r>
            <w:r w:rsidR="00990B6C">
              <w:rPr>
                <w:b/>
                <w:color w:val="17365D" w:themeColor="text2" w:themeShade="BF"/>
                <w:sz w:val="24"/>
                <w:szCs w:val="24"/>
              </w:rPr>
              <w:t xml:space="preserve"> </w:t>
            </w:r>
            <w:r w:rsidR="00894D57">
              <w:rPr>
                <w:b/>
                <w:color w:val="17365D" w:themeColor="text2" w:themeShade="BF"/>
                <w:sz w:val="24"/>
                <w:szCs w:val="24"/>
              </w:rPr>
              <w:t>Supervisor?</w:t>
            </w:r>
          </w:p>
          <w:p w14:paraId="23C37CA2" w14:textId="78777C12" w:rsidR="00F8137F" w:rsidRPr="00F8137F" w:rsidRDefault="00F8137F" w:rsidP="002E2037">
            <w:pPr>
              <w:rPr>
                <w:i/>
                <w:color w:val="17365D" w:themeColor="text2" w:themeShade="BF"/>
                <w:sz w:val="24"/>
                <w:szCs w:val="24"/>
              </w:rPr>
            </w:pPr>
          </w:p>
        </w:tc>
      </w:tr>
      <w:tr w:rsidR="002E2037" w14:paraId="5561DCF9" w14:textId="77777777" w:rsidTr="002E2037">
        <w:tc>
          <w:tcPr>
            <w:tcW w:w="7807" w:type="dxa"/>
          </w:tcPr>
          <w:p w14:paraId="63A34889" w14:textId="77777777" w:rsidR="002E2037" w:rsidRDefault="002E2037" w:rsidP="002E2037">
            <w:pPr>
              <w:rPr>
                <w:b/>
                <w:color w:val="17365D" w:themeColor="text2" w:themeShade="BF"/>
                <w:sz w:val="24"/>
                <w:szCs w:val="24"/>
              </w:rPr>
            </w:pPr>
          </w:p>
          <w:p w14:paraId="6A6A92D1" w14:textId="76941E80" w:rsidR="00F8137F" w:rsidRDefault="00296B7C" w:rsidP="002E2037">
            <w:pPr>
              <w:rPr>
                <w:b/>
                <w:color w:val="17365D" w:themeColor="text2" w:themeShade="BF"/>
                <w:sz w:val="24"/>
                <w:szCs w:val="24"/>
              </w:rPr>
            </w:pPr>
            <w:r>
              <w:rPr>
                <w:b/>
                <w:color w:val="17365D" w:themeColor="text2" w:themeShade="BF"/>
                <w:sz w:val="24"/>
                <w:szCs w:val="24"/>
              </w:rPr>
              <w:t>Audiology</w:t>
            </w:r>
          </w:p>
          <w:p w14:paraId="158F3E89" w14:textId="77777777" w:rsidR="004F079B" w:rsidRDefault="004F079B" w:rsidP="002E2037">
            <w:pPr>
              <w:rPr>
                <w:b/>
                <w:color w:val="17365D" w:themeColor="text2" w:themeShade="BF"/>
                <w:sz w:val="24"/>
                <w:szCs w:val="24"/>
              </w:rPr>
            </w:pPr>
          </w:p>
        </w:tc>
        <w:tc>
          <w:tcPr>
            <w:tcW w:w="7807" w:type="dxa"/>
          </w:tcPr>
          <w:p w14:paraId="56E3B3D9" w14:textId="77777777" w:rsidR="002E2037" w:rsidRDefault="002E2037" w:rsidP="002E2037">
            <w:pPr>
              <w:rPr>
                <w:b/>
                <w:color w:val="17365D" w:themeColor="text2" w:themeShade="BF"/>
                <w:sz w:val="24"/>
                <w:szCs w:val="24"/>
              </w:rPr>
            </w:pPr>
          </w:p>
          <w:p w14:paraId="335EC2BF" w14:textId="77777777" w:rsidR="00990B6C" w:rsidRDefault="00990B6C" w:rsidP="002E2037">
            <w:pPr>
              <w:rPr>
                <w:b/>
                <w:color w:val="17365D" w:themeColor="text2" w:themeShade="BF"/>
                <w:sz w:val="24"/>
                <w:szCs w:val="24"/>
              </w:rPr>
            </w:pPr>
          </w:p>
        </w:tc>
      </w:tr>
    </w:tbl>
    <w:p w14:paraId="26671027" w14:textId="77777777" w:rsidR="002E2037" w:rsidRDefault="002E2037" w:rsidP="002E2037">
      <w:pPr>
        <w:spacing w:after="0"/>
        <w:rPr>
          <w:b/>
          <w:color w:val="17365D" w:themeColor="text2" w:themeShade="BF"/>
          <w:sz w:val="24"/>
          <w:szCs w:val="24"/>
        </w:rPr>
      </w:pPr>
    </w:p>
    <w:p w14:paraId="5AE37DE2" w14:textId="77777777" w:rsidR="00F8137F" w:rsidRDefault="00F8137F" w:rsidP="002E2037">
      <w:pPr>
        <w:spacing w:after="0"/>
        <w:rPr>
          <w:b/>
          <w:color w:val="17365D" w:themeColor="text2" w:themeShade="BF"/>
          <w:sz w:val="24"/>
          <w:szCs w:val="24"/>
        </w:rPr>
      </w:pPr>
    </w:p>
    <w:p w14:paraId="6B1D4BD6" w14:textId="77777777" w:rsidR="00760970" w:rsidRDefault="00760970" w:rsidP="002E2037">
      <w:pPr>
        <w:spacing w:after="0"/>
        <w:rPr>
          <w:b/>
          <w:color w:val="17365D" w:themeColor="text2" w:themeShade="BF"/>
          <w:sz w:val="24"/>
          <w:szCs w:val="24"/>
        </w:rPr>
        <w:sectPr w:rsidR="00760970" w:rsidSect="00E47221">
          <w:pgSz w:w="16838" w:h="11906" w:orient="landscape"/>
          <w:pgMar w:top="2410" w:right="720" w:bottom="720" w:left="720" w:header="708" w:footer="708" w:gutter="0"/>
          <w:cols w:space="708"/>
          <w:docGrid w:linePitch="360"/>
        </w:sectPr>
      </w:pPr>
    </w:p>
    <w:p w14:paraId="01CE5A76" w14:textId="444E1771" w:rsidR="004F079B" w:rsidRPr="003D6CCA" w:rsidRDefault="003D6CCA" w:rsidP="002E2037">
      <w:pPr>
        <w:spacing w:after="0"/>
        <w:rPr>
          <w:b/>
          <w:color w:val="17365D" w:themeColor="text2" w:themeShade="BF"/>
          <w:sz w:val="24"/>
          <w:szCs w:val="24"/>
        </w:rPr>
      </w:pPr>
      <w:r>
        <w:rPr>
          <w:b/>
          <w:color w:val="17365D" w:themeColor="text2" w:themeShade="BF"/>
          <w:sz w:val="24"/>
          <w:szCs w:val="24"/>
        </w:rPr>
        <w:lastRenderedPageBreak/>
        <w:t>INSTRUCTIONS</w:t>
      </w:r>
      <w:r w:rsidR="00507B6D">
        <w:rPr>
          <w:b/>
          <w:color w:val="17365D" w:themeColor="text2" w:themeShade="BF"/>
          <w:sz w:val="24"/>
          <w:szCs w:val="24"/>
        </w:rPr>
        <w:t xml:space="preserve"> FOR </w:t>
      </w:r>
      <w:r w:rsidR="00A7721C">
        <w:rPr>
          <w:b/>
          <w:color w:val="17365D" w:themeColor="text2" w:themeShade="BF"/>
          <w:sz w:val="24"/>
          <w:szCs w:val="24"/>
        </w:rPr>
        <w:t>EVALUATION</w:t>
      </w:r>
    </w:p>
    <w:p w14:paraId="1AC0EF5B" w14:textId="2F9F28D9" w:rsidR="004A1EF2" w:rsidRPr="001718C1" w:rsidRDefault="004A1EF2" w:rsidP="00DE02FE">
      <w:pPr>
        <w:pStyle w:val="ListParagraph"/>
        <w:numPr>
          <w:ilvl w:val="0"/>
          <w:numId w:val="2"/>
        </w:numPr>
        <w:spacing w:after="0"/>
        <w:rPr>
          <w:color w:val="17365D" w:themeColor="text2" w:themeShade="BF"/>
          <w:sz w:val="24"/>
          <w:szCs w:val="24"/>
        </w:rPr>
      </w:pPr>
      <w:r w:rsidRPr="001718C1">
        <w:rPr>
          <w:color w:val="17365D" w:themeColor="text2" w:themeShade="BF"/>
          <w:sz w:val="24"/>
          <w:szCs w:val="24"/>
        </w:rPr>
        <w:t>Complete the unshaded areas</w:t>
      </w:r>
      <w:r w:rsidR="00BB086A">
        <w:rPr>
          <w:color w:val="17365D" w:themeColor="text2" w:themeShade="BF"/>
          <w:sz w:val="24"/>
          <w:szCs w:val="24"/>
        </w:rPr>
        <w:t xml:space="preserve"> for all </w:t>
      </w:r>
      <w:r w:rsidR="00312A9E">
        <w:rPr>
          <w:color w:val="17365D" w:themeColor="text2" w:themeShade="BF"/>
          <w:sz w:val="24"/>
          <w:szCs w:val="24"/>
        </w:rPr>
        <w:t>30</w:t>
      </w:r>
      <w:r w:rsidR="00BB086A">
        <w:rPr>
          <w:color w:val="17365D" w:themeColor="text2" w:themeShade="BF"/>
          <w:sz w:val="24"/>
          <w:szCs w:val="24"/>
        </w:rPr>
        <w:t xml:space="preserve"> sections</w:t>
      </w:r>
      <w:r w:rsidRPr="001718C1">
        <w:rPr>
          <w:color w:val="17365D" w:themeColor="text2" w:themeShade="BF"/>
          <w:sz w:val="24"/>
          <w:szCs w:val="24"/>
        </w:rPr>
        <w:t xml:space="preserve">; see text in those sections for </w:t>
      </w:r>
      <w:r w:rsidR="00AD1F9C">
        <w:rPr>
          <w:color w:val="17365D" w:themeColor="text2" w:themeShade="BF"/>
          <w:sz w:val="24"/>
          <w:szCs w:val="24"/>
        </w:rPr>
        <w:t xml:space="preserve">specific </w:t>
      </w:r>
      <w:r w:rsidRPr="001718C1">
        <w:rPr>
          <w:color w:val="17365D" w:themeColor="text2" w:themeShade="BF"/>
          <w:sz w:val="24"/>
          <w:szCs w:val="24"/>
        </w:rPr>
        <w:t>instructions</w:t>
      </w:r>
      <w:r w:rsidR="00AD1F9C">
        <w:rPr>
          <w:color w:val="17365D" w:themeColor="text2" w:themeShade="BF"/>
          <w:sz w:val="24"/>
          <w:szCs w:val="24"/>
        </w:rPr>
        <w:t xml:space="preserve"> </w:t>
      </w:r>
      <w:r w:rsidR="0061226B">
        <w:rPr>
          <w:color w:val="17365D" w:themeColor="text2" w:themeShade="BF"/>
          <w:sz w:val="24"/>
          <w:szCs w:val="24"/>
        </w:rPr>
        <w:t xml:space="preserve">and </w:t>
      </w:r>
      <w:r w:rsidRPr="001718C1">
        <w:rPr>
          <w:color w:val="17365D" w:themeColor="text2" w:themeShade="BF"/>
          <w:sz w:val="24"/>
          <w:szCs w:val="24"/>
        </w:rPr>
        <w:t xml:space="preserve">replace that </w:t>
      </w:r>
      <w:r w:rsidR="0061226B">
        <w:rPr>
          <w:color w:val="17365D" w:themeColor="text2" w:themeShade="BF"/>
          <w:sz w:val="24"/>
          <w:szCs w:val="24"/>
        </w:rPr>
        <w:t xml:space="preserve">text </w:t>
      </w:r>
      <w:r w:rsidRPr="001718C1">
        <w:rPr>
          <w:color w:val="17365D" w:themeColor="text2" w:themeShade="BF"/>
          <w:sz w:val="24"/>
          <w:szCs w:val="24"/>
        </w:rPr>
        <w:t>with your answer</w:t>
      </w:r>
    </w:p>
    <w:p w14:paraId="30AC6970" w14:textId="195B0BDD" w:rsidR="007B647C" w:rsidRPr="001718C1" w:rsidRDefault="00370DE8" w:rsidP="00DE02FE">
      <w:pPr>
        <w:pStyle w:val="ListParagraph"/>
        <w:numPr>
          <w:ilvl w:val="0"/>
          <w:numId w:val="2"/>
        </w:numPr>
        <w:spacing w:after="0"/>
        <w:rPr>
          <w:color w:val="17365D" w:themeColor="text2" w:themeShade="BF"/>
          <w:sz w:val="24"/>
          <w:szCs w:val="24"/>
        </w:rPr>
      </w:pPr>
      <w:r w:rsidRPr="001718C1">
        <w:rPr>
          <w:color w:val="17365D" w:themeColor="text2" w:themeShade="BF"/>
          <w:sz w:val="24"/>
          <w:szCs w:val="24"/>
        </w:rPr>
        <w:t>For ratings, use scale from 1 to 5 where 1 = strongly disagree   -&gt; 5 = strongly agree</w:t>
      </w:r>
      <w:r w:rsidR="00DE02FE" w:rsidRPr="001718C1">
        <w:rPr>
          <w:color w:val="17365D" w:themeColor="text2" w:themeShade="BF"/>
          <w:sz w:val="24"/>
          <w:szCs w:val="24"/>
        </w:rPr>
        <w:t xml:space="preserve">    (all </w:t>
      </w:r>
      <w:r w:rsidR="004F46B8" w:rsidRPr="001718C1">
        <w:rPr>
          <w:color w:val="17365D" w:themeColor="text2" w:themeShade="BF"/>
          <w:sz w:val="24"/>
          <w:szCs w:val="24"/>
        </w:rPr>
        <w:t>ratings</w:t>
      </w:r>
      <w:r w:rsidR="00DE02FE" w:rsidRPr="001718C1">
        <w:rPr>
          <w:color w:val="17365D" w:themeColor="text2" w:themeShade="BF"/>
          <w:sz w:val="24"/>
          <w:szCs w:val="24"/>
        </w:rPr>
        <w:t xml:space="preserve"> under 3 are automatically followed up)</w:t>
      </w:r>
    </w:p>
    <w:p w14:paraId="49753EA4" w14:textId="4AC4819D" w:rsidR="00DE02FE" w:rsidRDefault="001718C1" w:rsidP="00DE02FE">
      <w:pPr>
        <w:pStyle w:val="ListParagraph"/>
        <w:numPr>
          <w:ilvl w:val="0"/>
          <w:numId w:val="2"/>
        </w:numPr>
        <w:spacing w:after="0"/>
        <w:rPr>
          <w:color w:val="17365D" w:themeColor="text2" w:themeShade="BF"/>
          <w:sz w:val="24"/>
          <w:szCs w:val="24"/>
        </w:rPr>
      </w:pPr>
      <w:r w:rsidRPr="001718C1">
        <w:rPr>
          <w:color w:val="17365D" w:themeColor="text2" w:themeShade="BF"/>
          <w:sz w:val="24"/>
          <w:szCs w:val="24"/>
        </w:rPr>
        <w:t xml:space="preserve">Sections in red text indicate </w:t>
      </w:r>
      <w:r>
        <w:rPr>
          <w:color w:val="17365D" w:themeColor="text2" w:themeShade="BF"/>
          <w:sz w:val="24"/>
          <w:szCs w:val="24"/>
        </w:rPr>
        <w:t xml:space="preserve">core questions, where </w:t>
      </w:r>
      <w:r w:rsidR="00373F67">
        <w:rPr>
          <w:color w:val="17365D" w:themeColor="text2" w:themeShade="BF"/>
          <w:sz w:val="24"/>
          <w:szCs w:val="24"/>
        </w:rPr>
        <w:t xml:space="preserve">scores under 3, </w:t>
      </w:r>
      <w:r>
        <w:rPr>
          <w:color w:val="17365D" w:themeColor="text2" w:themeShade="BF"/>
          <w:sz w:val="24"/>
          <w:szCs w:val="24"/>
        </w:rPr>
        <w:t xml:space="preserve">or </w:t>
      </w:r>
      <w:r w:rsidR="00373F67">
        <w:rPr>
          <w:color w:val="17365D" w:themeColor="text2" w:themeShade="BF"/>
          <w:sz w:val="24"/>
          <w:szCs w:val="24"/>
        </w:rPr>
        <w:t xml:space="preserve">an </w:t>
      </w:r>
      <w:r>
        <w:rPr>
          <w:color w:val="17365D" w:themeColor="text2" w:themeShade="BF"/>
          <w:sz w:val="24"/>
          <w:szCs w:val="24"/>
        </w:rPr>
        <w:t>answer of ‘no’</w:t>
      </w:r>
      <w:r w:rsidR="00373F67">
        <w:rPr>
          <w:color w:val="17365D" w:themeColor="text2" w:themeShade="BF"/>
          <w:sz w:val="24"/>
          <w:szCs w:val="24"/>
        </w:rPr>
        <w:t>,</w:t>
      </w:r>
      <w:r>
        <w:rPr>
          <w:color w:val="17365D" w:themeColor="text2" w:themeShade="BF"/>
          <w:sz w:val="24"/>
          <w:szCs w:val="24"/>
        </w:rPr>
        <w:t xml:space="preserve"> triggers an automatic urgent review of the placement centre</w:t>
      </w:r>
    </w:p>
    <w:p w14:paraId="4918F1C9" w14:textId="258B3797" w:rsidR="00370DE8" w:rsidRDefault="00FB38FF" w:rsidP="00370DE8">
      <w:pPr>
        <w:pStyle w:val="ListParagraph"/>
        <w:numPr>
          <w:ilvl w:val="0"/>
          <w:numId w:val="2"/>
        </w:numPr>
        <w:spacing w:after="0"/>
        <w:rPr>
          <w:color w:val="17365D" w:themeColor="text2" w:themeShade="BF"/>
          <w:sz w:val="24"/>
          <w:szCs w:val="24"/>
        </w:rPr>
      </w:pPr>
      <w:r>
        <w:rPr>
          <w:color w:val="17365D" w:themeColor="text2" w:themeShade="BF"/>
          <w:sz w:val="24"/>
          <w:szCs w:val="24"/>
        </w:rPr>
        <w:t xml:space="preserve">Use as much space as you need for ‘free text’ sections. </w:t>
      </w:r>
      <w:r w:rsidR="005D0BFC">
        <w:rPr>
          <w:color w:val="17365D" w:themeColor="text2" w:themeShade="BF"/>
          <w:sz w:val="24"/>
          <w:szCs w:val="24"/>
        </w:rPr>
        <w:t>Remember that yo</w:t>
      </w:r>
      <w:r w:rsidR="00EE21FB">
        <w:rPr>
          <w:color w:val="17365D" w:themeColor="text2" w:themeShade="BF"/>
          <w:sz w:val="24"/>
          <w:szCs w:val="24"/>
        </w:rPr>
        <w:t>ur responses, attributed to you</w:t>
      </w:r>
      <w:r w:rsidR="005D0BFC">
        <w:rPr>
          <w:color w:val="17365D" w:themeColor="text2" w:themeShade="BF"/>
          <w:sz w:val="24"/>
          <w:szCs w:val="24"/>
        </w:rPr>
        <w:t>, will be shared with placement centre</w:t>
      </w:r>
    </w:p>
    <w:p w14:paraId="57EEBCED" w14:textId="77777777" w:rsidR="00EF0CEB" w:rsidRPr="005D0BFC" w:rsidRDefault="00EF0CEB" w:rsidP="00EF0CEB">
      <w:pPr>
        <w:pStyle w:val="ListParagraph"/>
        <w:spacing w:after="0"/>
        <w:rPr>
          <w:color w:val="17365D" w:themeColor="text2" w:themeShade="BF"/>
          <w:sz w:val="24"/>
          <w:szCs w:val="24"/>
        </w:rPr>
      </w:pPr>
    </w:p>
    <w:tbl>
      <w:tblPr>
        <w:tblStyle w:val="TableGrid"/>
        <w:tblW w:w="0" w:type="auto"/>
        <w:tblLook w:val="04A0" w:firstRow="1" w:lastRow="0" w:firstColumn="1" w:lastColumn="0" w:noHBand="0" w:noVBand="1"/>
      </w:tblPr>
      <w:tblGrid>
        <w:gridCol w:w="959"/>
        <w:gridCol w:w="12332"/>
        <w:gridCol w:w="2323"/>
      </w:tblGrid>
      <w:tr w:rsidR="00215678" w14:paraId="6211FB09" w14:textId="77777777" w:rsidTr="00B72A88">
        <w:tc>
          <w:tcPr>
            <w:tcW w:w="15614" w:type="dxa"/>
            <w:gridSpan w:val="3"/>
            <w:shd w:val="clear" w:color="auto" w:fill="A6A6A6" w:themeFill="background1" w:themeFillShade="A6"/>
            <w:vAlign w:val="center"/>
          </w:tcPr>
          <w:p w14:paraId="64711A7C" w14:textId="7D877846" w:rsidR="00215678" w:rsidRPr="00B84719" w:rsidRDefault="00215678" w:rsidP="00236E7A">
            <w:pPr>
              <w:spacing w:before="120" w:after="120"/>
              <w:rPr>
                <w:b/>
              </w:rPr>
            </w:pPr>
            <w:r w:rsidRPr="00215678">
              <w:rPr>
                <w:b/>
              </w:rPr>
              <w:t>Theme 1: Learner Induction Skills and Preparation</w:t>
            </w:r>
            <w:r w:rsidR="00865DFB">
              <w:rPr>
                <w:b/>
              </w:rPr>
              <w:br/>
            </w:r>
            <w:r w:rsidR="00C55A76">
              <w:rPr>
                <w:i/>
              </w:rPr>
              <w:t>‘</w:t>
            </w:r>
            <w:r w:rsidRPr="00C3609A">
              <w:rPr>
                <w:i/>
              </w:rPr>
              <w:t>…to ensure that service users are cared for by staff (including learners/trainees) who are properly inducted and prepared for practice…</w:t>
            </w:r>
            <w:r w:rsidR="00F144A1" w:rsidRPr="00C3609A">
              <w:rPr>
                <w:i/>
              </w:rPr>
              <w:t>’</w:t>
            </w:r>
          </w:p>
        </w:tc>
      </w:tr>
      <w:tr w:rsidR="00215678" w14:paraId="0A9BEC85" w14:textId="77777777" w:rsidTr="00236E7A">
        <w:tc>
          <w:tcPr>
            <w:tcW w:w="959" w:type="dxa"/>
            <w:shd w:val="clear" w:color="auto" w:fill="D9D9D9" w:themeFill="background1" w:themeFillShade="D9"/>
          </w:tcPr>
          <w:p w14:paraId="6CA557DC" w14:textId="77777777" w:rsidR="00215678" w:rsidRDefault="00215678" w:rsidP="00642D2E">
            <w:pPr>
              <w:spacing w:after="120"/>
            </w:pPr>
            <w:r>
              <w:t>1</w:t>
            </w:r>
          </w:p>
        </w:tc>
        <w:tc>
          <w:tcPr>
            <w:tcW w:w="12332" w:type="dxa"/>
            <w:shd w:val="clear" w:color="auto" w:fill="D9D9D9" w:themeFill="background1" w:themeFillShade="D9"/>
          </w:tcPr>
          <w:p w14:paraId="1E288078" w14:textId="77777777" w:rsidR="00215678" w:rsidRDefault="00215678" w:rsidP="00642D2E">
            <w:pPr>
              <w:spacing w:after="120"/>
            </w:pPr>
            <w:r>
              <w:t>The quality of the University/Education Provider preparation pre-placement was excellent</w:t>
            </w:r>
            <w:r w:rsidR="00F144A1">
              <w:t>.</w:t>
            </w:r>
          </w:p>
        </w:tc>
        <w:tc>
          <w:tcPr>
            <w:tcW w:w="2323" w:type="dxa"/>
            <w:vAlign w:val="center"/>
          </w:tcPr>
          <w:p w14:paraId="1AB771F8" w14:textId="6000903D" w:rsidR="00215678" w:rsidRDefault="003F3166" w:rsidP="00642D2E">
            <w:pPr>
              <w:spacing w:after="120"/>
            </w:pPr>
            <w:r>
              <w:t>Rating: 1, 2, 3, 4, 5</w:t>
            </w:r>
          </w:p>
        </w:tc>
      </w:tr>
      <w:tr w:rsidR="00215678" w14:paraId="7C956D7C" w14:textId="77777777" w:rsidTr="00236E7A">
        <w:tc>
          <w:tcPr>
            <w:tcW w:w="959" w:type="dxa"/>
            <w:shd w:val="clear" w:color="auto" w:fill="D9D9D9" w:themeFill="background1" w:themeFillShade="D9"/>
          </w:tcPr>
          <w:p w14:paraId="1ACD715A" w14:textId="77777777" w:rsidR="00215678" w:rsidRDefault="00215678" w:rsidP="00642D2E">
            <w:pPr>
              <w:spacing w:after="120"/>
            </w:pPr>
            <w:r>
              <w:t>2</w:t>
            </w:r>
          </w:p>
        </w:tc>
        <w:tc>
          <w:tcPr>
            <w:tcW w:w="12332" w:type="dxa"/>
            <w:shd w:val="clear" w:color="auto" w:fill="D9D9D9" w:themeFill="background1" w:themeFillShade="D9"/>
          </w:tcPr>
          <w:p w14:paraId="568244AA" w14:textId="77777777" w:rsidR="00215678" w:rsidRDefault="00215678" w:rsidP="00642D2E">
            <w:pPr>
              <w:spacing w:after="120"/>
            </w:pPr>
            <w:r>
              <w:t>There was excellent pre-placement information from my placement area (e.g. first contact, mentor /educator / supervisor name, placement profile, pre-placement reading).</w:t>
            </w:r>
          </w:p>
        </w:tc>
        <w:tc>
          <w:tcPr>
            <w:tcW w:w="2323" w:type="dxa"/>
          </w:tcPr>
          <w:p w14:paraId="5E9105B9" w14:textId="3C9CF302" w:rsidR="00215678" w:rsidRDefault="003F3166" w:rsidP="00642D2E">
            <w:pPr>
              <w:spacing w:after="120"/>
            </w:pPr>
            <w:r>
              <w:t>Rating: 1, 2, 3, 4, 5</w:t>
            </w:r>
          </w:p>
        </w:tc>
      </w:tr>
      <w:tr w:rsidR="00215678" w14:paraId="5C35D0FD" w14:textId="77777777" w:rsidTr="00236E7A">
        <w:tc>
          <w:tcPr>
            <w:tcW w:w="959" w:type="dxa"/>
            <w:shd w:val="clear" w:color="auto" w:fill="D9D9D9" w:themeFill="background1" w:themeFillShade="D9"/>
          </w:tcPr>
          <w:p w14:paraId="0B9621BD" w14:textId="77777777" w:rsidR="00215678" w:rsidRDefault="00215678" w:rsidP="00642D2E">
            <w:pPr>
              <w:spacing w:after="120"/>
            </w:pPr>
            <w:r>
              <w:t>3</w:t>
            </w:r>
          </w:p>
        </w:tc>
        <w:tc>
          <w:tcPr>
            <w:tcW w:w="12332" w:type="dxa"/>
            <w:shd w:val="clear" w:color="auto" w:fill="D9D9D9" w:themeFill="background1" w:themeFillShade="D9"/>
          </w:tcPr>
          <w:p w14:paraId="19991486" w14:textId="77777777" w:rsidR="00215678" w:rsidRDefault="00215678" w:rsidP="00642D2E">
            <w:pPr>
              <w:spacing w:after="120"/>
            </w:pPr>
            <w:r>
              <w:t>My own preparation for this placement was thorough</w:t>
            </w:r>
            <w:r w:rsidR="00F144A1">
              <w:t>.</w:t>
            </w:r>
          </w:p>
        </w:tc>
        <w:tc>
          <w:tcPr>
            <w:tcW w:w="2323" w:type="dxa"/>
          </w:tcPr>
          <w:p w14:paraId="20B50963" w14:textId="6C2378F4" w:rsidR="00215678" w:rsidRDefault="003F3166" w:rsidP="00642D2E">
            <w:pPr>
              <w:spacing w:after="120"/>
            </w:pPr>
            <w:r>
              <w:t>Rating: 1, 2, 3, 4, 5</w:t>
            </w:r>
          </w:p>
        </w:tc>
      </w:tr>
      <w:tr w:rsidR="00215678" w14:paraId="0E4DEA80" w14:textId="77777777" w:rsidTr="00236E7A">
        <w:tc>
          <w:tcPr>
            <w:tcW w:w="959" w:type="dxa"/>
            <w:shd w:val="clear" w:color="auto" w:fill="D9D9D9" w:themeFill="background1" w:themeFillShade="D9"/>
          </w:tcPr>
          <w:p w14:paraId="179F5254" w14:textId="77777777" w:rsidR="00215678" w:rsidRDefault="00215678" w:rsidP="00642D2E">
            <w:pPr>
              <w:spacing w:after="120"/>
            </w:pPr>
            <w:r>
              <w:t>4</w:t>
            </w:r>
          </w:p>
        </w:tc>
        <w:tc>
          <w:tcPr>
            <w:tcW w:w="12332" w:type="dxa"/>
            <w:shd w:val="clear" w:color="auto" w:fill="D9D9D9" w:themeFill="background1" w:themeFillShade="D9"/>
          </w:tcPr>
          <w:p w14:paraId="562620E1" w14:textId="77777777" w:rsidR="00215678" w:rsidRDefault="00215678" w:rsidP="00642D2E">
            <w:pPr>
              <w:spacing w:after="120"/>
            </w:pPr>
            <w:r>
              <w:t>My local induction/orientation to this placement was excellent</w:t>
            </w:r>
            <w:r w:rsidR="00DD05B3">
              <w:t xml:space="preserve"> (Trust/Department/Service/Team)</w:t>
            </w:r>
          </w:p>
        </w:tc>
        <w:tc>
          <w:tcPr>
            <w:tcW w:w="2323" w:type="dxa"/>
          </w:tcPr>
          <w:p w14:paraId="0FC832B4" w14:textId="011F5713" w:rsidR="00215678" w:rsidRDefault="00C020E0" w:rsidP="00642D2E">
            <w:pPr>
              <w:spacing w:after="120"/>
            </w:pPr>
            <w:r>
              <w:t>Rating: 1, 2, 3, 4, 5</w:t>
            </w:r>
          </w:p>
        </w:tc>
      </w:tr>
      <w:tr w:rsidR="00215678" w14:paraId="4EA3F30F" w14:textId="77777777" w:rsidTr="00B72A88">
        <w:tc>
          <w:tcPr>
            <w:tcW w:w="15614" w:type="dxa"/>
            <w:gridSpan w:val="3"/>
            <w:shd w:val="clear" w:color="auto" w:fill="A6A6A6" w:themeFill="background1" w:themeFillShade="A6"/>
            <w:vAlign w:val="center"/>
          </w:tcPr>
          <w:p w14:paraId="0A468689" w14:textId="074B1AF8" w:rsidR="00B84719" w:rsidRPr="00865DFB" w:rsidRDefault="00215678" w:rsidP="00236E7A">
            <w:pPr>
              <w:spacing w:before="120" w:after="120"/>
              <w:rPr>
                <w:b/>
              </w:rPr>
            </w:pPr>
            <w:r w:rsidRPr="00215678">
              <w:rPr>
                <w:b/>
              </w:rPr>
              <w:t>Theme 2: Quality of Mentorship/Supervision and Excellent Role Models in Practice Education</w:t>
            </w:r>
            <w:r w:rsidR="00B84719">
              <w:rPr>
                <w:b/>
              </w:rPr>
              <w:t xml:space="preserve"> </w:t>
            </w:r>
            <w:r w:rsidR="00865DFB">
              <w:rPr>
                <w:b/>
              </w:rPr>
              <w:br/>
            </w:r>
            <w:r w:rsidRPr="00C3609A">
              <w:rPr>
                <w:i/>
              </w:rPr>
              <w:t>Learner Experience of supervision on clinical placements/during training</w:t>
            </w:r>
          </w:p>
        </w:tc>
      </w:tr>
      <w:tr w:rsidR="00567E4C" w14:paraId="21FDDD5F" w14:textId="77777777" w:rsidTr="00B72A88">
        <w:tc>
          <w:tcPr>
            <w:tcW w:w="959" w:type="dxa"/>
            <w:shd w:val="clear" w:color="auto" w:fill="D9D9D9" w:themeFill="background1" w:themeFillShade="D9"/>
          </w:tcPr>
          <w:p w14:paraId="02B0769F" w14:textId="77777777" w:rsidR="00567E4C" w:rsidRDefault="00567E4C" w:rsidP="00642D2E">
            <w:pPr>
              <w:spacing w:after="120"/>
            </w:pPr>
            <w:r>
              <w:t>5</w:t>
            </w:r>
          </w:p>
        </w:tc>
        <w:tc>
          <w:tcPr>
            <w:tcW w:w="12332" w:type="dxa"/>
            <w:shd w:val="clear" w:color="auto" w:fill="D9D9D9" w:themeFill="background1" w:themeFillShade="D9"/>
          </w:tcPr>
          <w:p w14:paraId="46C36204" w14:textId="77777777" w:rsidR="00567E4C" w:rsidRDefault="00567E4C" w:rsidP="00642D2E">
            <w:pPr>
              <w:spacing w:after="120"/>
            </w:pPr>
            <w:r>
              <w:t>My Mentor/Educator/Supervisor (M/E/S) understood my assessment requirements.</w:t>
            </w:r>
          </w:p>
        </w:tc>
        <w:tc>
          <w:tcPr>
            <w:tcW w:w="2323" w:type="dxa"/>
          </w:tcPr>
          <w:p w14:paraId="5AAC6079" w14:textId="3D8837A3" w:rsidR="00567E4C" w:rsidRDefault="00567E4C" w:rsidP="00567E4C">
            <w:pPr>
              <w:spacing w:after="120"/>
            </w:pPr>
            <w:r>
              <w:t>Rating: 1, 2, 3, 4, 5</w:t>
            </w:r>
          </w:p>
        </w:tc>
      </w:tr>
      <w:tr w:rsidR="00567E4C" w14:paraId="0EB57F12" w14:textId="77777777" w:rsidTr="00B72A88">
        <w:tc>
          <w:tcPr>
            <w:tcW w:w="959" w:type="dxa"/>
            <w:shd w:val="clear" w:color="auto" w:fill="D9D9D9" w:themeFill="background1" w:themeFillShade="D9"/>
          </w:tcPr>
          <w:p w14:paraId="23225011" w14:textId="77777777" w:rsidR="00567E4C" w:rsidRDefault="00567E4C" w:rsidP="00642D2E">
            <w:pPr>
              <w:spacing w:after="120"/>
            </w:pPr>
            <w:r>
              <w:t>6</w:t>
            </w:r>
          </w:p>
        </w:tc>
        <w:tc>
          <w:tcPr>
            <w:tcW w:w="12332" w:type="dxa"/>
            <w:shd w:val="clear" w:color="auto" w:fill="D9D9D9" w:themeFill="background1" w:themeFillShade="D9"/>
          </w:tcPr>
          <w:p w14:paraId="76666BBF" w14:textId="77777777" w:rsidR="00567E4C" w:rsidRDefault="00567E4C" w:rsidP="00642D2E">
            <w:pPr>
              <w:spacing w:after="120"/>
            </w:pPr>
            <w:r>
              <w:t>I had opportunities to negotiate my learning objectives with my M/E/S(s) at the start of my placement and monitor/review these during my placement.</w:t>
            </w:r>
          </w:p>
        </w:tc>
        <w:tc>
          <w:tcPr>
            <w:tcW w:w="2323" w:type="dxa"/>
          </w:tcPr>
          <w:p w14:paraId="52407AD8" w14:textId="2D39FC16" w:rsidR="00567E4C" w:rsidRDefault="00567E4C" w:rsidP="00642D2E">
            <w:pPr>
              <w:spacing w:after="120"/>
            </w:pPr>
            <w:r>
              <w:t>Rating: 1, 2, 3, 4, 5</w:t>
            </w:r>
          </w:p>
        </w:tc>
      </w:tr>
      <w:tr w:rsidR="00567E4C" w14:paraId="2451D0D9" w14:textId="77777777" w:rsidTr="00B72A88">
        <w:tc>
          <w:tcPr>
            <w:tcW w:w="959" w:type="dxa"/>
            <w:shd w:val="clear" w:color="auto" w:fill="D9D9D9" w:themeFill="background1" w:themeFillShade="D9"/>
          </w:tcPr>
          <w:p w14:paraId="63D89DC5" w14:textId="77777777" w:rsidR="00567E4C" w:rsidRDefault="00567E4C" w:rsidP="00642D2E">
            <w:pPr>
              <w:spacing w:after="120"/>
            </w:pPr>
            <w:r>
              <w:t>7</w:t>
            </w:r>
          </w:p>
        </w:tc>
        <w:tc>
          <w:tcPr>
            <w:tcW w:w="12332" w:type="dxa"/>
            <w:shd w:val="clear" w:color="auto" w:fill="D9D9D9" w:themeFill="background1" w:themeFillShade="D9"/>
          </w:tcPr>
          <w:p w14:paraId="08296C4E" w14:textId="77777777" w:rsidR="00567E4C" w:rsidRDefault="00567E4C" w:rsidP="00642D2E">
            <w:pPr>
              <w:spacing w:after="120"/>
            </w:pPr>
            <w:r>
              <w:t>I had opportunities for regular (weekly) discussion and reflection on my clinical practice.</w:t>
            </w:r>
          </w:p>
        </w:tc>
        <w:tc>
          <w:tcPr>
            <w:tcW w:w="2323" w:type="dxa"/>
          </w:tcPr>
          <w:p w14:paraId="382CA8BB" w14:textId="2488903A" w:rsidR="00567E4C" w:rsidRDefault="00567E4C" w:rsidP="00642D2E">
            <w:pPr>
              <w:spacing w:after="120"/>
            </w:pPr>
            <w:r>
              <w:t>Rating: 1, 2, 3, 4, 5</w:t>
            </w:r>
          </w:p>
        </w:tc>
      </w:tr>
      <w:tr w:rsidR="00567E4C" w14:paraId="3AF4A24E" w14:textId="77777777" w:rsidTr="00B72A88">
        <w:tc>
          <w:tcPr>
            <w:tcW w:w="959" w:type="dxa"/>
            <w:shd w:val="clear" w:color="auto" w:fill="D9D9D9" w:themeFill="background1" w:themeFillShade="D9"/>
          </w:tcPr>
          <w:p w14:paraId="71C5D02C" w14:textId="77777777" w:rsidR="00567E4C" w:rsidRDefault="00567E4C" w:rsidP="00642D2E">
            <w:pPr>
              <w:spacing w:after="120"/>
            </w:pPr>
            <w:r>
              <w:t>8</w:t>
            </w:r>
          </w:p>
        </w:tc>
        <w:tc>
          <w:tcPr>
            <w:tcW w:w="12332" w:type="dxa"/>
            <w:shd w:val="clear" w:color="auto" w:fill="D9D9D9" w:themeFill="background1" w:themeFillShade="D9"/>
          </w:tcPr>
          <w:p w14:paraId="4CD022CB" w14:textId="77777777" w:rsidR="00567E4C" w:rsidRDefault="00567E4C" w:rsidP="00642D2E">
            <w:pPr>
              <w:spacing w:after="120"/>
            </w:pPr>
            <w:r>
              <w:t>I received constructive feedback (verbal &amp; written) during this placement about my learning needs and achievements which has enabled my professional development.</w:t>
            </w:r>
          </w:p>
        </w:tc>
        <w:tc>
          <w:tcPr>
            <w:tcW w:w="2323" w:type="dxa"/>
          </w:tcPr>
          <w:p w14:paraId="67D3947E" w14:textId="2611D40E" w:rsidR="00567E4C" w:rsidRDefault="00567E4C" w:rsidP="00642D2E">
            <w:pPr>
              <w:spacing w:after="120"/>
            </w:pPr>
            <w:r>
              <w:t>Rating: 1, 2, 3, 4, 5</w:t>
            </w:r>
          </w:p>
        </w:tc>
      </w:tr>
      <w:tr w:rsidR="00567E4C" w14:paraId="184E2CB9" w14:textId="77777777" w:rsidTr="00B72A88">
        <w:trPr>
          <w:trHeight w:val="495"/>
        </w:trPr>
        <w:tc>
          <w:tcPr>
            <w:tcW w:w="959" w:type="dxa"/>
            <w:shd w:val="clear" w:color="auto" w:fill="D9D9D9" w:themeFill="background1" w:themeFillShade="D9"/>
          </w:tcPr>
          <w:p w14:paraId="56035FD4" w14:textId="77777777" w:rsidR="00567E4C" w:rsidRDefault="00567E4C" w:rsidP="00642D2E">
            <w:pPr>
              <w:spacing w:after="120"/>
            </w:pPr>
            <w:r>
              <w:t>9</w:t>
            </w:r>
          </w:p>
        </w:tc>
        <w:tc>
          <w:tcPr>
            <w:tcW w:w="12332" w:type="dxa"/>
            <w:shd w:val="clear" w:color="auto" w:fill="D9D9D9" w:themeFill="background1" w:themeFillShade="D9"/>
          </w:tcPr>
          <w:p w14:paraId="5A802B85" w14:textId="77777777" w:rsidR="00567E4C" w:rsidRPr="00C3609A" w:rsidRDefault="00567E4C" w:rsidP="00642D2E">
            <w:pPr>
              <w:spacing w:after="120"/>
              <w:rPr>
                <w:color w:val="FF0000"/>
              </w:rPr>
            </w:pPr>
            <w:r w:rsidRPr="00C3609A">
              <w:rPr>
                <w:color w:val="FF0000"/>
              </w:rPr>
              <w:t>I felt supported in this placement to make improvements in the care I deliver.</w:t>
            </w:r>
          </w:p>
        </w:tc>
        <w:tc>
          <w:tcPr>
            <w:tcW w:w="2323" w:type="dxa"/>
          </w:tcPr>
          <w:p w14:paraId="02126F8D" w14:textId="1500EA27" w:rsidR="00567E4C" w:rsidRDefault="00567E4C" w:rsidP="00642D2E">
            <w:pPr>
              <w:spacing w:after="120"/>
            </w:pPr>
            <w:r>
              <w:t>Rating: 1, 2, 3, 4, 5</w:t>
            </w:r>
          </w:p>
        </w:tc>
      </w:tr>
      <w:tr w:rsidR="00567E4C" w14:paraId="7C8516FD" w14:textId="77777777" w:rsidTr="00B72A88">
        <w:trPr>
          <w:trHeight w:val="439"/>
        </w:trPr>
        <w:tc>
          <w:tcPr>
            <w:tcW w:w="959" w:type="dxa"/>
            <w:tcBorders>
              <w:bottom w:val="single" w:sz="4" w:space="0" w:color="auto"/>
            </w:tcBorders>
            <w:shd w:val="clear" w:color="auto" w:fill="D9D9D9" w:themeFill="background1" w:themeFillShade="D9"/>
          </w:tcPr>
          <w:p w14:paraId="0A16670A" w14:textId="77777777" w:rsidR="00567E4C" w:rsidRDefault="00567E4C" w:rsidP="00642D2E">
            <w:pPr>
              <w:spacing w:after="120"/>
            </w:pPr>
            <w:r>
              <w:t>10</w:t>
            </w:r>
          </w:p>
        </w:tc>
        <w:tc>
          <w:tcPr>
            <w:tcW w:w="12332" w:type="dxa"/>
            <w:tcBorders>
              <w:bottom w:val="single" w:sz="4" w:space="0" w:color="auto"/>
            </w:tcBorders>
            <w:shd w:val="clear" w:color="auto" w:fill="D9D9D9" w:themeFill="background1" w:themeFillShade="D9"/>
          </w:tcPr>
          <w:p w14:paraId="187BAD19" w14:textId="77777777" w:rsidR="00567E4C" w:rsidRDefault="00567E4C" w:rsidP="00642D2E">
            <w:pPr>
              <w:spacing w:after="120"/>
            </w:pPr>
            <w:r>
              <w:t>Overall, the quality of the supervision I have received on this placement was excellent.</w:t>
            </w:r>
          </w:p>
        </w:tc>
        <w:tc>
          <w:tcPr>
            <w:tcW w:w="2323" w:type="dxa"/>
            <w:tcBorders>
              <w:bottom w:val="single" w:sz="4" w:space="0" w:color="auto"/>
            </w:tcBorders>
          </w:tcPr>
          <w:p w14:paraId="5BAC4FFA" w14:textId="5F2399D1" w:rsidR="00567E4C" w:rsidRDefault="00567E4C" w:rsidP="00642D2E">
            <w:pPr>
              <w:spacing w:after="120"/>
            </w:pPr>
            <w:r>
              <w:t>Rating: 1, 2, 3, 4, 5</w:t>
            </w:r>
          </w:p>
        </w:tc>
      </w:tr>
      <w:tr w:rsidR="00567E4C" w14:paraId="7905E95A" w14:textId="77777777" w:rsidTr="00B72A88">
        <w:tc>
          <w:tcPr>
            <w:tcW w:w="15614" w:type="dxa"/>
            <w:gridSpan w:val="3"/>
            <w:shd w:val="clear" w:color="auto" w:fill="A6A6A6" w:themeFill="background1" w:themeFillShade="A6"/>
          </w:tcPr>
          <w:p w14:paraId="18CFDAB4" w14:textId="748DCD57" w:rsidR="00567E4C" w:rsidRPr="00B84719" w:rsidRDefault="00567E4C" w:rsidP="00236E7A">
            <w:pPr>
              <w:spacing w:before="120" w:after="120"/>
              <w:rPr>
                <w:b/>
              </w:rPr>
            </w:pPr>
            <w:r w:rsidRPr="00395993">
              <w:rPr>
                <w:b/>
              </w:rPr>
              <w:t>Theme 3: Quality of Learning Experience &amp; Learning Opportunities</w:t>
            </w:r>
            <w:r>
              <w:rPr>
                <w:b/>
              </w:rPr>
              <w:br/>
            </w:r>
            <w:r w:rsidRPr="00C3609A">
              <w:rPr>
                <w:i/>
              </w:rPr>
              <w:t xml:space="preserve">‘Quality of Clinical Training’; linking theory to practice, ‘…workforce is educated to be responsive to changing service models and responsive to innovation and new </w:t>
            </w:r>
            <w:r w:rsidRPr="00C3609A">
              <w:rPr>
                <w:i/>
              </w:rPr>
              <w:lastRenderedPageBreak/>
              <w:t>technologies with knowledge about best practice, research and innovation…’</w:t>
            </w:r>
          </w:p>
        </w:tc>
      </w:tr>
      <w:tr w:rsidR="00567E4C" w14:paraId="1D25F1BA" w14:textId="77777777" w:rsidTr="00B72A88">
        <w:tc>
          <w:tcPr>
            <w:tcW w:w="959" w:type="dxa"/>
            <w:shd w:val="clear" w:color="auto" w:fill="D9D9D9" w:themeFill="background1" w:themeFillShade="D9"/>
          </w:tcPr>
          <w:p w14:paraId="72D62A36" w14:textId="77777777" w:rsidR="00567E4C" w:rsidRDefault="00567E4C" w:rsidP="00642D2E">
            <w:pPr>
              <w:spacing w:after="120"/>
            </w:pPr>
            <w:r>
              <w:lastRenderedPageBreak/>
              <w:t>11</w:t>
            </w:r>
          </w:p>
        </w:tc>
        <w:tc>
          <w:tcPr>
            <w:tcW w:w="12332" w:type="dxa"/>
            <w:shd w:val="clear" w:color="auto" w:fill="D9D9D9" w:themeFill="background1" w:themeFillShade="D9"/>
          </w:tcPr>
          <w:p w14:paraId="1D1E5806" w14:textId="77777777" w:rsidR="00567E4C" w:rsidRDefault="00567E4C" w:rsidP="00642D2E">
            <w:pPr>
              <w:spacing w:after="120"/>
            </w:pPr>
            <w:r>
              <w:t>I was challenged to use evidence to underpin the care and treatment I gave patients/service users.</w:t>
            </w:r>
          </w:p>
        </w:tc>
        <w:tc>
          <w:tcPr>
            <w:tcW w:w="2323" w:type="dxa"/>
          </w:tcPr>
          <w:p w14:paraId="62100F40" w14:textId="73D0DF98" w:rsidR="00567E4C" w:rsidRDefault="00567E4C" w:rsidP="00642D2E">
            <w:pPr>
              <w:spacing w:after="120"/>
            </w:pPr>
            <w:r>
              <w:t>Rating: 1, 2, 3, 4, 5</w:t>
            </w:r>
          </w:p>
        </w:tc>
      </w:tr>
      <w:tr w:rsidR="00567E4C" w14:paraId="17C1E3A3" w14:textId="77777777" w:rsidTr="00B72A88">
        <w:tc>
          <w:tcPr>
            <w:tcW w:w="959" w:type="dxa"/>
            <w:shd w:val="clear" w:color="auto" w:fill="D9D9D9" w:themeFill="background1" w:themeFillShade="D9"/>
          </w:tcPr>
          <w:p w14:paraId="53B7407D" w14:textId="77777777" w:rsidR="00567E4C" w:rsidRDefault="00567E4C" w:rsidP="00642D2E">
            <w:pPr>
              <w:spacing w:after="120"/>
            </w:pPr>
            <w:r>
              <w:t>12</w:t>
            </w:r>
          </w:p>
        </w:tc>
        <w:tc>
          <w:tcPr>
            <w:tcW w:w="12332" w:type="dxa"/>
            <w:shd w:val="clear" w:color="auto" w:fill="D9D9D9" w:themeFill="background1" w:themeFillShade="D9"/>
          </w:tcPr>
          <w:p w14:paraId="3831E609" w14:textId="77777777" w:rsidR="00567E4C" w:rsidRDefault="00567E4C" w:rsidP="00642D2E">
            <w:pPr>
              <w:spacing w:after="120"/>
            </w:pPr>
            <w:r>
              <w:t>Placement resources maximised my learning opportunities on this placement (e.g. library, IT access, internet, space)</w:t>
            </w:r>
          </w:p>
        </w:tc>
        <w:tc>
          <w:tcPr>
            <w:tcW w:w="2323" w:type="dxa"/>
          </w:tcPr>
          <w:p w14:paraId="6D52ACF3" w14:textId="2F1ECBB2" w:rsidR="00567E4C" w:rsidRDefault="00567E4C" w:rsidP="00642D2E">
            <w:pPr>
              <w:spacing w:after="120"/>
            </w:pPr>
            <w:r>
              <w:t>Rating: 1, 2, 3, 4, 5</w:t>
            </w:r>
          </w:p>
        </w:tc>
      </w:tr>
      <w:tr w:rsidR="00567E4C" w14:paraId="25A94E4C" w14:textId="77777777" w:rsidTr="00B72A88">
        <w:tc>
          <w:tcPr>
            <w:tcW w:w="959" w:type="dxa"/>
            <w:shd w:val="clear" w:color="auto" w:fill="D9D9D9" w:themeFill="background1" w:themeFillShade="D9"/>
          </w:tcPr>
          <w:p w14:paraId="04469359" w14:textId="77777777" w:rsidR="00567E4C" w:rsidRDefault="00567E4C" w:rsidP="00642D2E">
            <w:pPr>
              <w:spacing w:after="120"/>
            </w:pPr>
            <w:r>
              <w:t>13</w:t>
            </w:r>
          </w:p>
        </w:tc>
        <w:tc>
          <w:tcPr>
            <w:tcW w:w="12332" w:type="dxa"/>
            <w:shd w:val="clear" w:color="auto" w:fill="D9D9D9" w:themeFill="background1" w:themeFillShade="D9"/>
          </w:tcPr>
          <w:p w14:paraId="228F7A7A" w14:textId="77777777" w:rsidR="00567E4C" w:rsidRDefault="00567E4C" w:rsidP="00642D2E">
            <w:pPr>
              <w:spacing w:after="120"/>
            </w:pPr>
            <w:r>
              <w:t>Overall, I was provided with a range of learning opportunities which were appropriate to my stage of training and allowed me to meet my learning outcomes.</w:t>
            </w:r>
          </w:p>
        </w:tc>
        <w:tc>
          <w:tcPr>
            <w:tcW w:w="2323" w:type="dxa"/>
          </w:tcPr>
          <w:p w14:paraId="755A562F" w14:textId="4B7940B5" w:rsidR="00567E4C" w:rsidRDefault="00567E4C" w:rsidP="00642D2E">
            <w:pPr>
              <w:spacing w:after="120"/>
            </w:pPr>
            <w:r>
              <w:t>Rating: 1, 2, 3, 4, 5</w:t>
            </w:r>
          </w:p>
        </w:tc>
      </w:tr>
      <w:tr w:rsidR="00567E4C" w14:paraId="46C5F381" w14:textId="77777777" w:rsidTr="00B72A88">
        <w:tc>
          <w:tcPr>
            <w:tcW w:w="15614" w:type="dxa"/>
            <w:gridSpan w:val="3"/>
            <w:shd w:val="clear" w:color="auto" w:fill="A6A6A6" w:themeFill="background1" w:themeFillShade="A6"/>
            <w:vAlign w:val="center"/>
          </w:tcPr>
          <w:p w14:paraId="4E44F709" w14:textId="73C65DA3" w:rsidR="00567E4C" w:rsidRPr="00865DFB" w:rsidRDefault="00567E4C" w:rsidP="00236E7A">
            <w:pPr>
              <w:spacing w:before="120" w:after="120"/>
              <w:rPr>
                <w:b/>
              </w:rPr>
            </w:pPr>
            <w:r w:rsidRPr="00395993">
              <w:rPr>
                <w:b/>
              </w:rPr>
              <w:t>Theme 4: Quality of Team Leadership: Support for L</w:t>
            </w:r>
            <w:r>
              <w:rPr>
                <w:b/>
              </w:rPr>
              <w:t xml:space="preserve">earners; Team Culture &amp; Values </w:t>
            </w:r>
            <w:r>
              <w:rPr>
                <w:b/>
              </w:rPr>
              <w:br/>
            </w:r>
            <w:r w:rsidRPr="00C3609A">
              <w:rPr>
                <w:i/>
              </w:rPr>
              <w:t>‘Staff (including learners/trainees) opinion on the standard of care provided</w:t>
            </w:r>
            <w:r>
              <w:rPr>
                <w:i/>
              </w:rPr>
              <w:t>’</w:t>
            </w:r>
          </w:p>
        </w:tc>
      </w:tr>
      <w:tr w:rsidR="00567E4C" w14:paraId="0D40C632" w14:textId="77777777" w:rsidTr="00B72A88">
        <w:tc>
          <w:tcPr>
            <w:tcW w:w="959" w:type="dxa"/>
            <w:shd w:val="clear" w:color="auto" w:fill="D9D9D9" w:themeFill="background1" w:themeFillShade="D9"/>
          </w:tcPr>
          <w:p w14:paraId="331B7089" w14:textId="77777777" w:rsidR="00567E4C" w:rsidRDefault="00567E4C" w:rsidP="00642D2E">
            <w:pPr>
              <w:spacing w:after="120"/>
            </w:pPr>
            <w:r>
              <w:t>14</w:t>
            </w:r>
          </w:p>
        </w:tc>
        <w:tc>
          <w:tcPr>
            <w:tcW w:w="12332" w:type="dxa"/>
            <w:shd w:val="clear" w:color="auto" w:fill="D9D9D9" w:themeFill="background1" w:themeFillShade="D9"/>
          </w:tcPr>
          <w:p w14:paraId="3EB8F4FD" w14:textId="77777777" w:rsidR="00567E4C" w:rsidRDefault="00567E4C" w:rsidP="00642D2E">
            <w:pPr>
              <w:spacing w:after="120"/>
            </w:pPr>
            <w:r>
              <w:t>The leadership of this team demonstrated a positive culture for learning and development, which supported me, and other learners, to ask questions and challenge each other.</w:t>
            </w:r>
          </w:p>
        </w:tc>
        <w:tc>
          <w:tcPr>
            <w:tcW w:w="2323" w:type="dxa"/>
          </w:tcPr>
          <w:p w14:paraId="59758A20" w14:textId="05B43FD1" w:rsidR="00567E4C" w:rsidRDefault="00567E4C" w:rsidP="00642D2E">
            <w:pPr>
              <w:spacing w:after="120"/>
            </w:pPr>
            <w:r>
              <w:t>Rating: 1, 2, 3, 4, 5</w:t>
            </w:r>
          </w:p>
        </w:tc>
      </w:tr>
      <w:tr w:rsidR="00567E4C" w14:paraId="6429BA93" w14:textId="77777777" w:rsidTr="00B72A88">
        <w:tc>
          <w:tcPr>
            <w:tcW w:w="959" w:type="dxa"/>
            <w:shd w:val="clear" w:color="auto" w:fill="D9D9D9" w:themeFill="background1" w:themeFillShade="D9"/>
          </w:tcPr>
          <w:p w14:paraId="0900141B" w14:textId="77777777" w:rsidR="00567E4C" w:rsidRDefault="00567E4C" w:rsidP="00642D2E">
            <w:pPr>
              <w:spacing w:after="120"/>
            </w:pPr>
            <w:r>
              <w:t>15</w:t>
            </w:r>
          </w:p>
        </w:tc>
        <w:tc>
          <w:tcPr>
            <w:tcW w:w="12332" w:type="dxa"/>
            <w:shd w:val="clear" w:color="auto" w:fill="D9D9D9" w:themeFill="background1" w:themeFillShade="D9"/>
          </w:tcPr>
          <w:p w14:paraId="630FFC2A" w14:textId="77777777" w:rsidR="00567E4C" w:rsidRDefault="00567E4C" w:rsidP="00642D2E">
            <w:pPr>
              <w:spacing w:after="120"/>
            </w:pPr>
            <w:r>
              <w:t>The team addressed feedback (from learners, team members, service users and carers) promptly and constructively</w:t>
            </w:r>
          </w:p>
        </w:tc>
        <w:tc>
          <w:tcPr>
            <w:tcW w:w="2323" w:type="dxa"/>
          </w:tcPr>
          <w:p w14:paraId="7749C579" w14:textId="6F00E327" w:rsidR="00567E4C" w:rsidRDefault="00567E4C" w:rsidP="00642D2E">
            <w:pPr>
              <w:spacing w:after="120"/>
            </w:pPr>
            <w:r>
              <w:t>Rating: 1, 2, 3, 4, 5</w:t>
            </w:r>
          </w:p>
        </w:tc>
      </w:tr>
      <w:tr w:rsidR="00567E4C" w14:paraId="15E0FC1C" w14:textId="77777777" w:rsidTr="00B72A88">
        <w:tc>
          <w:tcPr>
            <w:tcW w:w="959" w:type="dxa"/>
            <w:shd w:val="clear" w:color="auto" w:fill="D9D9D9" w:themeFill="background1" w:themeFillShade="D9"/>
          </w:tcPr>
          <w:p w14:paraId="2FE790EA" w14:textId="77777777" w:rsidR="00567E4C" w:rsidRDefault="00567E4C" w:rsidP="00642D2E">
            <w:pPr>
              <w:spacing w:after="120"/>
            </w:pPr>
            <w:r>
              <w:t>16</w:t>
            </w:r>
          </w:p>
        </w:tc>
        <w:tc>
          <w:tcPr>
            <w:tcW w:w="12332" w:type="dxa"/>
            <w:shd w:val="clear" w:color="auto" w:fill="D9D9D9" w:themeFill="background1" w:themeFillShade="D9"/>
          </w:tcPr>
          <w:p w14:paraId="61AF2FFB" w14:textId="77777777" w:rsidR="00567E4C" w:rsidRDefault="00567E4C" w:rsidP="00642D2E">
            <w:pPr>
              <w:spacing w:after="120"/>
            </w:pPr>
            <w:r>
              <w:t>The team valued my, and all my team member’s roles, in contributing to the delivery of high quality patient care.</w:t>
            </w:r>
          </w:p>
        </w:tc>
        <w:tc>
          <w:tcPr>
            <w:tcW w:w="2323" w:type="dxa"/>
          </w:tcPr>
          <w:p w14:paraId="18D09B42" w14:textId="10175225" w:rsidR="00567E4C" w:rsidRDefault="00567E4C" w:rsidP="00642D2E">
            <w:pPr>
              <w:spacing w:after="120"/>
            </w:pPr>
            <w:r>
              <w:t>Rating: 1, 2, 3, 4, 5</w:t>
            </w:r>
          </w:p>
        </w:tc>
      </w:tr>
      <w:tr w:rsidR="00567E4C" w14:paraId="125EE69E" w14:textId="77777777" w:rsidTr="00B72A88">
        <w:tc>
          <w:tcPr>
            <w:tcW w:w="15614" w:type="dxa"/>
            <w:gridSpan w:val="3"/>
            <w:shd w:val="clear" w:color="auto" w:fill="A6A6A6" w:themeFill="background1" w:themeFillShade="A6"/>
            <w:vAlign w:val="center"/>
          </w:tcPr>
          <w:p w14:paraId="3F96AC5B" w14:textId="3EED1F6A" w:rsidR="00567E4C" w:rsidRPr="00865DFB" w:rsidRDefault="00567E4C" w:rsidP="00236E7A">
            <w:pPr>
              <w:spacing w:before="120" w:after="120"/>
            </w:pPr>
            <w:r w:rsidRPr="00B84719">
              <w:rPr>
                <w:b/>
              </w:rPr>
              <w:t>Theme 5: Inter-Professional Working &amp; Learning</w:t>
            </w:r>
            <w:r>
              <w:t xml:space="preserve"> </w:t>
            </w:r>
            <w:r>
              <w:br/>
              <w:t>‘</w:t>
            </w:r>
            <w:r w:rsidRPr="00C3609A">
              <w:rPr>
                <w:i/>
              </w:rPr>
              <w:t>Safe &amp; competent teams who communicate and put the patient at the centre of their care</w:t>
            </w:r>
            <w:r>
              <w:rPr>
                <w:i/>
              </w:rPr>
              <w:t>’</w:t>
            </w:r>
          </w:p>
        </w:tc>
      </w:tr>
      <w:tr w:rsidR="00567E4C" w14:paraId="2EED84C4" w14:textId="77777777" w:rsidTr="00B72A88">
        <w:tc>
          <w:tcPr>
            <w:tcW w:w="959" w:type="dxa"/>
            <w:shd w:val="clear" w:color="auto" w:fill="D9D9D9" w:themeFill="background1" w:themeFillShade="D9"/>
          </w:tcPr>
          <w:p w14:paraId="5DC200C8" w14:textId="77777777" w:rsidR="00567E4C" w:rsidRDefault="00567E4C" w:rsidP="00642D2E">
            <w:pPr>
              <w:spacing w:after="120"/>
            </w:pPr>
            <w:r>
              <w:t>17</w:t>
            </w:r>
          </w:p>
        </w:tc>
        <w:tc>
          <w:tcPr>
            <w:tcW w:w="12332" w:type="dxa"/>
            <w:shd w:val="clear" w:color="auto" w:fill="D9D9D9" w:themeFill="background1" w:themeFillShade="D9"/>
          </w:tcPr>
          <w:p w14:paraId="76A4DA23" w14:textId="77777777" w:rsidR="00567E4C" w:rsidRDefault="00567E4C" w:rsidP="00642D2E">
            <w:pPr>
              <w:spacing w:after="120"/>
            </w:pPr>
            <w:r>
              <w:t>I witnessed excellent communication between team members, other professionals, teams and agencies, to ensure the delivery of high quality patient care, which has had a positive impact on my learning.</w:t>
            </w:r>
          </w:p>
        </w:tc>
        <w:tc>
          <w:tcPr>
            <w:tcW w:w="2323" w:type="dxa"/>
          </w:tcPr>
          <w:p w14:paraId="2474C670" w14:textId="69B71C65" w:rsidR="00567E4C" w:rsidRDefault="00567E4C" w:rsidP="00642D2E">
            <w:pPr>
              <w:spacing w:after="120"/>
            </w:pPr>
            <w:r>
              <w:t>Rating: 1, 2, 3, 4, 5</w:t>
            </w:r>
          </w:p>
        </w:tc>
      </w:tr>
      <w:tr w:rsidR="00567E4C" w14:paraId="712988FA" w14:textId="77777777" w:rsidTr="00B72A88">
        <w:tc>
          <w:tcPr>
            <w:tcW w:w="959" w:type="dxa"/>
            <w:shd w:val="clear" w:color="auto" w:fill="D9D9D9" w:themeFill="background1" w:themeFillShade="D9"/>
          </w:tcPr>
          <w:p w14:paraId="690B1104" w14:textId="77777777" w:rsidR="00567E4C" w:rsidRDefault="00567E4C" w:rsidP="00642D2E">
            <w:pPr>
              <w:spacing w:after="120"/>
            </w:pPr>
            <w:r>
              <w:t>18</w:t>
            </w:r>
          </w:p>
        </w:tc>
        <w:tc>
          <w:tcPr>
            <w:tcW w:w="12332" w:type="dxa"/>
            <w:shd w:val="clear" w:color="auto" w:fill="D9D9D9" w:themeFill="background1" w:themeFillShade="D9"/>
          </w:tcPr>
          <w:p w14:paraId="6898C109" w14:textId="77777777" w:rsidR="00567E4C" w:rsidRDefault="00567E4C" w:rsidP="00642D2E">
            <w:pPr>
              <w:spacing w:after="120"/>
            </w:pPr>
            <w:r w:rsidRPr="00C3609A">
              <w:rPr>
                <w:color w:val="FF0000"/>
              </w:rPr>
              <w:t>I had appropriate opportunities to experience inter-professional and inter-agency working</w:t>
            </w:r>
            <w:r>
              <w:t xml:space="preserve"> (to learn about the unique contribution to patient care made by all staff, and from a range of professionals).</w:t>
            </w:r>
          </w:p>
        </w:tc>
        <w:tc>
          <w:tcPr>
            <w:tcW w:w="2323" w:type="dxa"/>
          </w:tcPr>
          <w:p w14:paraId="47325667" w14:textId="30C94F6B" w:rsidR="00567E4C" w:rsidRDefault="00567E4C" w:rsidP="00642D2E">
            <w:pPr>
              <w:spacing w:after="120"/>
            </w:pPr>
            <w:r>
              <w:t>Rating: 1, 2, 3, 4, 5</w:t>
            </w:r>
          </w:p>
        </w:tc>
      </w:tr>
      <w:tr w:rsidR="00567E4C" w14:paraId="74DCFD40" w14:textId="77777777" w:rsidTr="00B72A88">
        <w:tc>
          <w:tcPr>
            <w:tcW w:w="15614" w:type="dxa"/>
            <w:gridSpan w:val="3"/>
            <w:shd w:val="clear" w:color="auto" w:fill="A6A6A6" w:themeFill="background1" w:themeFillShade="A6"/>
          </w:tcPr>
          <w:p w14:paraId="6178DDAC" w14:textId="53CA50C0" w:rsidR="00567E4C" w:rsidRDefault="00567E4C" w:rsidP="00236E7A">
            <w:pPr>
              <w:spacing w:before="120" w:after="120"/>
            </w:pPr>
            <w:r w:rsidRPr="00E770B4">
              <w:rPr>
                <w:b/>
              </w:rPr>
              <w:t>Theme 6: Quality of Patient Experience &amp; NHS Constitution (High Quality, Safe Practice Experiences)</w:t>
            </w:r>
            <w:r>
              <w:br/>
            </w:r>
            <w:r w:rsidRPr="00C3609A">
              <w:rPr>
                <w:i/>
              </w:rPr>
              <w:t>‘Putting patients first and at the centre of everything we do, ‘Staff (including students) opinion on the standard of care provided’.</w:t>
            </w:r>
          </w:p>
        </w:tc>
      </w:tr>
      <w:tr w:rsidR="00567E4C" w14:paraId="2CEA2FB3" w14:textId="77777777" w:rsidTr="00B72A88">
        <w:tc>
          <w:tcPr>
            <w:tcW w:w="959" w:type="dxa"/>
            <w:shd w:val="clear" w:color="auto" w:fill="D9D9D9" w:themeFill="background1" w:themeFillShade="D9"/>
          </w:tcPr>
          <w:p w14:paraId="5CEC846C" w14:textId="77777777" w:rsidR="00567E4C" w:rsidRDefault="00567E4C" w:rsidP="00642D2E">
            <w:pPr>
              <w:spacing w:after="120"/>
            </w:pPr>
            <w:r>
              <w:t>19</w:t>
            </w:r>
          </w:p>
        </w:tc>
        <w:tc>
          <w:tcPr>
            <w:tcW w:w="12332" w:type="dxa"/>
            <w:shd w:val="clear" w:color="auto" w:fill="D9D9D9" w:themeFill="background1" w:themeFillShade="D9"/>
          </w:tcPr>
          <w:p w14:paraId="78A10CF4" w14:textId="77777777" w:rsidR="00567E4C" w:rsidRDefault="00567E4C" w:rsidP="00642D2E">
            <w:pPr>
              <w:spacing w:after="120"/>
            </w:pPr>
            <w:r>
              <w:t>I was encouraged to reflect on aspects of good patient care and to suggest how patient care can be improved.</w:t>
            </w:r>
          </w:p>
        </w:tc>
        <w:tc>
          <w:tcPr>
            <w:tcW w:w="2323" w:type="dxa"/>
          </w:tcPr>
          <w:p w14:paraId="698EF8C3" w14:textId="35F897F5" w:rsidR="00567E4C" w:rsidRDefault="00567E4C" w:rsidP="00642D2E">
            <w:pPr>
              <w:spacing w:after="120"/>
            </w:pPr>
            <w:r>
              <w:t>Rating: 1, 2, 3, 4, 5</w:t>
            </w:r>
          </w:p>
        </w:tc>
      </w:tr>
      <w:tr w:rsidR="00567E4C" w14:paraId="3B85867A" w14:textId="77777777" w:rsidTr="00B72A88">
        <w:tc>
          <w:tcPr>
            <w:tcW w:w="959" w:type="dxa"/>
            <w:shd w:val="clear" w:color="auto" w:fill="D9D9D9" w:themeFill="background1" w:themeFillShade="D9"/>
          </w:tcPr>
          <w:p w14:paraId="2F34BE38" w14:textId="77777777" w:rsidR="00567E4C" w:rsidRDefault="00567E4C" w:rsidP="00642D2E">
            <w:pPr>
              <w:spacing w:after="120"/>
            </w:pPr>
            <w:r>
              <w:t>20</w:t>
            </w:r>
          </w:p>
        </w:tc>
        <w:tc>
          <w:tcPr>
            <w:tcW w:w="12332" w:type="dxa"/>
            <w:shd w:val="clear" w:color="auto" w:fill="D9D9D9" w:themeFill="background1" w:themeFillShade="D9"/>
          </w:tcPr>
          <w:p w14:paraId="15723C2B" w14:textId="77777777" w:rsidR="00567E4C" w:rsidRDefault="00567E4C" w:rsidP="00642D2E">
            <w:pPr>
              <w:spacing w:after="120"/>
            </w:pPr>
            <w:r>
              <w:t>There is clear information about where to go for support, both in the placement provider organisation and the University/education provider.</w:t>
            </w:r>
          </w:p>
        </w:tc>
        <w:tc>
          <w:tcPr>
            <w:tcW w:w="2323" w:type="dxa"/>
          </w:tcPr>
          <w:p w14:paraId="5A7AFE95" w14:textId="1CEA74E9" w:rsidR="00567E4C" w:rsidRDefault="00567E4C" w:rsidP="00642D2E">
            <w:pPr>
              <w:spacing w:after="120"/>
            </w:pPr>
            <w:r>
              <w:t>Rating: 1, 2, 3, 4, 5</w:t>
            </w:r>
          </w:p>
        </w:tc>
      </w:tr>
      <w:tr w:rsidR="00567E4C" w14:paraId="7E2255C2" w14:textId="77777777" w:rsidTr="00B72A88">
        <w:tc>
          <w:tcPr>
            <w:tcW w:w="959" w:type="dxa"/>
            <w:shd w:val="clear" w:color="auto" w:fill="D9D9D9" w:themeFill="background1" w:themeFillShade="D9"/>
          </w:tcPr>
          <w:p w14:paraId="720CBAD2" w14:textId="30ECCE37" w:rsidR="00567E4C" w:rsidRDefault="00567E4C" w:rsidP="00642D2E">
            <w:pPr>
              <w:spacing w:after="120"/>
            </w:pPr>
            <w:r>
              <w:t>21</w:t>
            </w:r>
          </w:p>
        </w:tc>
        <w:tc>
          <w:tcPr>
            <w:tcW w:w="12332" w:type="dxa"/>
            <w:shd w:val="clear" w:color="auto" w:fill="D9D9D9" w:themeFill="background1" w:themeFillShade="D9"/>
          </w:tcPr>
          <w:p w14:paraId="6D67F762" w14:textId="07AFE641" w:rsidR="00567E4C" w:rsidRDefault="00567E4C" w:rsidP="00642D2E">
            <w:pPr>
              <w:spacing w:after="120"/>
            </w:pPr>
            <w:r w:rsidRPr="001A550B">
              <w:rPr>
                <w:color w:val="FF0000"/>
              </w:rPr>
              <w:t>I would feel able to raise concerns about patient care and/or learner experience.</w:t>
            </w:r>
          </w:p>
        </w:tc>
        <w:tc>
          <w:tcPr>
            <w:tcW w:w="2323" w:type="dxa"/>
          </w:tcPr>
          <w:p w14:paraId="488A566C" w14:textId="6993DF7D" w:rsidR="00567E4C" w:rsidRDefault="00567E4C" w:rsidP="00642D2E">
            <w:pPr>
              <w:spacing w:after="120"/>
            </w:pPr>
            <w:r>
              <w:t>Rating: 1, 2, 3, 4, 5</w:t>
            </w:r>
          </w:p>
        </w:tc>
      </w:tr>
      <w:tr w:rsidR="00567E4C" w14:paraId="087AB252" w14:textId="77777777" w:rsidTr="00B72A88">
        <w:tc>
          <w:tcPr>
            <w:tcW w:w="959" w:type="dxa"/>
            <w:shd w:val="clear" w:color="auto" w:fill="D9D9D9" w:themeFill="background1" w:themeFillShade="D9"/>
          </w:tcPr>
          <w:p w14:paraId="0640DC3B" w14:textId="6F4E6BB6" w:rsidR="00567E4C" w:rsidRDefault="00567E4C" w:rsidP="00642D2E">
            <w:pPr>
              <w:spacing w:after="120"/>
            </w:pPr>
            <w:r>
              <w:lastRenderedPageBreak/>
              <w:t>22</w:t>
            </w:r>
          </w:p>
        </w:tc>
        <w:tc>
          <w:tcPr>
            <w:tcW w:w="12332" w:type="dxa"/>
            <w:shd w:val="clear" w:color="auto" w:fill="D9D9D9" w:themeFill="background1" w:themeFillShade="D9"/>
          </w:tcPr>
          <w:p w14:paraId="014D7484" w14:textId="2E872A91" w:rsidR="00567E4C" w:rsidRDefault="00567E4C" w:rsidP="00642D2E">
            <w:pPr>
              <w:spacing w:after="120"/>
            </w:pPr>
            <w:r>
              <w:t>This placement enabled me to give patients/service users the best care and put them at the centre of everything I did.</w:t>
            </w:r>
          </w:p>
        </w:tc>
        <w:tc>
          <w:tcPr>
            <w:tcW w:w="2323" w:type="dxa"/>
          </w:tcPr>
          <w:p w14:paraId="137B9E75" w14:textId="68F1BE3C" w:rsidR="00567E4C" w:rsidRDefault="00567E4C" w:rsidP="00642D2E">
            <w:pPr>
              <w:spacing w:after="120"/>
            </w:pPr>
            <w:r>
              <w:t>Rating: 1, 2, 3, 4, 5</w:t>
            </w:r>
          </w:p>
        </w:tc>
      </w:tr>
      <w:tr w:rsidR="00567E4C" w14:paraId="5D9059CD" w14:textId="77777777" w:rsidTr="00B72A88">
        <w:tc>
          <w:tcPr>
            <w:tcW w:w="959" w:type="dxa"/>
            <w:shd w:val="clear" w:color="auto" w:fill="D9D9D9" w:themeFill="background1" w:themeFillShade="D9"/>
          </w:tcPr>
          <w:p w14:paraId="41DD7E32" w14:textId="77777777" w:rsidR="00567E4C" w:rsidRDefault="00567E4C" w:rsidP="00642D2E">
            <w:pPr>
              <w:spacing w:after="120"/>
            </w:pPr>
            <w:r>
              <w:t>23</w:t>
            </w:r>
          </w:p>
        </w:tc>
        <w:tc>
          <w:tcPr>
            <w:tcW w:w="12332" w:type="dxa"/>
            <w:shd w:val="clear" w:color="auto" w:fill="D9D9D9" w:themeFill="background1" w:themeFillShade="D9"/>
          </w:tcPr>
          <w:p w14:paraId="693F2412" w14:textId="77777777" w:rsidR="00567E4C" w:rsidRDefault="00567E4C" w:rsidP="00642D2E">
            <w:pPr>
              <w:spacing w:after="120"/>
            </w:pPr>
            <w:r>
              <w:t>Would you be satisfied with the standards of care in this environment for a friend or member of your family?</w:t>
            </w:r>
          </w:p>
        </w:tc>
        <w:tc>
          <w:tcPr>
            <w:tcW w:w="2323" w:type="dxa"/>
          </w:tcPr>
          <w:p w14:paraId="3657B390" w14:textId="0EDB69D3" w:rsidR="00567E4C" w:rsidRDefault="00567E4C" w:rsidP="00642D2E">
            <w:pPr>
              <w:spacing w:after="120"/>
            </w:pPr>
            <w:r>
              <w:t>Answer: Yes/No</w:t>
            </w:r>
          </w:p>
        </w:tc>
      </w:tr>
      <w:tr w:rsidR="00A75C64" w14:paraId="0F7392DC" w14:textId="77777777" w:rsidTr="00B72A88">
        <w:tc>
          <w:tcPr>
            <w:tcW w:w="959" w:type="dxa"/>
            <w:shd w:val="clear" w:color="auto" w:fill="D9D9D9" w:themeFill="background1" w:themeFillShade="D9"/>
          </w:tcPr>
          <w:p w14:paraId="05D1FA0C" w14:textId="77777777" w:rsidR="00A75C64" w:rsidRDefault="00A75C64" w:rsidP="00642D2E">
            <w:pPr>
              <w:spacing w:after="120"/>
            </w:pPr>
            <w:r>
              <w:t>23a</w:t>
            </w:r>
          </w:p>
        </w:tc>
        <w:tc>
          <w:tcPr>
            <w:tcW w:w="14655" w:type="dxa"/>
            <w:gridSpan w:val="2"/>
            <w:shd w:val="clear" w:color="auto" w:fill="D9D9D9" w:themeFill="background1" w:themeFillShade="D9"/>
          </w:tcPr>
          <w:p w14:paraId="34DCA35A" w14:textId="22B33124" w:rsidR="00A75C64" w:rsidRDefault="00A75C64" w:rsidP="00642D2E">
            <w:pPr>
              <w:spacing w:after="120"/>
            </w:pPr>
            <w:r>
              <w:t>Please explain your answer (to question 23):</w:t>
            </w:r>
          </w:p>
        </w:tc>
      </w:tr>
      <w:tr w:rsidR="00A75C64" w14:paraId="6FF58696" w14:textId="77777777" w:rsidTr="00FB38FF">
        <w:tc>
          <w:tcPr>
            <w:tcW w:w="15614" w:type="dxa"/>
            <w:gridSpan w:val="3"/>
          </w:tcPr>
          <w:p w14:paraId="76A340B0" w14:textId="5B6A0643" w:rsidR="00A75C64" w:rsidRDefault="00377F7B" w:rsidP="00642D2E">
            <w:pPr>
              <w:spacing w:after="120"/>
            </w:pPr>
            <w:r>
              <w:t>Free text</w:t>
            </w:r>
          </w:p>
        </w:tc>
      </w:tr>
      <w:tr w:rsidR="00567E4C" w14:paraId="5FD8B5BE" w14:textId="77777777" w:rsidTr="00B72A88">
        <w:tc>
          <w:tcPr>
            <w:tcW w:w="959" w:type="dxa"/>
            <w:shd w:val="clear" w:color="auto" w:fill="D9D9D9" w:themeFill="background1" w:themeFillShade="D9"/>
          </w:tcPr>
          <w:p w14:paraId="5FD5A942" w14:textId="77777777" w:rsidR="00567E4C" w:rsidRDefault="00567E4C" w:rsidP="00642D2E">
            <w:pPr>
              <w:spacing w:after="120"/>
            </w:pPr>
            <w:r>
              <w:t>24</w:t>
            </w:r>
          </w:p>
        </w:tc>
        <w:tc>
          <w:tcPr>
            <w:tcW w:w="12332" w:type="dxa"/>
            <w:shd w:val="clear" w:color="auto" w:fill="D9D9D9" w:themeFill="background1" w:themeFillShade="D9"/>
          </w:tcPr>
          <w:p w14:paraId="22CB30AE" w14:textId="77777777" w:rsidR="00567E4C" w:rsidRPr="001A550B" w:rsidRDefault="00567E4C" w:rsidP="00642D2E">
            <w:pPr>
              <w:spacing w:after="120"/>
              <w:rPr>
                <w:color w:val="FF0000"/>
              </w:rPr>
            </w:pPr>
            <w:r w:rsidRPr="001A550B">
              <w:rPr>
                <w:color w:val="FF0000"/>
              </w:rPr>
              <w:t>Would you recommend this placement as a valuable learning experience?</w:t>
            </w:r>
          </w:p>
        </w:tc>
        <w:tc>
          <w:tcPr>
            <w:tcW w:w="2323" w:type="dxa"/>
          </w:tcPr>
          <w:p w14:paraId="681745AC" w14:textId="0C74B4F9" w:rsidR="00567E4C" w:rsidRDefault="00246B0F" w:rsidP="00642D2E">
            <w:pPr>
              <w:spacing w:after="120"/>
            </w:pPr>
            <w:r>
              <w:t>Answer: Yes/No</w:t>
            </w:r>
          </w:p>
        </w:tc>
      </w:tr>
      <w:tr w:rsidR="00A75C64" w14:paraId="32871B3B" w14:textId="77777777" w:rsidTr="00B72A88">
        <w:tc>
          <w:tcPr>
            <w:tcW w:w="959" w:type="dxa"/>
            <w:shd w:val="clear" w:color="auto" w:fill="D9D9D9" w:themeFill="background1" w:themeFillShade="D9"/>
          </w:tcPr>
          <w:p w14:paraId="17C12732" w14:textId="77777777" w:rsidR="00A75C64" w:rsidRDefault="00A75C64" w:rsidP="00642D2E">
            <w:pPr>
              <w:spacing w:after="120"/>
            </w:pPr>
            <w:r>
              <w:t>24a</w:t>
            </w:r>
          </w:p>
        </w:tc>
        <w:tc>
          <w:tcPr>
            <w:tcW w:w="14655" w:type="dxa"/>
            <w:gridSpan w:val="2"/>
            <w:shd w:val="clear" w:color="auto" w:fill="D9D9D9" w:themeFill="background1" w:themeFillShade="D9"/>
          </w:tcPr>
          <w:p w14:paraId="4DF1062F" w14:textId="4F24DFC2" w:rsidR="00A75C64" w:rsidRDefault="00A75C64" w:rsidP="00642D2E">
            <w:pPr>
              <w:spacing w:after="120"/>
            </w:pPr>
            <w:r>
              <w:t>Please explain your answer (to question 24):</w:t>
            </w:r>
          </w:p>
        </w:tc>
      </w:tr>
      <w:tr w:rsidR="00A75C64" w14:paraId="0C85030C" w14:textId="77777777" w:rsidTr="00FB38FF">
        <w:tc>
          <w:tcPr>
            <w:tcW w:w="15614" w:type="dxa"/>
            <w:gridSpan w:val="3"/>
          </w:tcPr>
          <w:p w14:paraId="29B47F51" w14:textId="23BD4FFE" w:rsidR="00A75C64" w:rsidRDefault="00377F7B" w:rsidP="00642D2E">
            <w:pPr>
              <w:spacing w:after="120"/>
            </w:pPr>
            <w:r>
              <w:t>Free text</w:t>
            </w:r>
          </w:p>
        </w:tc>
      </w:tr>
      <w:tr w:rsidR="00567E4C" w14:paraId="39F71277" w14:textId="77777777" w:rsidTr="00B72A88">
        <w:tc>
          <w:tcPr>
            <w:tcW w:w="15614" w:type="dxa"/>
            <w:gridSpan w:val="3"/>
            <w:shd w:val="clear" w:color="auto" w:fill="A6A6A6" w:themeFill="background1" w:themeFillShade="A6"/>
          </w:tcPr>
          <w:p w14:paraId="042C7E54" w14:textId="7ED0597F" w:rsidR="00567E4C" w:rsidRDefault="00567E4C" w:rsidP="00236E7A">
            <w:pPr>
              <w:spacing w:before="120" w:after="120"/>
            </w:pPr>
            <w:r w:rsidRPr="00874AA0">
              <w:rPr>
                <w:b/>
              </w:rPr>
              <w:t>General</w:t>
            </w:r>
            <w:r>
              <w:br/>
            </w:r>
            <w:r w:rsidRPr="00C55A76">
              <w:rPr>
                <w:i/>
              </w:rPr>
              <w:t>To prepare you for your future professional role, and for the benefit of patient care and future learners in this service, please comment in more detail in the free text boxes below on the following:</w:t>
            </w:r>
          </w:p>
        </w:tc>
      </w:tr>
      <w:tr w:rsidR="00567E4C" w14:paraId="03F3523F" w14:textId="77777777" w:rsidTr="00B72A88">
        <w:tc>
          <w:tcPr>
            <w:tcW w:w="959" w:type="dxa"/>
            <w:shd w:val="clear" w:color="auto" w:fill="D9D9D9" w:themeFill="background1" w:themeFillShade="D9"/>
          </w:tcPr>
          <w:p w14:paraId="568C30AD" w14:textId="77777777" w:rsidR="00567E4C" w:rsidRDefault="00567E4C" w:rsidP="00642D2E">
            <w:pPr>
              <w:spacing w:after="120"/>
            </w:pPr>
            <w:r>
              <w:t>25</w:t>
            </w:r>
          </w:p>
        </w:tc>
        <w:tc>
          <w:tcPr>
            <w:tcW w:w="14655" w:type="dxa"/>
            <w:gridSpan w:val="2"/>
            <w:shd w:val="clear" w:color="auto" w:fill="D9D9D9" w:themeFill="background1" w:themeFillShade="D9"/>
          </w:tcPr>
          <w:p w14:paraId="7FAF5240" w14:textId="639A7F11" w:rsidR="00567E4C" w:rsidRDefault="00567E4C" w:rsidP="00642D2E">
            <w:pPr>
              <w:spacing w:after="120"/>
            </w:pPr>
            <w:r>
              <w:t>What values, skills and behaviours have you learnt on this placement that you will take to your next placement, or first post?</w:t>
            </w:r>
            <w:r w:rsidR="00734582">
              <w:t>:</w:t>
            </w:r>
          </w:p>
        </w:tc>
      </w:tr>
      <w:tr w:rsidR="00A75C64" w14:paraId="60C2C0A8" w14:textId="77777777" w:rsidTr="00FB38FF">
        <w:tc>
          <w:tcPr>
            <w:tcW w:w="15614" w:type="dxa"/>
            <w:gridSpan w:val="3"/>
          </w:tcPr>
          <w:p w14:paraId="3C533FC8" w14:textId="30B27986" w:rsidR="00A75C64" w:rsidRDefault="00377F7B" w:rsidP="00642D2E">
            <w:pPr>
              <w:spacing w:after="120"/>
            </w:pPr>
            <w:r>
              <w:t>Free text</w:t>
            </w:r>
          </w:p>
        </w:tc>
      </w:tr>
      <w:tr w:rsidR="00567E4C" w14:paraId="4D31C27F" w14:textId="77777777" w:rsidTr="00B72A88">
        <w:tc>
          <w:tcPr>
            <w:tcW w:w="959" w:type="dxa"/>
            <w:shd w:val="clear" w:color="auto" w:fill="D9D9D9" w:themeFill="background1" w:themeFillShade="D9"/>
          </w:tcPr>
          <w:p w14:paraId="28A6EB11" w14:textId="77777777" w:rsidR="00567E4C" w:rsidRDefault="00567E4C" w:rsidP="00642D2E">
            <w:pPr>
              <w:spacing w:after="120"/>
            </w:pPr>
            <w:r>
              <w:t>26</w:t>
            </w:r>
          </w:p>
        </w:tc>
        <w:tc>
          <w:tcPr>
            <w:tcW w:w="14655" w:type="dxa"/>
            <w:gridSpan w:val="2"/>
            <w:shd w:val="clear" w:color="auto" w:fill="D9D9D9" w:themeFill="background1" w:themeFillShade="D9"/>
          </w:tcPr>
          <w:p w14:paraId="332929B5" w14:textId="3F417FF6" w:rsidR="00567E4C" w:rsidRDefault="00567E4C" w:rsidP="00642D2E">
            <w:pPr>
              <w:spacing w:after="120"/>
            </w:pPr>
            <w:r>
              <w:t>What were the strengths/most valuable aspects of this placement? Please give examples of good practice</w:t>
            </w:r>
            <w:r w:rsidR="00734582">
              <w:t>:</w:t>
            </w:r>
          </w:p>
        </w:tc>
      </w:tr>
      <w:tr w:rsidR="00A75C64" w14:paraId="268AE75E" w14:textId="77777777" w:rsidTr="00FB38FF">
        <w:tc>
          <w:tcPr>
            <w:tcW w:w="15614" w:type="dxa"/>
            <w:gridSpan w:val="3"/>
          </w:tcPr>
          <w:p w14:paraId="745CC8A9" w14:textId="49ECD0A3" w:rsidR="00A75C64" w:rsidRDefault="00377F7B" w:rsidP="00642D2E">
            <w:pPr>
              <w:spacing w:after="120"/>
            </w:pPr>
            <w:r>
              <w:t>Free text</w:t>
            </w:r>
          </w:p>
        </w:tc>
      </w:tr>
      <w:tr w:rsidR="00567E4C" w14:paraId="5FFEB56B" w14:textId="77777777" w:rsidTr="00B72A88">
        <w:tc>
          <w:tcPr>
            <w:tcW w:w="959" w:type="dxa"/>
            <w:shd w:val="clear" w:color="auto" w:fill="D9D9D9" w:themeFill="background1" w:themeFillShade="D9"/>
          </w:tcPr>
          <w:p w14:paraId="08FF4F64" w14:textId="77777777" w:rsidR="00567E4C" w:rsidRDefault="00567E4C" w:rsidP="00642D2E">
            <w:pPr>
              <w:spacing w:after="120"/>
            </w:pPr>
            <w:r>
              <w:t>27</w:t>
            </w:r>
          </w:p>
        </w:tc>
        <w:tc>
          <w:tcPr>
            <w:tcW w:w="14655" w:type="dxa"/>
            <w:gridSpan w:val="2"/>
            <w:shd w:val="clear" w:color="auto" w:fill="D9D9D9" w:themeFill="background1" w:themeFillShade="D9"/>
          </w:tcPr>
          <w:p w14:paraId="108BD889" w14:textId="20F73207" w:rsidR="00567E4C" w:rsidRDefault="00567E4C" w:rsidP="00642D2E">
            <w:pPr>
              <w:spacing w:after="120"/>
            </w:pPr>
            <w:r>
              <w:t xml:space="preserve">What were the weaknesses/least valuable aspects of this </w:t>
            </w:r>
            <w:r w:rsidR="00734582">
              <w:t>placement? Please give examples:</w:t>
            </w:r>
          </w:p>
        </w:tc>
      </w:tr>
      <w:tr w:rsidR="00A75C64" w14:paraId="050766E1" w14:textId="77777777" w:rsidTr="00FB38FF">
        <w:tc>
          <w:tcPr>
            <w:tcW w:w="15614" w:type="dxa"/>
            <w:gridSpan w:val="3"/>
          </w:tcPr>
          <w:p w14:paraId="76D28363" w14:textId="1D0CD795" w:rsidR="00A75C64" w:rsidRDefault="00377F7B" w:rsidP="00642D2E">
            <w:pPr>
              <w:spacing w:after="120"/>
            </w:pPr>
            <w:r>
              <w:t>Free text</w:t>
            </w:r>
          </w:p>
        </w:tc>
      </w:tr>
      <w:tr w:rsidR="00567E4C" w14:paraId="28FB63D6" w14:textId="77777777" w:rsidTr="00B72A88">
        <w:tc>
          <w:tcPr>
            <w:tcW w:w="959" w:type="dxa"/>
            <w:shd w:val="clear" w:color="auto" w:fill="D9D9D9" w:themeFill="background1" w:themeFillShade="D9"/>
          </w:tcPr>
          <w:p w14:paraId="4982A5CF" w14:textId="77777777" w:rsidR="00567E4C" w:rsidRDefault="00567E4C" w:rsidP="00642D2E">
            <w:pPr>
              <w:spacing w:after="120"/>
            </w:pPr>
            <w:r>
              <w:t>28</w:t>
            </w:r>
          </w:p>
        </w:tc>
        <w:tc>
          <w:tcPr>
            <w:tcW w:w="14655" w:type="dxa"/>
            <w:gridSpan w:val="2"/>
            <w:shd w:val="clear" w:color="auto" w:fill="D9D9D9" w:themeFill="background1" w:themeFillShade="D9"/>
          </w:tcPr>
          <w:p w14:paraId="42C209B6" w14:textId="4646F016" w:rsidR="00567E4C" w:rsidRDefault="00567E4C" w:rsidP="00642D2E">
            <w:pPr>
              <w:spacing w:after="120"/>
            </w:pPr>
            <w:r>
              <w:t>In summary, if there was one area that you could suggest to improve the learner experience on this placement what would it be?</w:t>
            </w:r>
            <w:r w:rsidR="00734582">
              <w:t>:</w:t>
            </w:r>
          </w:p>
        </w:tc>
      </w:tr>
      <w:tr w:rsidR="00A75C64" w14:paraId="60AC698C" w14:textId="77777777" w:rsidTr="00FB38FF">
        <w:tc>
          <w:tcPr>
            <w:tcW w:w="15614" w:type="dxa"/>
            <w:gridSpan w:val="3"/>
          </w:tcPr>
          <w:p w14:paraId="132DD761" w14:textId="10B724DB" w:rsidR="00A75C64" w:rsidRDefault="00377F7B" w:rsidP="00642D2E">
            <w:pPr>
              <w:spacing w:after="120"/>
            </w:pPr>
            <w:r>
              <w:t>Free text</w:t>
            </w:r>
          </w:p>
        </w:tc>
      </w:tr>
    </w:tbl>
    <w:p w14:paraId="426A7DE1" w14:textId="719A9C98" w:rsidR="000A7CCF" w:rsidRPr="00B67AFF" w:rsidRDefault="000A7CCF" w:rsidP="00B67AFF">
      <w:pPr>
        <w:tabs>
          <w:tab w:val="left" w:pos="6020"/>
        </w:tabs>
        <w:rPr>
          <w:sz w:val="24"/>
          <w:szCs w:val="24"/>
        </w:rPr>
      </w:pPr>
    </w:p>
    <w:sectPr w:rsidR="000A7CCF" w:rsidRPr="00B67AFF" w:rsidSect="00E47221">
      <w:pgSz w:w="16838" w:h="11906" w:orient="landscape"/>
      <w:pgMar w:top="241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9A8B" w14:textId="77777777" w:rsidR="00FB38FF" w:rsidRDefault="00FB38FF" w:rsidP="001A59B2">
      <w:pPr>
        <w:spacing w:after="0" w:line="240" w:lineRule="auto"/>
      </w:pPr>
      <w:r>
        <w:separator/>
      </w:r>
    </w:p>
  </w:endnote>
  <w:endnote w:type="continuationSeparator" w:id="0">
    <w:p w14:paraId="537B07AA" w14:textId="77777777" w:rsidR="00FB38FF" w:rsidRDefault="00FB38FF" w:rsidP="001A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AF2E" w14:textId="77777777" w:rsidR="00FB38FF" w:rsidRDefault="00FB38FF" w:rsidP="001A59B2">
      <w:pPr>
        <w:spacing w:after="0" w:line="240" w:lineRule="auto"/>
      </w:pPr>
      <w:r>
        <w:separator/>
      </w:r>
    </w:p>
  </w:footnote>
  <w:footnote w:type="continuationSeparator" w:id="0">
    <w:p w14:paraId="6778B1DA" w14:textId="77777777" w:rsidR="00FB38FF" w:rsidRDefault="00FB38FF" w:rsidP="001A59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76FA" w14:textId="208837F9" w:rsidR="00FB38FF" w:rsidRDefault="00FB38FF" w:rsidP="00E47221">
    <w:pPr>
      <w:pStyle w:val="Header"/>
      <w:tabs>
        <w:tab w:val="clear" w:pos="9026"/>
        <w:tab w:val="right" w:pos="14742"/>
      </w:tabs>
      <w:rPr>
        <w:rFonts w:ascii="Arial" w:hAnsi="Arial" w:cs="Arial"/>
        <w:b/>
        <w:sz w:val="24"/>
        <w:szCs w:val="24"/>
      </w:rPr>
    </w:pPr>
    <w:r>
      <w:rPr>
        <w:noProof/>
        <w:lang w:val="en-US"/>
      </w:rPr>
      <w:drawing>
        <wp:inline distT="0" distB="0" distL="0" distR="0" wp14:anchorId="631AFF6A" wp14:editId="1DC577A0">
          <wp:extent cx="1824990" cy="608330"/>
          <wp:effectExtent l="19050" t="0" r="3810" b="0"/>
          <wp:docPr id="6" name="Picture 5" descr="HE Thames Valley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Thames Valley col.jpg"/>
                  <pic:cNvPicPr/>
                </pic:nvPicPr>
                <pic:blipFill>
                  <a:blip r:embed="rId1"/>
                  <a:stretch>
                    <a:fillRect/>
                  </a:stretch>
                </pic:blipFill>
                <pic:spPr>
                  <a:xfrm>
                    <a:off x="0" y="0"/>
                    <a:ext cx="1821846" cy="607282"/>
                  </a:xfrm>
                  <a:prstGeom prst="rect">
                    <a:avLst/>
                  </a:prstGeom>
                </pic:spPr>
              </pic:pic>
            </a:graphicData>
          </a:graphic>
        </wp:inline>
      </w:drawing>
    </w:r>
    <w:r w:rsidRPr="00EB7B5E">
      <w:rPr>
        <w:rFonts w:ascii="Arial" w:hAnsi="Arial" w:cs="Arial"/>
        <w:b/>
        <w:sz w:val="24"/>
        <w:szCs w:val="24"/>
      </w:rPr>
      <w:ptab w:relativeTo="margin" w:alignment="center" w:leader="none"/>
    </w:r>
    <w:r>
      <w:rPr>
        <w:rFonts w:ascii="Arial" w:hAnsi="Arial" w:cs="Arial"/>
        <w:b/>
        <w:sz w:val="24"/>
        <w:szCs w:val="24"/>
      </w:rPr>
      <w:tab/>
    </w:r>
    <w:r w:rsidRPr="00EB7B5E">
      <w:rPr>
        <w:rFonts w:ascii="Arial" w:hAnsi="Arial" w:cs="Arial"/>
        <w:b/>
        <w:sz w:val="24"/>
        <w:szCs w:val="24"/>
      </w:rPr>
      <w:t xml:space="preserve"> </w:t>
    </w:r>
    <w:r>
      <w:rPr>
        <w:noProof/>
        <w:lang w:val="en-US"/>
      </w:rPr>
      <w:drawing>
        <wp:inline distT="0" distB="0" distL="0" distR="0" wp14:anchorId="22942629" wp14:editId="2888BB5A">
          <wp:extent cx="1506221" cy="613393"/>
          <wp:effectExtent l="19050" t="0" r="0" b="0"/>
          <wp:docPr id="5" name="Picture 4" descr="HE Wessex Col -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Wessex Col - resized.jpg"/>
                  <pic:cNvPicPr/>
                </pic:nvPicPr>
                <pic:blipFill>
                  <a:blip r:embed="rId2"/>
                  <a:stretch>
                    <a:fillRect/>
                  </a:stretch>
                </pic:blipFill>
                <pic:spPr>
                  <a:xfrm>
                    <a:off x="0" y="0"/>
                    <a:ext cx="1505346" cy="613037"/>
                  </a:xfrm>
                  <a:prstGeom prst="rect">
                    <a:avLst/>
                  </a:prstGeom>
                </pic:spPr>
              </pic:pic>
            </a:graphicData>
          </a:graphic>
        </wp:inline>
      </w:drawing>
    </w:r>
  </w:p>
  <w:p w14:paraId="24D821DA" w14:textId="77777777" w:rsidR="00FB38FF" w:rsidRDefault="00FB38FF">
    <w:pPr>
      <w:pStyle w:val="Header"/>
      <w:rPr>
        <w:rFonts w:ascii="Arial" w:hAnsi="Arial" w:cs="Arial"/>
        <w:b/>
        <w:sz w:val="24"/>
        <w:szCs w:val="24"/>
      </w:rPr>
    </w:pPr>
  </w:p>
  <w:p w14:paraId="260BF765" w14:textId="12976C3C" w:rsidR="00FB38FF" w:rsidRDefault="00FB38FF" w:rsidP="00E47221">
    <w:pPr>
      <w:pStyle w:val="Header"/>
      <w:tabs>
        <w:tab w:val="clear" w:pos="4513"/>
        <w:tab w:val="clear" w:pos="9026"/>
      </w:tabs>
      <w:jc w:val="center"/>
    </w:pPr>
    <w:r>
      <w:rPr>
        <w:rFonts w:ascii="Arial" w:hAnsi="Arial" w:cs="Arial"/>
        <w:b/>
        <w:sz w:val="24"/>
        <w:szCs w:val="24"/>
      </w:rPr>
      <w:t>‘</w:t>
    </w:r>
    <w:r w:rsidRPr="00EB7B5E">
      <w:rPr>
        <w:rFonts w:ascii="Arial" w:hAnsi="Arial" w:cs="Arial"/>
        <w:b/>
        <w:sz w:val="24"/>
        <w:szCs w:val="24"/>
      </w:rPr>
      <w:t xml:space="preserve">Hearing the Learner’s Voice for Excellence in </w:t>
    </w:r>
    <w:r>
      <w:rPr>
        <w:rFonts w:ascii="Arial" w:hAnsi="Arial" w:cs="Arial"/>
        <w:b/>
        <w:sz w:val="24"/>
        <w:szCs w:val="24"/>
      </w:rPr>
      <w:t xml:space="preserve">Practice </w:t>
    </w:r>
    <w:r w:rsidRPr="00EB7B5E">
      <w:rPr>
        <w:rFonts w:ascii="Arial" w:hAnsi="Arial" w:cs="Arial"/>
        <w:b/>
        <w:sz w:val="24"/>
        <w:szCs w:val="24"/>
      </w:rPr>
      <w:t>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8CB"/>
    <w:multiLevelType w:val="hybridMultilevel"/>
    <w:tmpl w:val="55A6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395A49"/>
    <w:multiLevelType w:val="hybridMultilevel"/>
    <w:tmpl w:val="C40C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7A"/>
    <w:rsid w:val="00020C44"/>
    <w:rsid w:val="00055491"/>
    <w:rsid w:val="000A7CCF"/>
    <w:rsid w:val="000C1B94"/>
    <w:rsid w:val="001718C1"/>
    <w:rsid w:val="0018271C"/>
    <w:rsid w:val="001A550B"/>
    <w:rsid w:val="001A59B2"/>
    <w:rsid w:val="001A70E4"/>
    <w:rsid w:val="001B6062"/>
    <w:rsid w:val="00215678"/>
    <w:rsid w:val="00236E7A"/>
    <w:rsid w:val="00246B0F"/>
    <w:rsid w:val="00255B97"/>
    <w:rsid w:val="00296B7C"/>
    <w:rsid w:val="002E2037"/>
    <w:rsid w:val="002F7377"/>
    <w:rsid w:val="00312A9E"/>
    <w:rsid w:val="00343EF4"/>
    <w:rsid w:val="00370DE8"/>
    <w:rsid w:val="00373F67"/>
    <w:rsid w:val="00377F7B"/>
    <w:rsid w:val="00395993"/>
    <w:rsid w:val="003D6CCA"/>
    <w:rsid w:val="003F3166"/>
    <w:rsid w:val="00490AC6"/>
    <w:rsid w:val="004A1EF2"/>
    <w:rsid w:val="004F079B"/>
    <w:rsid w:val="004F46B8"/>
    <w:rsid w:val="00507B6D"/>
    <w:rsid w:val="00513003"/>
    <w:rsid w:val="00527674"/>
    <w:rsid w:val="00547A10"/>
    <w:rsid w:val="00556A2E"/>
    <w:rsid w:val="00561367"/>
    <w:rsid w:val="00567E4C"/>
    <w:rsid w:val="005709F6"/>
    <w:rsid w:val="005A3054"/>
    <w:rsid w:val="005D0BFC"/>
    <w:rsid w:val="005E3BB7"/>
    <w:rsid w:val="0061226B"/>
    <w:rsid w:val="0063488F"/>
    <w:rsid w:val="00641490"/>
    <w:rsid w:val="00642D2E"/>
    <w:rsid w:val="00655A41"/>
    <w:rsid w:val="00683EC0"/>
    <w:rsid w:val="00734582"/>
    <w:rsid w:val="0075317A"/>
    <w:rsid w:val="00760970"/>
    <w:rsid w:val="007B647C"/>
    <w:rsid w:val="007F2AA8"/>
    <w:rsid w:val="0083642B"/>
    <w:rsid w:val="0084583D"/>
    <w:rsid w:val="00860A33"/>
    <w:rsid w:val="00865DFB"/>
    <w:rsid w:val="00874AA0"/>
    <w:rsid w:val="00894D57"/>
    <w:rsid w:val="00921FE4"/>
    <w:rsid w:val="00990B6C"/>
    <w:rsid w:val="00A75C64"/>
    <w:rsid w:val="00A7721C"/>
    <w:rsid w:val="00A9577A"/>
    <w:rsid w:val="00AA08FF"/>
    <w:rsid w:val="00AC5205"/>
    <w:rsid w:val="00AC5D88"/>
    <w:rsid w:val="00AD1F9C"/>
    <w:rsid w:val="00AE2A5C"/>
    <w:rsid w:val="00B026C5"/>
    <w:rsid w:val="00B278FD"/>
    <w:rsid w:val="00B67AFF"/>
    <w:rsid w:val="00B72A88"/>
    <w:rsid w:val="00B73A84"/>
    <w:rsid w:val="00B84719"/>
    <w:rsid w:val="00B94A5D"/>
    <w:rsid w:val="00BB086A"/>
    <w:rsid w:val="00BB7081"/>
    <w:rsid w:val="00C020E0"/>
    <w:rsid w:val="00C3609A"/>
    <w:rsid w:val="00C55A76"/>
    <w:rsid w:val="00C63636"/>
    <w:rsid w:val="00C8609F"/>
    <w:rsid w:val="00DA15ED"/>
    <w:rsid w:val="00DD05B3"/>
    <w:rsid w:val="00DE02FE"/>
    <w:rsid w:val="00E47221"/>
    <w:rsid w:val="00E57B52"/>
    <w:rsid w:val="00E770B4"/>
    <w:rsid w:val="00EB311E"/>
    <w:rsid w:val="00EB7B5E"/>
    <w:rsid w:val="00EC217F"/>
    <w:rsid w:val="00EE21FB"/>
    <w:rsid w:val="00EE355B"/>
    <w:rsid w:val="00EF0CEB"/>
    <w:rsid w:val="00F144A1"/>
    <w:rsid w:val="00F2335B"/>
    <w:rsid w:val="00F8137F"/>
    <w:rsid w:val="00FB38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4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3003"/>
    <w:pPr>
      <w:spacing w:after="0" w:line="240" w:lineRule="auto"/>
    </w:pPr>
  </w:style>
  <w:style w:type="paragraph" w:styleId="Header">
    <w:name w:val="header"/>
    <w:basedOn w:val="Normal"/>
    <w:link w:val="HeaderChar"/>
    <w:uiPriority w:val="99"/>
    <w:unhideWhenUsed/>
    <w:rsid w:val="001A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B2"/>
  </w:style>
  <w:style w:type="paragraph" w:styleId="Footer">
    <w:name w:val="footer"/>
    <w:basedOn w:val="Normal"/>
    <w:link w:val="FooterChar"/>
    <w:uiPriority w:val="99"/>
    <w:unhideWhenUsed/>
    <w:rsid w:val="001A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B2"/>
  </w:style>
  <w:style w:type="paragraph" w:styleId="BalloonText">
    <w:name w:val="Balloon Text"/>
    <w:basedOn w:val="Normal"/>
    <w:link w:val="BalloonTextChar"/>
    <w:uiPriority w:val="99"/>
    <w:semiHidden/>
    <w:unhideWhenUsed/>
    <w:rsid w:val="001A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B2"/>
    <w:rPr>
      <w:rFonts w:ascii="Tahoma" w:hAnsi="Tahoma" w:cs="Tahoma"/>
      <w:sz w:val="16"/>
      <w:szCs w:val="16"/>
    </w:rPr>
  </w:style>
  <w:style w:type="character" w:styleId="CommentReference">
    <w:name w:val="annotation reference"/>
    <w:basedOn w:val="DefaultParagraphFont"/>
    <w:uiPriority w:val="99"/>
    <w:semiHidden/>
    <w:unhideWhenUsed/>
    <w:rsid w:val="00F2335B"/>
    <w:rPr>
      <w:sz w:val="16"/>
      <w:szCs w:val="16"/>
    </w:rPr>
  </w:style>
  <w:style w:type="paragraph" w:styleId="CommentText">
    <w:name w:val="annotation text"/>
    <w:basedOn w:val="Normal"/>
    <w:link w:val="CommentTextChar"/>
    <w:uiPriority w:val="99"/>
    <w:semiHidden/>
    <w:unhideWhenUsed/>
    <w:rsid w:val="00F2335B"/>
    <w:pPr>
      <w:spacing w:line="240" w:lineRule="auto"/>
    </w:pPr>
    <w:rPr>
      <w:sz w:val="20"/>
      <w:szCs w:val="20"/>
    </w:rPr>
  </w:style>
  <w:style w:type="character" w:customStyle="1" w:styleId="CommentTextChar">
    <w:name w:val="Comment Text Char"/>
    <w:basedOn w:val="DefaultParagraphFont"/>
    <w:link w:val="CommentText"/>
    <w:uiPriority w:val="99"/>
    <w:semiHidden/>
    <w:rsid w:val="00F2335B"/>
    <w:rPr>
      <w:sz w:val="20"/>
      <w:szCs w:val="20"/>
    </w:rPr>
  </w:style>
  <w:style w:type="paragraph" w:styleId="CommentSubject">
    <w:name w:val="annotation subject"/>
    <w:basedOn w:val="CommentText"/>
    <w:next w:val="CommentText"/>
    <w:link w:val="CommentSubjectChar"/>
    <w:uiPriority w:val="99"/>
    <w:semiHidden/>
    <w:unhideWhenUsed/>
    <w:rsid w:val="00F2335B"/>
    <w:rPr>
      <w:b/>
      <w:bCs/>
    </w:rPr>
  </w:style>
  <w:style w:type="character" w:customStyle="1" w:styleId="CommentSubjectChar">
    <w:name w:val="Comment Subject Char"/>
    <w:basedOn w:val="CommentTextChar"/>
    <w:link w:val="CommentSubject"/>
    <w:uiPriority w:val="99"/>
    <w:semiHidden/>
    <w:rsid w:val="00F2335B"/>
    <w:rPr>
      <w:b/>
      <w:bCs/>
      <w:sz w:val="20"/>
      <w:szCs w:val="20"/>
    </w:rPr>
  </w:style>
  <w:style w:type="paragraph" w:styleId="ListParagraph">
    <w:name w:val="List Paragraph"/>
    <w:basedOn w:val="Normal"/>
    <w:uiPriority w:val="34"/>
    <w:qFormat/>
    <w:rsid w:val="00DE02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3003"/>
    <w:pPr>
      <w:spacing w:after="0" w:line="240" w:lineRule="auto"/>
    </w:pPr>
  </w:style>
  <w:style w:type="paragraph" w:styleId="Header">
    <w:name w:val="header"/>
    <w:basedOn w:val="Normal"/>
    <w:link w:val="HeaderChar"/>
    <w:uiPriority w:val="99"/>
    <w:unhideWhenUsed/>
    <w:rsid w:val="001A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B2"/>
  </w:style>
  <w:style w:type="paragraph" w:styleId="Footer">
    <w:name w:val="footer"/>
    <w:basedOn w:val="Normal"/>
    <w:link w:val="FooterChar"/>
    <w:uiPriority w:val="99"/>
    <w:unhideWhenUsed/>
    <w:rsid w:val="001A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B2"/>
  </w:style>
  <w:style w:type="paragraph" w:styleId="BalloonText">
    <w:name w:val="Balloon Text"/>
    <w:basedOn w:val="Normal"/>
    <w:link w:val="BalloonTextChar"/>
    <w:uiPriority w:val="99"/>
    <w:semiHidden/>
    <w:unhideWhenUsed/>
    <w:rsid w:val="001A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B2"/>
    <w:rPr>
      <w:rFonts w:ascii="Tahoma" w:hAnsi="Tahoma" w:cs="Tahoma"/>
      <w:sz w:val="16"/>
      <w:szCs w:val="16"/>
    </w:rPr>
  </w:style>
  <w:style w:type="character" w:styleId="CommentReference">
    <w:name w:val="annotation reference"/>
    <w:basedOn w:val="DefaultParagraphFont"/>
    <w:uiPriority w:val="99"/>
    <w:semiHidden/>
    <w:unhideWhenUsed/>
    <w:rsid w:val="00F2335B"/>
    <w:rPr>
      <w:sz w:val="16"/>
      <w:szCs w:val="16"/>
    </w:rPr>
  </w:style>
  <w:style w:type="paragraph" w:styleId="CommentText">
    <w:name w:val="annotation text"/>
    <w:basedOn w:val="Normal"/>
    <w:link w:val="CommentTextChar"/>
    <w:uiPriority w:val="99"/>
    <w:semiHidden/>
    <w:unhideWhenUsed/>
    <w:rsid w:val="00F2335B"/>
    <w:pPr>
      <w:spacing w:line="240" w:lineRule="auto"/>
    </w:pPr>
    <w:rPr>
      <w:sz w:val="20"/>
      <w:szCs w:val="20"/>
    </w:rPr>
  </w:style>
  <w:style w:type="character" w:customStyle="1" w:styleId="CommentTextChar">
    <w:name w:val="Comment Text Char"/>
    <w:basedOn w:val="DefaultParagraphFont"/>
    <w:link w:val="CommentText"/>
    <w:uiPriority w:val="99"/>
    <w:semiHidden/>
    <w:rsid w:val="00F2335B"/>
    <w:rPr>
      <w:sz w:val="20"/>
      <w:szCs w:val="20"/>
    </w:rPr>
  </w:style>
  <w:style w:type="paragraph" w:styleId="CommentSubject">
    <w:name w:val="annotation subject"/>
    <w:basedOn w:val="CommentText"/>
    <w:next w:val="CommentText"/>
    <w:link w:val="CommentSubjectChar"/>
    <w:uiPriority w:val="99"/>
    <w:semiHidden/>
    <w:unhideWhenUsed/>
    <w:rsid w:val="00F2335B"/>
    <w:rPr>
      <w:b/>
      <w:bCs/>
    </w:rPr>
  </w:style>
  <w:style w:type="character" w:customStyle="1" w:styleId="CommentSubjectChar">
    <w:name w:val="Comment Subject Char"/>
    <w:basedOn w:val="CommentTextChar"/>
    <w:link w:val="CommentSubject"/>
    <w:uiPriority w:val="99"/>
    <w:semiHidden/>
    <w:rsid w:val="00F2335B"/>
    <w:rPr>
      <w:b/>
      <w:bCs/>
      <w:sz w:val="20"/>
      <w:szCs w:val="20"/>
    </w:rPr>
  </w:style>
  <w:style w:type="paragraph" w:styleId="ListParagraph">
    <w:name w:val="List Paragraph"/>
    <w:basedOn w:val="Normal"/>
    <w:uiPriority w:val="34"/>
    <w:qFormat/>
    <w:rsid w:val="00DE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http://www.southampton.ac.uk/audiology/studyaudiology/docsandpolicies.page, http://www.southampton.ac.uk/audiology/studyaudiology/docsandpolicies.page</PageURL>
  </documentManagement>
</p:properties>
</file>

<file path=customXml/itemProps1.xml><?xml version="1.0" encoding="utf-8"?>
<ds:datastoreItem xmlns:ds="http://schemas.openxmlformats.org/officeDocument/2006/customXml" ds:itemID="{D6B1B882-6056-4A41-BAF1-40758E2E6495}"/>
</file>

<file path=customXml/itemProps2.xml><?xml version="1.0" encoding="utf-8"?>
<ds:datastoreItem xmlns:ds="http://schemas.openxmlformats.org/officeDocument/2006/customXml" ds:itemID="{93D321C4-43AC-4A16-B75A-39D4465C4E70}"/>
</file>

<file path=customXml/itemProps3.xml><?xml version="1.0" encoding="utf-8"?>
<ds:datastoreItem xmlns:ds="http://schemas.openxmlformats.org/officeDocument/2006/customXml" ds:itemID="{4B10CEC3-9B9D-5C45-8EDF-50E0ADDB962B}"/>
</file>

<file path=customXml/itemProps4.xml><?xml version="1.0" encoding="utf-8"?>
<ds:datastoreItem xmlns:ds="http://schemas.openxmlformats.org/officeDocument/2006/customXml" ds:itemID="{5D0876F8-44BE-4645-A10F-283DEAD0AAC9}"/>
</file>

<file path=docProps/app.xml><?xml version="1.0" encoding="utf-8"?>
<Properties xmlns="http://schemas.openxmlformats.org/officeDocument/2006/extended-properties" xmlns:vt="http://schemas.openxmlformats.org/officeDocument/2006/docPropsVTypes">
  <Template>Normal.dotm</Template>
  <TotalTime>49</TotalTime>
  <Pages>5</Pages>
  <Words>1198</Words>
  <Characters>6830</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O'Donnell</dc:creator>
  <cp:lastModifiedBy>Daniel Rowan</cp:lastModifiedBy>
  <cp:revision>57</cp:revision>
  <cp:lastPrinted>2015-07-16T14:48:00Z</cp:lastPrinted>
  <dcterms:created xsi:type="dcterms:W3CDTF">2015-09-15T16:45:00Z</dcterms:created>
  <dcterms:modified xsi:type="dcterms:W3CDTF">2015-09-16T16:38:00Z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