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Borders>
          <w:top w:val="single" w:sz="4" w:space="0" w:color="auto"/>
          <w:bottom w:val="single" w:sz="4" w:space="0" w:color="auto"/>
          <w:insideH w:val="single" w:sz="4" w:space="0" w:color="auto"/>
        </w:tblBorders>
        <w:tblLayout w:type="fixed"/>
        <w:tblCellMar>
          <w:top w:w="57" w:type="dxa"/>
          <w:left w:w="0" w:type="dxa"/>
          <w:bottom w:w="57" w:type="dxa"/>
          <w:right w:w="0" w:type="dxa"/>
        </w:tblCellMar>
        <w:tblLook w:val="0000" w:firstRow="0" w:lastRow="0" w:firstColumn="0" w:lastColumn="0" w:noHBand="0" w:noVBand="0"/>
      </w:tblPr>
      <w:tblGrid>
        <w:gridCol w:w="834"/>
        <w:gridCol w:w="1196"/>
        <w:gridCol w:w="4491"/>
        <w:gridCol w:w="567"/>
        <w:gridCol w:w="2551"/>
      </w:tblGrid>
      <w:tr w:rsidR="0082020C" w:rsidRPr="008028C4" w14:paraId="3C38B459" w14:textId="77777777" w:rsidTr="002070F4">
        <w:tc>
          <w:tcPr>
            <w:tcW w:w="2030" w:type="dxa"/>
            <w:gridSpan w:val="2"/>
            <w:shd w:val="clear" w:color="auto" w:fill="auto"/>
          </w:tcPr>
          <w:p w14:paraId="01D98BCF" w14:textId="77777777" w:rsidR="0082020C" w:rsidRPr="008028C4" w:rsidRDefault="0082020C" w:rsidP="00D65B56">
            <w:pPr>
              <w:pStyle w:val="Headerdetails"/>
              <w:rPr>
                <w:rFonts w:cs="Arial"/>
                <w:b/>
                <w:sz w:val="20"/>
                <w:szCs w:val="20"/>
              </w:rPr>
            </w:pPr>
            <w:bookmarkStart w:id="0" w:name="_GoBack"/>
            <w:bookmarkEnd w:id="0"/>
            <w:r w:rsidRPr="008028C4">
              <w:rPr>
                <w:rFonts w:cs="Arial"/>
                <w:b/>
                <w:sz w:val="20"/>
                <w:szCs w:val="20"/>
              </w:rPr>
              <w:t>Meeting title:</w:t>
            </w:r>
          </w:p>
        </w:tc>
        <w:tc>
          <w:tcPr>
            <w:tcW w:w="7609" w:type="dxa"/>
            <w:gridSpan w:val="3"/>
            <w:shd w:val="clear" w:color="auto" w:fill="auto"/>
          </w:tcPr>
          <w:p w14:paraId="11D53AAD" w14:textId="77777777" w:rsidR="0082020C" w:rsidRPr="008028C4" w:rsidRDefault="00E77237" w:rsidP="00D65B56">
            <w:pPr>
              <w:pStyle w:val="Headerdetails"/>
              <w:rPr>
                <w:rFonts w:cs="Arial"/>
                <w:bCs/>
                <w:sz w:val="20"/>
                <w:szCs w:val="20"/>
              </w:rPr>
            </w:pPr>
            <w:r w:rsidRPr="008028C4">
              <w:rPr>
                <w:rFonts w:cs="Arial"/>
                <w:bCs/>
                <w:sz w:val="20"/>
                <w:szCs w:val="20"/>
              </w:rPr>
              <w:t>Council</w:t>
            </w:r>
          </w:p>
        </w:tc>
      </w:tr>
      <w:tr w:rsidR="0082020C" w:rsidRPr="008028C4" w14:paraId="1DE3549A" w14:textId="77777777" w:rsidTr="002070F4">
        <w:tc>
          <w:tcPr>
            <w:tcW w:w="2030" w:type="dxa"/>
            <w:gridSpan w:val="2"/>
            <w:shd w:val="clear" w:color="auto" w:fill="auto"/>
          </w:tcPr>
          <w:p w14:paraId="666B9F55" w14:textId="77777777" w:rsidR="0082020C" w:rsidRPr="008028C4" w:rsidRDefault="0082020C" w:rsidP="00D65B56">
            <w:pPr>
              <w:pStyle w:val="Headerdetails"/>
              <w:rPr>
                <w:rFonts w:cs="Arial"/>
                <w:b/>
                <w:sz w:val="20"/>
                <w:szCs w:val="20"/>
              </w:rPr>
            </w:pPr>
            <w:r w:rsidRPr="008028C4">
              <w:rPr>
                <w:rFonts w:cs="Arial"/>
                <w:b/>
                <w:sz w:val="20"/>
                <w:szCs w:val="20"/>
              </w:rPr>
              <w:t>Date:</w:t>
            </w:r>
          </w:p>
        </w:tc>
        <w:tc>
          <w:tcPr>
            <w:tcW w:w="4491" w:type="dxa"/>
            <w:shd w:val="clear" w:color="auto" w:fill="auto"/>
          </w:tcPr>
          <w:p w14:paraId="49CC7A63" w14:textId="77777777" w:rsidR="00C0713C" w:rsidRPr="008028C4" w:rsidRDefault="007F69FB" w:rsidP="00F36962">
            <w:pPr>
              <w:pStyle w:val="Headerdetails"/>
              <w:rPr>
                <w:rFonts w:cs="Arial"/>
                <w:sz w:val="20"/>
                <w:szCs w:val="20"/>
              </w:rPr>
            </w:pPr>
            <w:r>
              <w:rPr>
                <w:rFonts w:cs="Arial"/>
                <w:sz w:val="20"/>
                <w:szCs w:val="20"/>
              </w:rPr>
              <w:t>Wednesday 18</w:t>
            </w:r>
            <w:r w:rsidRPr="007F69FB">
              <w:rPr>
                <w:rFonts w:cs="Arial"/>
                <w:sz w:val="20"/>
                <w:szCs w:val="20"/>
                <w:vertAlign w:val="superscript"/>
              </w:rPr>
              <w:t>th</w:t>
            </w:r>
            <w:r>
              <w:rPr>
                <w:rFonts w:cs="Arial"/>
                <w:sz w:val="20"/>
                <w:szCs w:val="20"/>
              </w:rPr>
              <w:t xml:space="preserve"> March</w:t>
            </w:r>
            <w:r w:rsidR="00C56F10">
              <w:rPr>
                <w:rFonts w:cs="Arial"/>
                <w:sz w:val="20"/>
                <w:szCs w:val="20"/>
              </w:rPr>
              <w:t xml:space="preserve"> 2020</w:t>
            </w:r>
          </w:p>
        </w:tc>
        <w:tc>
          <w:tcPr>
            <w:tcW w:w="567" w:type="dxa"/>
            <w:shd w:val="clear" w:color="auto" w:fill="auto"/>
          </w:tcPr>
          <w:p w14:paraId="44800121" w14:textId="77777777" w:rsidR="0082020C" w:rsidRPr="008028C4" w:rsidRDefault="005E5E4D" w:rsidP="00D65B56">
            <w:pPr>
              <w:pStyle w:val="Headerdetails"/>
              <w:rPr>
                <w:rFonts w:cs="Arial"/>
                <w:b/>
                <w:sz w:val="20"/>
                <w:szCs w:val="20"/>
              </w:rPr>
            </w:pPr>
            <w:r w:rsidRPr="008028C4">
              <w:rPr>
                <w:rFonts w:cs="Arial"/>
                <w:b/>
                <w:sz w:val="20"/>
                <w:szCs w:val="20"/>
              </w:rPr>
              <w:t>Time</w:t>
            </w:r>
          </w:p>
        </w:tc>
        <w:tc>
          <w:tcPr>
            <w:tcW w:w="2551" w:type="dxa"/>
            <w:shd w:val="clear" w:color="auto" w:fill="auto"/>
          </w:tcPr>
          <w:p w14:paraId="7DB82EAB" w14:textId="77777777" w:rsidR="0082020C" w:rsidRPr="008028C4" w:rsidRDefault="006348CA" w:rsidP="007371B7">
            <w:pPr>
              <w:pStyle w:val="Headerdetails"/>
              <w:rPr>
                <w:rFonts w:cs="Arial"/>
                <w:sz w:val="20"/>
                <w:szCs w:val="20"/>
              </w:rPr>
            </w:pPr>
            <w:r w:rsidRPr="008028C4">
              <w:rPr>
                <w:rFonts w:cs="Arial"/>
                <w:sz w:val="20"/>
                <w:szCs w:val="20"/>
              </w:rPr>
              <w:t xml:space="preserve"> </w:t>
            </w:r>
            <w:r w:rsidR="00817A06">
              <w:rPr>
                <w:rFonts w:cs="Arial"/>
                <w:sz w:val="20"/>
                <w:szCs w:val="20"/>
              </w:rPr>
              <w:t>12.30</w:t>
            </w:r>
            <w:r w:rsidR="00663494">
              <w:rPr>
                <w:rFonts w:cs="Arial"/>
                <w:sz w:val="20"/>
                <w:szCs w:val="20"/>
              </w:rPr>
              <w:t>pm</w:t>
            </w:r>
          </w:p>
        </w:tc>
      </w:tr>
      <w:tr w:rsidR="0082020C" w:rsidRPr="008028C4" w14:paraId="459C8E8F" w14:textId="77777777" w:rsidTr="002070F4">
        <w:tc>
          <w:tcPr>
            <w:tcW w:w="2030" w:type="dxa"/>
            <w:gridSpan w:val="2"/>
            <w:shd w:val="clear" w:color="auto" w:fill="auto"/>
          </w:tcPr>
          <w:p w14:paraId="353162CD" w14:textId="77777777" w:rsidR="0082020C" w:rsidRPr="008028C4" w:rsidRDefault="0082020C" w:rsidP="00D65B56">
            <w:pPr>
              <w:pStyle w:val="Headerdetails"/>
              <w:rPr>
                <w:rFonts w:cs="Arial"/>
                <w:b/>
                <w:sz w:val="20"/>
                <w:szCs w:val="20"/>
              </w:rPr>
            </w:pPr>
            <w:r w:rsidRPr="008028C4">
              <w:rPr>
                <w:rFonts w:cs="Arial"/>
                <w:b/>
                <w:sz w:val="20"/>
                <w:szCs w:val="20"/>
              </w:rPr>
              <w:t>Location:</w:t>
            </w:r>
          </w:p>
        </w:tc>
        <w:tc>
          <w:tcPr>
            <w:tcW w:w="7609" w:type="dxa"/>
            <w:gridSpan w:val="3"/>
            <w:shd w:val="clear" w:color="auto" w:fill="auto"/>
          </w:tcPr>
          <w:p w14:paraId="42A8178F" w14:textId="77777777" w:rsidR="0082020C" w:rsidRPr="008028C4" w:rsidRDefault="007F69FB" w:rsidP="007F69FB">
            <w:pPr>
              <w:pStyle w:val="Headerdetails"/>
              <w:rPr>
                <w:rFonts w:cs="Arial"/>
                <w:sz w:val="20"/>
                <w:szCs w:val="20"/>
              </w:rPr>
            </w:pPr>
            <w:r>
              <w:rPr>
                <w:rFonts w:cs="Arial"/>
                <w:sz w:val="20"/>
                <w:szCs w:val="20"/>
              </w:rPr>
              <w:t>Room 2207, Building 85, Highfield</w:t>
            </w:r>
          </w:p>
        </w:tc>
      </w:tr>
      <w:tr w:rsidR="0082020C" w:rsidRPr="008028C4" w14:paraId="3B273833" w14:textId="77777777" w:rsidTr="002070F4">
        <w:tc>
          <w:tcPr>
            <w:tcW w:w="2030" w:type="dxa"/>
            <w:gridSpan w:val="2"/>
            <w:shd w:val="clear" w:color="auto" w:fill="auto"/>
          </w:tcPr>
          <w:p w14:paraId="2215D3FA" w14:textId="77777777" w:rsidR="0082020C" w:rsidRPr="008028C4" w:rsidRDefault="006348CA" w:rsidP="00D65B56">
            <w:pPr>
              <w:pStyle w:val="Headerdetails"/>
              <w:rPr>
                <w:rFonts w:cs="Arial"/>
                <w:b/>
                <w:sz w:val="20"/>
                <w:szCs w:val="20"/>
              </w:rPr>
            </w:pPr>
            <w:r w:rsidRPr="008028C4">
              <w:rPr>
                <w:rFonts w:cs="Arial"/>
                <w:b/>
                <w:sz w:val="20"/>
                <w:szCs w:val="20"/>
              </w:rPr>
              <w:t>Present</w:t>
            </w:r>
            <w:r w:rsidR="0082020C" w:rsidRPr="008028C4">
              <w:rPr>
                <w:rFonts w:cs="Arial"/>
                <w:b/>
                <w:sz w:val="20"/>
                <w:szCs w:val="20"/>
              </w:rPr>
              <w:t>:</w:t>
            </w:r>
          </w:p>
        </w:tc>
        <w:tc>
          <w:tcPr>
            <w:tcW w:w="7609" w:type="dxa"/>
            <w:gridSpan w:val="3"/>
            <w:shd w:val="clear" w:color="auto" w:fill="auto"/>
          </w:tcPr>
          <w:p w14:paraId="3A71D0FF" w14:textId="77777777" w:rsidR="00071653" w:rsidRDefault="0058119F" w:rsidP="005F2925">
            <w:pPr>
              <w:rPr>
                <w:rFonts w:cs="Arial"/>
                <w:sz w:val="20"/>
                <w:szCs w:val="20"/>
              </w:rPr>
            </w:pPr>
            <w:r>
              <w:rPr>
                <w:rFonts w:cs="Arial"/>
                <w:sz w:val="20"/>
                <w:szCs w:val="20"/>
              </w:rPr>
              <w:t>Mr P Greenish</w:t>
            </w:r>
            <w:r w:rsidR="00301C60">
              <w:rPr>
                <w:rFonts w:cs="Arial"/>
                <w:sz w:val="20"/>
                <w:szCs w:val="20"/>
              </w:rPr>
              <w:t xml:space="preserve"> (Chair), </w:t>
            </w:r>
            <w:r w:rsidR="00F66FE5">
              <w:rPr>
                <w:rFonts w:cs="Arial"/>
                <w:sz w:val="20"/>
                <w:szCs w:val="20"/>
              </w:rPr>
              <w:t xml:space="preserve">Ms F Barnes, </w:t>
            </w:r>
            <w:r w:rsidR="007F69FB">
              <w:rPr>
                <w:rFonts w:cs="Arial"/>
                <w:sz w:val="20"/>
                <w:szCs w:val="20"/>
              </w:rPr>
              <w:t>Ms E Harrison,</w:t>
            </w:r>
            <w:r w:rsidR="006D604E">
              <w:rPr>
                <w:rFonts w:cs="Arial"/>
                <w:sz w:val="20"/>
                <w:szCs w:val="20"/>
              </w:rPr>
              <w:t xml:space="preserve"> </w:t>
            </w:r>
            <w:r>
              <w:rPr>
                <w:rFonts w:cs="Arial"/>
                <w:sz w:val="20"/>
                <w:szCs w:val="20"/>
              </w:rPr>
              <w:t xml:space="preserve">Professor J Holloway, </w:t>
            </w:r>
            <w:r w:rsidR="00A76DED">
              <w:rPr>
                <w:rFonts w:cs="Arial"/>
                <w:sz w:val="20"/>
                <w:szCs w:val="20"/>
              </w:rPr>
              <w:t>Dame J Macgregor</w:t>
            </w:r>
            <w:r>
              <w:rPr>
                <w:rFonts w:cs="Arial"/>
                <w:sz w:val="20"/>
                <w:szCs w:val="20"/>
              </w:rPr>
              <w:t xml:space="preserve"> (Vice</w:t>
            </w:r>
            <w:r w:rsidR="002C1867">
              <w:rPr>
                <w:rFonts w:cs="Arial"/>
                <w:sz w:val="20"/>
                <w:szCs w:val="20"/>
              </w:rPr>
              <w:t>-</w:t>
            </w:r>
            <w:r>
              <w:rPr>
                <w:rFonts w:cs="Arial"/>
                <w:sz w:val="20"/>
                <w:szCs w:val="20"/>
              </w:rPr>
              <w:t>Chair)</w:t>
            </w:r>
            <w:r w:rsidR="006D604E">
              <w:rPr>
                <w:rFonts w:cs="Arial"/>
                <w:sz w:val="20"/>
                <w:szCs w:val="20"/>
              </w:rPr>
              <w:t xml:space="preserve">, </w:t>
            </w:r>
            <w:r w:rsidR="00C56F10">
              <w:rPr>
                <w:rFonts w:cs="Arial"/>
                <w:sz w:val="20"/>
                <w:szCs w:val="20"/>
              </w:rPr>
              <w:t>Professor R Mills, President</w:t>
            </w:r>
            <w:r w:rsidR="007F69FB">
              <w:rPr>
                <w:rFonts w:cs="Arial"/>
                <w:sz w:val="20"/>
                <w:szCs w:val="20"/>
              </w:rPr>
              <w:t xml:space="preserve"> &amp; Vice-Chancellor, </w:t>
            </w:r>
            <w:r w:rsidR="00A76DED">
              <w:rPr>
                <w:rFonts w:cs="Arial"/>
                <w:sz w:val="20"/>
                <w:szCs w:val="20"/>
              </w:rPr>
              <w:t>Professor P Reed</w:t>
            </w:r>
          </w:p>
          <w:p w14:paraId="3B6BA2CD" w14:textId="77777777" w:rsidR="007F69FB" w:rsidRDefault="007F69FB" w:rsidP="005F2925">
            <w:pPr>
              <w:rPr>
                <w:rFonts w:cs="Arial"/>
                <w:sz w:val="20"/>
                <w:szCs w:val="20"/>
              </w:rPr>
            </w:pPr>
          </w:p>
          <w:p w14:paraId="2B5155FC" w14:textId="77777777" w:rsidR="007F69FB" w:rsidRDefault="007F69FB" w:rsidP="005F2925">
            <w:pPr>
              <w:rPr>
                <w:rFonts w:cs="Arial"/>
                <w:sz w:val="20"/>
                <w:szCs w:val="20"/>
              </w:rPr>
            </w:pPr>
            <w:r>
              <w:rPr>
                <w:rFonts w:cs="Arial"/>
                <w:sz w:val="20"/>
                <w:szCs w:val="20"/>
              </w:rPr>
              <w:t xml:space="preserve">On Conference Call: Mr G Hobbs, Mr P Hollins, Prof. </w:t>
            </w:r>
            <w:r w:rsidR="00475817">
              <w:rPr>
                <w:rFonts w:cs="Arial"/>
                <w:sz w:val="20"/>
                <w:szCs w:val="20"/>
              </w:rPr>
              <w:t xml:space="preserve">Dame </w:t>
            </w:r>
            <w:r>
              <w:rPr>
                <w:rFonts w:cs="Arial"/>
                <w:sz w:val="20"/>
                <w:szCs w:val="20"/>
              </w:rPr>
              <w:t>M Atkins, Mr S Young, Mr A Reyes-Hughes and Mr W Shannon.</w:t>
            </w:r>
          </w:p>
          <w:p w14:paraId="6A5C7145" w14:textId="77777777" w:rsidR="007F69FB" w:rsidRDefault="007F69FB" w:rsidP="005F2925">
            <w:pPr>
              <w:rPr>
                <w:rFonts w:cs="Arial"/>
                <w:sz w:val="20"/>
                <w:szCs w:val="20"/>
              </w:rPr>
            </w:pPr>
          </w:p>
          <w:p w14:paraId="77726444" w14:textId="77777777" w:rsidR="007F69FB" w:rsidRDefault="007F69FB" w:rsidP="005F2925">
            <w:pPr>
              <w:rPr>
                <w:rFonts w:cs="Arial"/>
                <w:sz w:val="20"/>
                <w:szCs w:val="20"/>
              </w:rPr>
            </w:pPr>
            <w:r>
              <w:rPr>
                <w:rFonts w:cs="Arial"/>
                <w:sz w:val="20"/>
                <w:szCs w:val="20"/>
              </w:rPr>
              <w:t>On Video Conference: Vice-President (Research &amp; Enterprise), Mr R Cartwright, Dr A Vincent and Ms H Pawlby.</w:t>
            </w:r>
          </w:p>
          <w:p w14:paraId="7A7D7CBC" w14:textId="77777777" w:rsidR="007371B7" w:rsidRPr="008028C4" w:rsidRDefault="007371B7" w:rsidP="00F66FE5">
            <w:pPr>
              <w:rPr>
                <w:sz w:val="20"/>
                <w:szCs w:val="20"/>
              </w:rPr>
            </w:pPr>
          </w:p>
        </w:tc>
      </w:tr>
      <w:tr w:rsidR="006348CA" w:rsidRPr="008028C4" w14:paraId="6BDDE1EC" w14:textId="77777777" w:rsidTr="002070F4">
        <w:tc>
          <w:tcPr>
            <w:tcW w:w="2030" w:type="dxa"/>
            <w:gridSpan w:val="2"/>
            <w:shd w:val="clear" w:color="auto" w:fill="auto"/>
          </w:tcPr>
          <w:p w14:paraId="6AA3D8C3" w14:textId="77777777" w:rsidR="006348CA" w:rsidRPr="008028C4" w:rsidRDefault="006348CA" w:rsidP="00D65B56">
            <w:pPr>
              <w:pStyle w:val="Headerdetails"/>
              <w:rPr>
                <w:rFonts w:cs="Arial"/>
                <w:b/>
                <w:sz w:val="20"/>
                <w:szCs w:val="20"/>
              </w:rPr>
            </w:pPr>
            <w:r w:rsidRPr="008028C4">
              <w:rPr>
                <w:rFonts w:cs="Arial"/>
                <w:b/>
                <w:sz w:val="20"/>
                <w:szCs w:val="20"/>
              </w:rPr>
              <w:t>In attendance:</w:t>
            </w:r>
          </w:p>
        </w:tc>
        <w:tc>
          <w:tcPr>
            <w:tcW w:w="7609" w:type="dxa"/>
            <w:gridSpan w:val="3"/>
            <w:shd w:val="clear" w:color="auto" w:fill="auto"/>
          </w:tcPr>
          <w:p w14:paraId="2ABFA1AF" w14:textId="77777777" w:rsidR="00AA252F" w:rsidRPr="008028C4" w:rsidRDefault="000D140C" w:rsidP="00C0713C">
            <w:pPr>
              <w:rPr>
                <w:rFonts w:cs="Arial"/>
                <w:sz w:val="20"/>
                <w:szCs w:val="20"/>
              </w:rPr>
            </w:pPr>
            <w:r>
              <w:rPr>
                <w:rFonts w:cs="Arial"/>
                <w:sz w:val="20"/>
                <w:szCs w:val="20"/>
              </w:rPr>
              <w:t xml:space="preserve">Clerk to the </w:t>
            </w:r>
            <w:r w:rsidR="00086500">
              <w:rPr>
                <w:rFonts w:cs="Arial"/>
                <w:sz w:val="20"/>
                <w:szCs w:val="20"/>
              </w:rPr>
              <w:t>University</w:t>
            </w:r>
            <w:r w:rsidR="007F1074">
              <w:rPr>
                <w:rFonts w:cs="Arial"/>
                <w:sz w:val="20"/>
                <w:szCs w:val="20"/>
              </w:rPr>
              <w:t xml:space="preserve"> </w:t>
            </w:r>
            <w:r>
              <w:rPr>
                <w:rFonts w:cs="Arial"/>
                <w:sz w:val="20"/>
                <w:szCs w:val="20"/>
              </w:rPr>
              <w:t>Counc</w:t>
            </w:r>
            <w:r w:rsidR="0088622E">
              <w:rPr>
                <w:rFonts w:cs="Arial"/>
                <w:sz w:val="20"/>
                <w:szCs w:val="20"/>
              </w:rPr>
              <w:t>il</w:t>
            </w:r>
            <w:r w:rsidR="009A092F">
              <w:rPr>
                <w:rFonts w:cs="Arial"/>
                <w:sz w:val="20"/>
                <w:szCs w:val="20"/>
              </w:rPr>
              <w:t xml:space="preserve"> &amp; </w:t>
            </w:r>
            <w:r w:rsidR="00DE1F25">
              <w:rPr>
                <w:rFonts w:cs="Arial"/>
                <w:sz w:val="20"/>
                <w:szCs w:val="20"/>
              </w:rPr>
              <w:t>Senate</w:t>
            </w:r>
            <w:r w:rsidR="00F66FE5">
              <w:rPr>
                <w:rFonts w:cs="Arial"/>
                <w:sz w:val="20"/>
                <w:szCs w:val="20"/>
              </w:rPr>
              <w:t xml:space="preserve">, </w:t>
            </w:r>
            <w:r w:rsidR="00867F61">
              <w:rPr>
                <w:rFonts w:cs="Arial"/>
                <w:sz w:val="20"/>
                <w:szCs w:val="20"/>
              </w:rPr>
              <w:t>Chief Operating Office</w:t>
            </w:r>
            <w:r w:rsidR="00F66FE5">
              <w:rPr>
                <w:rFonts w:cs="Arial"/>
                <w:sz w:val="20"/>
                <w:szCs w:val="20"/>
              </w:rPr>
              <w:t>r</w:t>
            </w:r>
            <w:r w:rsidR="00C56F10">
              <w:rPr>
                <w:rFonts w:cs="Arial"/>
                <w:sz w:val="20"/>
                <w:szCs w:val="20"/>
              </w:rPr>
              <w:t xml:space="preserve"> (Interim), Executive Director - </w:t>
            </w:r>
            <w:r w:rsidR="009A092F">
              <w:rPr>
                <w:rFonts w:cs="Arial"/>
                <w:sz w:val="20"/>
                <w:szCs w:val="20"/>
              </w:rPr>
              <w:t>Finance &amp; Planning</w:t>
            </w:r>
            <w:r w:rsidR="007F69FB">
              <w:rPr>
                <w:rFonts w:cs="Arial"/>
                <w:sz w:val="20"/>
                <w:szCs w:val="20"/>
              </w:rPr>
              <w:t>.</w:t>
            </w:r>
          </w:p>
          <w:p w14:paraId="14AA7F2F" w14:textId="77777777" w:rsidR="00FB1E40" w:rsidRPr="008028C4" w:rsidRDefault="00FB1E40" w:rsidP="00337BDB">
            <w:pPr>
              <w:rPr>
                <w:sz w:val="20"/>
                <w:szCs w:val="20"/>
              </w:rPr>
            </w:pPr>
          </w:p>
        </w:tc>
      </w:tr>
      <w:tr w:rsidR="00622BDA" w:rsidRPr="008028C4" w14:paraId="5D703C3D" w14:textId="77777777" w:rsidTr="009C55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3A310F40" w14:textId="77777777" w:rsidR="00622BDA" w:rsidRPr="008028C4" w:rsidRDefault="00622BDA" w:rsidP="00710CCC">
            <w:pPr>
              <w:rPr>
                <w:rFonts w:cs="Arial"/>
                <w:b/>
                <w:sz w:val="20"/>
                <w:szCs w:val="20"/>
              </w:rPr>
            </w:pPr>
          </w:p>
        </w:tc>
        <w:tc>
          <w:tcPr>
            <w:tcW w:w="8805" w:type="dxa"/>
            <w:gridSpan w:val="4"/>
            <w:tcBorders>
              <w:top w:val="nil"/>
              <w:left w:val="nil"/>
              <w:bottom w:val="nil"/>
              <w:right w:val="nil"/>
            </w:tcBorders>
            <w:shd w:val="clear" w:color="auto" w:fill="auto"/>
          </w:tcPr>
          <w:p w14:paraId="0722CF1D" w14:textId="77777777" w:rsidR="00C87B98" w:rsidRPr="008028C4" w:rsidRDefault="00C87B98" w:rsidP="002C0F01">
            <w:pPr>
              <w:rPr>
                <w:rFonts w:cs="Arial"/>
                <w:bCs/>
                <w:sz w:val="20"/>
                <w:szCs w:val="20"/>
              </w:rPr>
            </w:pPr>
          </w:p>
        </w:tc>
      </w:tr>
      <w:tr w:rsidR="00386359" w:rsidRPr="008028C4" w14:paraId="55909990" w14:textId="77777777" w:rsidTr="009C55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35C3CC8C" w14:textId="77777777" w:rsidR="00386359" w:rsidRPr="008028C4" w:rsidRDefault="007F69FB" w:rsidP="009464AF">
            <w:pPr>
              <w:rPr>
                <w:rFonts w:cs="Arial"/>
                <w:b/>
                <w:sz w:val="20"/>
                <w:szCs w:val="20"/>
              </w:rPr>
            </w:pPr>
            <w:r>
              <w:rPr>
                <w:rFonts w:cs="Arial"/>
                <w:b/>
                <w:sz w:val="20"/>
                <w:szCs w:val="20"/>
              </w:rPr>
              <w:t>66</w:t>
            </w:r>
          </w:p>
        </w:tc>
        <w:tc>
          <w:tcPr>
            <w:tcW w:w="8805" w:type="dxa"/>
            <w:gridSpan w:val="4"/>
            <w:tcBorders>
              <w:top w:val="nil"/>
              <w:left w:val="nil"/>
              <w:bottom w:val="nil"/>
              <w:right w:val="nil"/>
            </w:tcBorders>
            <w:shd w:val="clear" w:color="auto" w:fill="auto"/>
          </w:tcPr>
          <w:p w14:paraId="338AEF47" w14:textId="77777777" w:rsidR="00386359" w:rsidRPr="00185F47" w:rsidRDefault="00DF2275" w:rsidP="001525C0">
            <w:pPr>
              <w:rPr>
                <w:rFonts w:cs="Arial"/>
                <w:sz w:val="20"/>
                <w:szCs w:val="20"/>
              </w:rPr>
            </w:pPr>
            <w:r>
              <w:rPr>
                <w:rFonts w:cs="Arial"/>
                <w:b/>
                <w:sz w:val="20"/>
                <w:szCs w:val="20"/>
              </w:rPr>
              <w:t>Apologies</w:t>
            </w:r>
          </w:p>
          <w:p w14:paraId="740A3727" w14:textId="77777777" w:rsidR="00386359" w:rsidRDefault="00386359" w:rsidP="00386359">
            <w:pPr>
              <w:rPr>
                <w:rFonts w:cs="Arial"/>
                <w:sz w:val="20"/>
                <w:szCs w:val="20"/>
              </w:rPr>
            </w:pPr>
          </w:p>
          <w:p w14:paraId="46F2D47E" w14:textId="77777777" w:rsidR="002070F4" w:rsidRDefault="00AA5E09" w:rsidP="00B8495D">
            <w:pPr>
              <w:rPr>
                <w:rFonts w:cs="Arial"/>
                <w:sz w:val="20"/>
                <w:szCs w:val="20"/>
              </w:rPr>
            </w:pPr>
            <w:r>
              <w:rPr>
                <w:rFonts w:cs="Arial"/>
                <w:sz w:val="20"/>
                <w:szCs w:val="20"/>
              </w:rPr>
              <w:t>A</w:t>
            </w:r>
            <w:r w:rsidR="00C56F10">
              <w:rPr>
                <w:rFonts w:cs="Arial"/>
                <w:sz w:val="20"/>
                <w:szCs w:val="20"/>
              </w:rPr>
              <w:t>n apology</w:t>
            </w:r>
            <w:r>
              <w:rPr>
                <w:rFonts w:cs="Arial"/>
                <w:sz w:val="20"/>
                <w:szCs w:val="20"/>
              </w:rPr>
              <w:t xml:space="preserve"> for abse</w:t>
            </w:r>
            <w:r w:rsidR="00C56F10">
              <w:rPr>
                <w:rFonts w:cs="Arial"/>
                <w:sz w:val="20"/>
                <w:szCs w:val="20"/>
              </w:rPr>
              <w:t>nce was</w:t>
            </w:r>
            <w:r w:rsidR="007F69FB">
              <w:rPr>
                <w:rFonts w:cs="Arial"/>
                <w:sz w:val="20"/>
                <w:szCs w:val="20"/>
              </w:rPr>
              <w:t xml:space="preserve"> received from Dr D Price</w:t>
            </w:r>
            <w:r w:rsidR="00C56F10">
              <w:rPr>
                <w:rFonts w:cs="Arial"/>
                <w:sz w:val="20"/>
                <w:szCs w:val="20"/>
              </w:rPr>
              <w:t>.</w:t>
            </w:r>
          </w:p>
          <w:p w14:paraId="6CCED364" w14:textId="77777777" w:rsidR="00B8495D" w:rsidRPr="002070F4" w:rsidRDefault="00B8495D" w:rsidP="00B8495D">
            <w:pPr>
              <w:rPr>
                <w:rFonts w:cs="Arial"/>
                <w:b/>
                <w:sz w:val="20"/>
                <w:szCs w:val="20"/>
              </w:rPr>
            </w:pPr>
          </w:p>
        </w:tc>
      </w:tr>
      <w:tr w:rsidR="00386359" w:rsidRPr="008028C4" w14:paraId="6AEC2617" w14:textId="77777777" w:rsidTr="009C55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27601B6E" w14:textId="77777777" w:rsidR="00386359" w:rsidRPr="008028C4" w:rsidRDefault="000A52B0" w:rsidP="009464AF">
            <w:pPr>
              <w:rPr>
                <w:rFonts w:cs="Arial"/>
                <w:b/>
                <w:sz w:val="20"/>
                <w:szCs w:val="20"/>
              </w:rPr>
            </w:pPr>
            <w:r>
              <w:rPr>
                <w:rFonts w:cs="Arial"/>
                <w:b/>
                <w:sz w:val="20"/>
                <w:szCs w:val="20"/>
              </w:rPr>
              <w:t>67</w:t>
            </w:r>
          </w:p>
        </w:tc>
        <w:tc>
          <w:tcPr>
            <w:tcW w:w="8805" w:type="dxa"/>
            <w:gridSpan w:val="4"/>
            <w:tcBorders>
              <w:top w:val="nil"/>
              <w:left w:val="nil"/>
              <w:bottom w:val="nil"/>
              <w:right w:val="nil"/>
            </w:tcBorders>
            <w:shd w:val="clear" w:color="auto" w:fill="auto"/>
          </w:tcPr>
          <w:p w14:paraId="2D0916F1" w14:textId="77777777" w:rsidR="00F10315" w:rsidRDefault="00D65F1E" w:rsidP="008E7164">
            <w:pPr>
              <w:pStyle w:val="Body1"/>
              <w:tabs>
                <w:tab w:val="left" w:pos="2775"/>
              </w:tabs>
              <w:rPr>
                <w:rFonts w:ascii="Lucida Sans" w:hAnsi="Lucida Sans"/>
                <w:b/>
                <w:sz w:val="20"/>
              </w:rPr>
            </w:pPr>
            <w:r>
              <w:rPr>
                <w:rFonts w:ascii="Lucida Sans" w:hAnsi="Lucida Sans"/>
                <w:b/>
                <w:sz w:val="20"/>
              </w:rPr>
              <w:t>Minutes</w:t>
            </w:r>
          </w:p>
          <w:p w14:paraId="50C1D612" w14:textId="77777777" w:rsidR="00D65F1E" w:rsidRDefault="00D65F1E" w:rsidP="00D65F1E">
            <w:pPr>
              <w:rPr>
                <w:rFonts w:cs="Arial"/>
                <w:bCs/>
                <w:sz w:val="20"/>
                <w:szCs w:val="20"/>
              </w:rPr>
            </w:pPr>
            <w:r w:rsidRPr="007F6E24">
              <w:rPr>
                <w:rFonts w:cs="Arial"/>
                <w:b/>
                <w:sz w:val="20"/>
                <w:szCs w:val="20"/>
              </w:rPr>
              <w:t>RESOLVED</w:t>
            </w:r>
            <w:r w:rsidR="00A76DED">
              <w:rPr>
                <w:rFonts w:cs="Arial"/>
                <w:bCs/>
                <w:sz w:val="20"/>
                <w:szCs w:val="20"/>
              </w:rPr>
              <w:t xml:space="preserve"> that the </w:t>
            </w:r>
            <w:r>
              <w:rPr>
                <w:rFonts w:cs="Arial"/>
                <w:bCs/>
                <w:sz w:val="20"/>
                <w:szCs w:val="20"/>
              </w:rPr>
              <w:t>minutes</w:t>
            </w:r>
            <w:r w:rsidR="00C80CAB">
              <w:rPr>
                <w:rFonts w:cs="Arial"/>
                <w:bCs/>
                <w:sz w:val="20"/>
                <w:szCs w:val="20"/>
              </w:rPr>
              <w:t xml:space="preserve"> of t</w:t>
            </w:r>
            <w:r w:rsidR="00073AF7">
              <w:rPr>
                <w:rFonts w:cs="Arial"/>
                <w:bCs/>
                <w:sz w:val="20"/>
                <w:szCs w:val="20"/>
              </w:rPr>
              <w:t xml:space="preserve">he </w:t>
            </w:r>
            <w:r w:rsidR="000A52B0">
              <w:rPr>
                <w:rFonts w:cs="Arial"/>
                <w:bCs/>
                <w:sz w:val="20"/>
                <w:szCs w:val="20"/>
              </w:rPr>
              <w:t>meeting held on 15</w:t>
            </w:r>
            <w:r w:rsidR="000A52B0" w:rsidRPr="000A52B0">
              <w:rPr>
                <w:rFonts w:cs="Arial"/>
                <w:bCs/>
                <w:sz w:val="20"/>
                <w:szCs w:val="20"/>
                <w:vertAlign w:val="superscript"/>
              </w:rPr>
              <w:t>th</w:t>
            </w:r>
            <w:r w:rsidR="000A52B0">
              <w:rPr>
                <w:rFonts w:cs="Arial"/>
                <w:bCs/>
                <w:sz w:val="20"/>
                <w:szCs w:val="20"/>
              </w:rPr>
              <w:t xml:space="preserve"> January 2020</w:t>
            </w:r>
            <w:r w:rsidR="005225BA">
              <w:rPr>
                <w:rFonts w:cs="Arial"/>
                <w:bCs/>
                <w:sz w:val="20"/>
                <w:szCs w:val="20"/>
              </w:rPr>
              <w:t xml:space="preserve"> </w:t>
            </w:r>
            <w:r>
              <w:rPr>
                <w:rFonts w:cs="Arial"/>
                <w:bCs/>
                <w:sz w:val="20"/>
                <w:szCs w:val="20"/>
              </w:rPr>
              <w:t xml:space="preserve">be confirmed as </w:t>
            </w:r>
            <w:r w:rsidR="00A76DED">
              <w:rPr>
                <w:rFonts w:cs="Arial"/>
                <w:bCs/>
                <w:sz w:val="20"/>
                <w:szCs w:val="20"/>
              </w:rPr>
              <w:t xml:space="preserve">a </w:t>
            </w:r>
            <w:r w:rsidR="005225BA">
              <w:rPr>
                <w:rFonts w:cs="Arial"/>
                <w:bCs/>
                <w:sz w:val="20"/>
                <w:szCs w:val="20"/>
              </w:rPr>
              <w:t>correct record</w:t>
            </w:r>
            <w:r>
              <w:rPr>
                <w:rFonts w:cs="Arial"/>
                <w:bCs/>
                <w:sz w:val="20"/>
                <w:szCs w:val="20"/>
              </w:rPr>
              <w:t xml:space="preserve"> and signed.</w:t>
            </w:r>
          </w:p>
          <w:p w14:paraId="373E450F" w14:textId="77777777" w:rsidR="001D0E9B" w:rsidRPr="00D65F1E" w:rsidRDefault="001D0E9B" w:rsidP="00D65F1E">
            <w:pPr>
              <w:rPr>
                <w:rFonts w:cs="Arial"/>
                <w:bCs/>
                <w:sz w:val="20"/>
                <w:szCs w:val="20"/>
              </w:rPr>
            </w:pPr>
          </w:p>
        </w:tc>
      </w:tr>
      <w:tr w:rsidR="00D65F1E" w:rsidRPr="008028C4" w14:paraId="71A9DCDE" w14:textId="77777777" w:rsidTr="009C55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007E31CD" w14:textId="77777777" w:rsidR="00D65F1E" w:rsidRDefault="000A52B0" w:rsidP="009464AF">
            <w:pPr>
              <w:rPr>
                <w:rFonts w:cs="Arial"/>
                <w:b/>
                <w:sz w:val="20"/>
                <w:szCs w:val="20"/>
              </w:rPr>
            </w:pPr>
            <w:r>
              <w:rPr>
                <w:rFonts w:cs="Arial"/>
                <w:b/>
                <w:sz w:val="20"/>
                <w:szCs w:val="20"/>
              </w:rPr>
              <w:t>68</w:t>
            </w:r>
          </w:p>
        </w:tc>
        <w:tc>
          <w:tcPr>
            <w:tcW w:w="8805" w:type="dxa"/>
            <w:gridSpan w:val="4"/>
            <w:tcBorders>
              <w:top w:val="nil"/>
              <w:left w:val="nil"/>
              <w:bottom w:val="nil"/>
              <w:right w:val="nil"/>
            </w:tcBorders>
            <w:shd w:val="clear" w:color="auto" w:fill="auto"/>
          </w:tcPr>
          <w:p w14:paraId="04493941" w14:textId="77777777" w:rsidR="00D65F1E" w:rsidRDefault="00D65F1E" w:rsidP="00F57CB8">
            <w:pPr>
              <w:pStyle w:val="Body1"/>
              <w:tabs>
                <w:tab w:val="left" w:pos="2775"/>
              </w:tabs>
              <w:rPr>
                <w:rFonts w:ascii="Lucida Sans" w:hAnsi="Lucida Sans"/>
                <w:b/>
                <w:sz w:val="20"/>
              </w:rPr>
            </w:pPr>
            <w:r>
              <w:rPr>
                <w:rFonts w:ascii="Lucida Sans" w:hAnsi="Lucida Sans"/>
                <w:b/>
                <w:sz w:val="20"/>
              </w:rPr>
              <w:t>Actions and Matters Arising</w:t>
            </w:r>
          </w:p>
          <w:p w14:paraId="08261370" w14:textId="77777777" w:rsidR="008E7164" w:rsidRDefault="00D65F1E" w:rsidP="00930442">
            <w:pPr>
              <w:pStyle w:val="Body1"/>
              <w:tabs>
                <w:tab w:val="left" w:pos="2775"/>
              </w:tabs>
              <w:rPr>
                <w:rFonts w:ascii="Lucida Sans" w:hAnsi="Lucida Sans"/>
                <w:bCs/>
                <w:sz w:val="20"/>
              </w:rPr>
            </w:pPr>
            <w:r>
              <w:rPr>
                <w:rFonts w:ascii="Lucida Sans" w:hAnsi="Lucida Sans"/>
                <w:bCs/>
                <w:sz w:val="20"/>
              </w:rPr>
              <w:t>Council noted the Annual Calendar of Business</w:t>
            </w:r>
            <w:r w:rsidR="001D0E9B">
              <w:rPr>
                <w:rFonts w:ascii="Lucida Sans" w:hAnsi="Lucida Sans"/>
                <w:bCs/>
                <w:sz w:val="20"/>
              </w:rPr>
              <w:t>.</w:t>
            </w:r>
          </w:p>
          <w:p w14:paraId="37C45DBA" w14:textId="77777777" w:rsidR="00682AC6" w:rsidRDefault="00682AC6" w:rsidP="00682AC6">
            <w:pPr>
              <w:pStyle w:val="Body1"/>
              <w:tabs>
                <w:tab w:val="left" w:pos="2775"/>
              </w:tabs>
              <w:rPr>
                <w:rFonts w:ascii="Lucida Sans" w:hAnsi="Lucida Sans"/>
                <w:bCs/>
                <w:sz w:val="20"/>
              </w:rPr>
            </w:pPr>
            <w:r>
              <w:rPr>
                <w:rFonts w:ascii="Lucida Sans" w:hAnsi="Lucida Sans"/>
                <w:bCs/>
                <w:sz w:val="20"/>
              </w:rPr>
              <w:t>Council then noted a full update on the outstanding actions as follows:</w:t>
            </w:r>
          </w:p>
          <w:p w14:paraId="034C7F53" w14:textId="77777777" w:rsidR="009946C7" w:rsidRDefault="000A52B0" w:rsidP="00682AC6">
            <w:pPr>
              <w:pStyle w:val="Body1"/>
              <w:tabs>
                <w:tab w:val="left" w:pos="2775"/>
              </w:tabs>
              <w:rPr>
                <w:rFonts w:ascii="Lucida Sans" w:hAnsi="Lucida Sans"/>
                <w:bCs/>
                <w:sz w:val="20"/>
              </w:rPr>
            </w:pPr>
            <w:r>
              <w:rPr>
                <w:rFonts w:ascii="Lucida Sans" w:hAnsi="Lucida Sans"/>
                <w:bCs/>
                <w:sz w:val="20"/>
              </w:rPr>
              <w:t>(</w:t>
            </w:r>
            <w:r w:rsidR="00544519">
              <w:rPr>
                <w:rFonts w:ascii="Lucida Sans" w:hAnsi="Lucida Sans"/>
                <w:bCs/>
                <w:sz w:val="20"/>
              </w:rPr>
              <w:t>i</w:t>
            </w:r>
            <w:r w:rsidR="00682AC6">
              <w:rPr>
                <w:rFonts w:ascii="Lucida Sans" w:hAnsi="Lucida Sans"/>
                <w:bCs/>
                <w:sz w:val="20"/>
              </w:rPr>
              <w:t>) 109/1819 – International Strategy: In abeyance</w:t>
            </w:r>
            <w:r w:rsidR="009946C7">
              <w:rPr>
                <w:rFonts w:ascii="Lucida Sans" w:hAnsi="Lucida Sans"/>
                <w:bCs/>
                <w:sz w:val="20"/>
              </w:rPr>
              <w:t xml:space="preserve"> </w:t>
            </w:r>
          </w:p>
          <w:p w14:paraId="28BD352C" w14:textId="77777777" w:rsidR="00682AC6" w:rsidRDefault="009946C7" w:rsidP="009946C7">
            <w:pPr>
              <w:pStyle w:val="Body1"/>
              <w:rPr>
                <w:rFonts w:ascii="Lucida Sans" w:hAnsi="Lucida Sans"/>
                <w:bCs/>
                <w:sz w:val="20"/>
              </w:rPr>
            </w:pPr>
            <w:r>
              <w:rPr>
                <w:rFonts w:ascii="Lucida Sans" w:hAnsi="Lucida Sans"/>
                <w:b/>
                <w:bCs/>
                <w:sz w:val="20"/>
              </w:rPr>
              <w:tab/>
            </w:r>
            <w:r w:rsidRPr="009946C7">
              <w:rPr>
                <w:rFonts w:ascii="Lucida Sans" w:hAnsi="Lucida Sans"/>
                <w:b/>
                <w:bCs/>
                <w:sz w:val="20"/>
              </w:rPr>
              <w:t>ACTION:</w:t>
            </w:r>
            <w:r>
              <w:rPr>
                <w:rFonts w:ascii="Lucida Sans" w:hAnsi="Lucida Sans"/>
                <w:bCs/>
                <w:sz w:val="20"/>
              </w:rPr>
              <w:t xml:space="preserve"> Interim VP (Int) to provide update on international activity</w:t>
            </w:r>
          </w:p>
          <w:p w14:paraId="7DAD9E4B" w14:textId="77777777" w:rsidR="00682AC6" w:rsidRDefault="00F26653" w:rsidP="00682AC6">
            <w:pPr>
              <w:pStyle w:val="Body1"/>
              <w:tabs>
                <w:tab w:val="left" w:pos="2775"/>
              </w:tabs>
              <w:rPr>
                <w:rFonts w:ascii="Lucida Sans" w:hAnsi="Lucida Sans"/>
                <w:bCs/>
                <w:sz w:val="20"/>
              </w:rPr>
            </w:pPr>
            <w:r>
              <w:rPr>
                <w:rFonts w:ascii="Lucida Sans" w:hAnsi="Lucida Sans"/>
                <w:bCs/>
                <w:sz w:val="20"/>
              </w:rPr>
              <w:t>(</w:t>
            </w:r>
            <w:r w:rsidR="00544519">
              <w:rPr>
                <w:rFonts w:ascii="Lucida Sans" w:hAnsi="Lucida Sans"/>
                <w:bCs/>
                <w:sz w:val="20"/>
              </w:rPr>
              <w:t>i</w:t>
            </w:r>
            <w:r w:rsidR="000A52B0">
              <w:rPr>
                <w:rFonts w:ascii="Lucida Sans" w:hAnsi="Lucida Sans"/>
                <w:bCs/>
                <w:sz w:val="20"/>
              </w:rPr>
              <w:t>i</w:t>
            </w:r>
            <w:r>
              <w:rPr>
                <w:rFonts w:ascii="Lucida Sans" w:hAnsi="Lucida Sans"/>
                <w:bCs/>
                <w:sz w:val="20"/>
              </w:rPr>
              <w:t>) 29/1920 – Deep Dive on Enterprise Strat</w:t>
            </w:r>
            <w:r w:rsidR="000A52B0">
              <w:rPr>
                <w:rFonts w:ascii="Lucida Sans" w:hAnsi="Lucida Sans"/>
                <w:bCs/>
                <w:sz w:val="20"/>
              </w:rPr>
              <w:t>egy: To be arranged for July</w:t>
            </w:r>
            <w:r>
              <w:rPr>
                <w:rFonts w:ascii="Lucida Sans" w:hAnsi="Lucida Sans"/>
                <w:bCs/>
                <w:sz w:val="20"/>
              </w:rPr>
              <w:t xml:space="preserve"> 2020</w:t>
            </w:r>
          </w:p>
          <w:p w14:paraId="089E94C4" w14:textId="77777777" w:rsidR="00682AC6" w:rsidRDefault="000A52B0" w:rsidP="00F26653">
            <w:pPr>
              <w:pStyle w:val="Body1"/>
              <w:tabs>
                <w:tab w:val="left" w:pos="2775"/>
              </w:tabs>
              <w:rPr>
                <w:rFonts w:ascii="Lucida Sans" w:hAnsi="Lucida Sans"/>
                <w:bCs/>
                <w:sz w:val="20"/>
              </w:rPr>
            </w:pPr>
            <w:r>
              <w:rPr>
                <w:rFonts w:ascii="Lucida Sans" w:hAnsi="Lucida Sans"/>
                <w:bCs/>
                <w:sz w:val="20"/>
              </w:rPr>
              <w:t>(iii</w:t>
            </w:r>
            <w:r w:rsidR="00682AC6">
              <w:rPr>
                <w:rFonts w:ascii="Lucida Sans" w:hAnsi="Lucida Sans"/>
                <w:bCs/>
                <w:sz w:val="20"/>
              </w:rPr>
              <w:t>)</w:t>
            </w:r>
            <w:r w:rsidR="00F26653">
              <w:rPr>
                <w:rFonts w:ascii="Lucida Sans" w:hAnsi="Lucida Sans"/>
                <w:bCs/>
                <w:sz w:val="20"/>
              </w:rPr>
              <w:t xml:space="preserve"> 33/1920 – Annual Academic Assurance - Report back to Council on degree awarding analysis and assignment ghost writing: To be reported in May 2020</w:t>
            </w:r>
          </w:p>
          <w:p w14:paraId="46BDDDDF" w14:textId="77777777" w:rsidR="000A52B0" w:rsidRDefault="000A52B0" w:rsidP="00F26653">
            <w:pPr>
              <w:pStyle w:val="Body1"/>
              <w:tabs>
                <w:tab w:val="left" w:pos="2775"/>
              </w:tabs>
              <w:rPr>
                <w:rFonts w:ascii="Lucida Sans" w:hAnsi="Lucida Sans"/>
                <w:bCs/>
                <w:sz w:val="20"/>
              </w:rPr>
            </w:pPr>
            <w:r>
              <w:rPr>
                <w:rFonts w:ascii="Lucida Sans" w:hAnsi="Lucida Sans"/>
                <w:bCs/>
                <w:sz w:val="20"/>
              </w:rPr>
              <w:t>(iv) 57/1920 – Sustainability – on the agenda for this meeting</w:t>
            </w:r>
          </w:p>
          <w:p w14:paraId="7CF59677" w14:textId="77777777" w:rsidR="000A52B0" w:rsidRDefault="000A52B0" w:rsidP="00F26653">
            <w:pPr>
              <w:pStyle w:val="Body1"/>
              <w:tabs>
                <w:tab w:val="left" w:pos="2775"/>
              </w:tabs>
              <w:rPr>
                <w:rFonts w:ascii="Lucida Sans" w:hAnsi="Lucida Sans"/>
                <w:bCs/>
                <w:sz w:val="20"/>
              </w:rPr>
            </w:pPr>
            <w:r>
              <w:rPr>
                <w:rFonts w:ascii="Lucida Sans" w:hAnsi="Lucida Sans"/>
                <w:bCs/>
                <w:sz w:val="20"/>
              </w:rPr>
              <w:t>(v) 58/1920 – Student Recruitment – To be reported in July 2020</w:t>
            </w:r>
          </w:p>
          <w:p w14:paraId="749A46FE" w14:textId="77777777" w:rsidR="000A52B0" w:rsidRDefault="000A52B0" w:rsidP="00F26653">
            <w:pPr>
              <w:pStyle w:val="Body1"/>
              <w:tabs>
                <w:tab w:val="left" w:pos="2775"/>
              </w:tabs>
              <w:rPr>
                <w:rFonts w:ascii="Lucida Sans" w:hAnsi="Lucida Sans"/>
                <w:bCs/>
                <w:sz w:val="20"/>
              </w:rPr>
            </w:pPr>
            <w:r>
              <w:rPr>
                <w:rFonts w:ascii="Lucida Sans" w:hAnsi="Lucida Sans"/>
                <w:bCs/>
                <w:sz w:val="20"/>
              </w:rPr>
              <w:lastRenderedPageBreak/>
              <w:t>(vi) 59/1920 – ED&amp;I – Progress on points raised to be reported in May 2020</w:t>
            </w:r>
          </w:p>
          <w:p w14:paraId="5DA2708A" w14:textId="77777777" w:rsidR="000A52B0" w:rsidRDefault="000A52B0" w:rsidP="00F26653">
            <w:pPr>
              <w:pStyle w:val="Body1"/>
              <w:tabs>
                <w:tab w:val="left" w:pos="2775"/>
              </w:tabs>
              <w:rPr>
                <w:rFonts w:ascii="Lucida Sans" w:hAnsi="Lucida Sans"/>
                <w:bCs/>
                <w:sz w:val="20"/>
              </w:rPr>
            </w:pPr>
            <w:r>
              <w:rPr>
                <w:rFonts w:ascii="Lucida Sans" w:hAnsi="Lucida Sans"/>
                <w:bCs/>
                <w:sz w:val="20"/>
              </w:rPr>
              <w:t>(vii) 60/1920 – Council Operation &amp; Cycle – Cross Cutting themes to be added to Council agenda as appropriate – Sustainability on the agenda for this meeting</w:t>
            </w:r>
          </w:p>
          <w:p w14:paraId="3BC4381F" w14:textId="77777777" w:rsidR="00544519" w:rsidRPr="00682AC6" w:rsidRDefault="000A52B0" w:rsidP="00F26653">
            <w:pPr>
              <w:pStyle w:val="Body1"/>
              <w:tabs>
                <w:tab w:val="left" w:pos="2775"/>
              </w:tabs>
              <w:rPr>
                <w:rFonts w:ascii="Lucida Sans" w:hAnsi="Lucida Sans"/>
                <w:bCs/>
                <w:sz w:val="20"/>
              </w:rPr>
            </w:pPr>
            <w:r>
              <w:rPr>
                <w:rFonts w:ascii="Lucida Sans" w:hAnsi="Lucida Sans"/>
                <w:bCs/>
                <w:sz w:val="20"/>
              </w:rPr>
              <w:t>Progress was noted on the actions following the Council Effectiveness Review and a document entitled “Council Responsibilities” was commented upon. The Clerk would continue to work on these matters and report back to Council.</w:t>
            </w:r>
          </w:p>
        </w:tc>
      </w:tr>
      <w:tr w:rsidR="001D2F0A" w:rsidRPr="008028C4" w14:paraId="0E6F923B" w14:textId="77777777" w:rsidTr="009C55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1C8B2829" w14:textId="77777777" w:rsidR="001D2F0A" w:rsidRDefault="000A52B0" w:rsidP="009464AF">
            <w:pPr>
              <w:rPr>
                <w:rFonts w:cs="Arial"/>
                <w:b/>
                <w:sz w:val="20"/>
                <w:szCs w:val="20"/>
              </w:rPr>
            </w:pPr>
            <w:r>
              <w:rPr>
                <w:rFonts w:cs="Arial"/>
                <w:b/>
                <w:sz w:val="20"/>
                <w:szCs w:val="20"/>
              </w:rPr>
              <w:lastRenderedPageBreak/>
              <w:t>69</w:t>
            </w:r>
          </w:p>
        </w:tc>
        <w:tc>
          <w:tcPr>
            <w:tcW w:w="8805" w:type="dxa"/>
            <w:gridSpan w:val="4"/>
            <w:tcBorders>
              <w:top w:val="nil"/>
              <w:left w:val="nil"/>
              <w:bottom w:val="nil"/>
              <w:right w:val="nil"/>
            </w:tcBorders>
            <w:shd w:val="clear" w:color="auto" w:fill="auto"/>
          </w:tcPr>
          <w:p w14:paraId="21907BF2" w14:textId="77777777" w:rsidR="001D2F0A" w:rsidRDefault="001D2F0A" w:rsidP="00F57CB8">
            <w:pPr>
              <w:pStyle w:val="Body1"/>
              <w:tabs>
                <w:tab w:val="left" w:pos="2775"/>
              </w:tabs>
              <w:rPr>
                <w:rFonts w:ascii="Lucida Sans" w:hAnsi="Lucida Sans"/>
                <w:b/>
                <w:sz w:val="20"/>
              </w:rPr>
            </w:pPr>
            <w:r>
              <w:rPr>
                <w:rFonts w:ascii="Lucida Sans" w:hAnsi="Lucida Sans"/>
                <w:b/>
                <w:sz w:val="20"/>
              </w:rPr>
              <w:t>Declarations of Interest</w:t>
            </w:r>
          </w:p>
          <w:p w14:paraId="3EEFBE98" w14:textId="77777777" w:rsidR="0005043E" w:rsidRPr="001D2F0A" w:rsidRDefault="000A52B0" w:rsidP="008E7164">
            <w:pPr>
              <w:pStyle w:val="Body1"/>
              <w:tabs>
                <w:tab w:val="left" w:pos="2775"/>
              </w:tabs>
              <w:rPr>
                <w:rFonts w:ascii="Lucida Sans" w:hAnsi="Lucida Sans"/>
                <w:bCs/>
                <w:sz w:val="20"/>
              </w:rPr>
            </w:pPr>
            <w:r>
              <w:rPr>
                <w:rFonts w:ascii="Lucida Sans" w:hAnsi="Lucida Sans"/>
                <w:bCs/>
                <w:sz w:val="20"/>
              </w:rPr>
              <w:t>University employees declared an interest in any matter related to the USS pensions scheme.</w:t>
            </w:r>
          </w:p>
        </w:tc>
      </w:tr>
      <w:tr w:rsidR="001D2F0A" w:rsidRPr="008028C4" w14:paraId="62B8DDC5" w14:textId="77777777" w:rsidTr="009C55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6949A012" w14:textId="77777777" w:rsidR="001D2F0A" w:rsidRDefault="000A52B0" w:rsidP="001D2F0A">
            <w:pPr>
              <w:rPr>
                <w:rFonts w:cs="Arial"/>
                <w:b/>
                <w:sz w:val="20"/>
                <w:szCs w:val="20"/>
              </w:rPr>
            </w:pPr>
            <w:r>
              <w:rPr>
                <w:rFonts w:cs="Arial"/>
                <w:b/>
                <w:sz w:val="20"/>
                <w:szCs w:val="20"/>
              </w:rPr>
              <w:t>70</w:t>
            </w:r>
          </w:p>
        </w:tc>
        <w:tc>
          <w:tcPr>
            <w:tcW w:w="8805" w:type="dxa"/>
            <w:gridSpan w:val="4"/>
            <w:tcBorders>
              <w:top w:val="nil"/>
              <w:left w:val="nil"/>
              <w:bottom w:val="nil"/>
              <w:right w:val="nil"/>
            </w:tcBorders>
            <w:shd w:val="clear" w:color="auto" w:fill="auto"/>
          </w:tcPr>
          <w:p w14:paraId="488ECD0C" w14:textId="77777777" w:rsidR="001D2F0A" w:rsidRPr="008028C4" w:rsidRDefault="001D2F0A" w:rsidP="001D2F0A">
            <w:pPr>
              <w:rPr>
                <w:rFonts w:cs="Arial"/>
                <w:sz w:val="20"/>
                <w:szCs w:val="20"/>
              </w:rPr>
            </w:pPr>
            <w:r w:rsidRPr="008028C4">
              <w:rPr>
                <w:rFonts w:cs="Arial"/>
                <w:b/>
                <w:sz w:val="20"/>
                <w:szCs w:val="20"/>
              </w:rPr>
              <w:t>Publication of unrestricted papers</w:t>
            </w:r>
          </w:p>
          <w:p w14:paraId="295D1E87" w14:textId="77777777" w:rsidR="001D2F0A" w:rsidRPr="008028C4" w:rsidRDefault="001D2F0A" w:rsidP="001D2F0A">
            <w:pPr>
              <w:rPr>
                <w:rFonts w:cs="Arial"/>
                <w:sz w:val="20"/>
                <w:szCs w:val="20"/>
              </w:rPr>
            </w:pPr>
          </w:p>
          <w:p w14:paraId="7468DA5C" w14:textId="77777777" w:rsidR="00346E8B" w:rsidRDefault="001D2F0A" w:rsidP="00346E8B">
            <w:pPr>
              <w:pStyle w:val="DocSubtitle"/>
              <w:spacing w:before="0" w:after="0" w:line="240" w:lineRule="auto"/>
              <w:ind w:left="7" w:hanging="7"/>
              <w:rPr>
                <w:rFonts w:cs="Arial"/>
                <w:b w:val="0"/>
                <w:bCs/>
                <w:color w:val="auto"/>
                <w:sz w:val="20"/>
                <w:szCs w:val="20"/>
              </w:rPr>
            </w:pPr>
            <w:r w:rsidRPr="008028C4">
              <w:rPr>
                <w:rFonts w:cs="Arial"/>
                <w:bCs/>
                <w:color w:val="auto"/>
                <w:sz w:val="20"/>
                <w:szCs w:val="20"/>
              </w:rPr>
              <w:t xml:space="preserve">RESOLVED </w:t>
            </w:r>
            <w:r w:rsidRPr="008028C4">
              <w:rPr>
                <w:rFonts w:cs="Arial"/>
                <w:b w:val="0"/>
                <w:bCs/>
                <w:color w:val="auto"/>
                <w:sz w:val="20"/>
                <w:szCs w:val="20"/>
              </w:rPr>
              <w:t>That the papers circulated that were not deemed “Commercial in Confid</w:t>
            </w:r>
            <w:r w:rsidR="00BE191F">
              <w:rPr>
                <w:rFonts w:cs="Arial"/>
                <w:b w:val="0"/>
                <w:bCs/>
                <w:color w:val="auto"/>
                <w:sz w:val="20"/>
                <w:szCs w:val="20"/>
              </w:rPr>
              <w:t xml:space="preserve">ence” or Restricted be made available </w:t>
            </w:r>
            <w:r w:rsidR="0096716C">
              <w:rPr>
                <w:rFonts w:cs="Arial"/>
                <w:b w:val="0"/>
                <w:bCs/>
                <w:color w:val="auto"/>
                <w:sz w:val="20"/>
                <w:szCs w:val="20"/>
              </w:rPr>
              <w:t>for view by the University wider community</w:t>
            </w:r>
            <w:r w:rsidR="00651407">
              <w:rPr>
                <w:rFonts w:cs="Arial"/>
                <w:b w:val="0"/>
                <w:bCs/>
                <w:color w:val="auto"/>
                <w:sz w:val="20"/>
                <w:szCs w:val="20"/>
              </w:rPr>
              <w:t>.</w:t>
            </w:r>
          </w:p>
          <w:p w14:paraId="758DF9E6" w14:textId="77777777" w:rsidR="001D2F0A" w:rsidRPr="00073AF7" w:rsidRDefault="001D2F0A" w:rsidP="0079154B">
            <w:pPr>
              <w:pStyle w:val="DocSubtitle"/>
              <w:spacing w:before="0" w:after="0" w:line="240" w:lineRule="auto"/>
              <w:rPr>
                <w:rFonts w:cs="Arial"/>
                <w:bCs/>
                <w:color w:val="auto"/>
                <w:sz w:val="20"/>
                <w:szCs w:val="20"/>
              </w:rPr>
            </w:pPr>
          </w:p>
        </w:tc>
      </w:tr>
      <w:tr w:rsidR="00FD12F8" w:rsidRPr="008028C4" w14:paraId="365859B9" w14:textId="77777777" w:rsidTr="009C55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6920BA16" w14:textId="77777777" w:rsidR="00FD12F8" w:rsidRDefault="000A52B0" w:rsidP="001D2F0A">
            <w:pPr>
              <w:rPr>
                <w:rFonts w:cs="Arial"/>
                <w:b/>
                <w:sz w:val="20"/>
                <w:szCs w:val="20"/>
              </w:rPr>
            </w:pPr>
            <w:r>
              <w:rPr>
                <w:rFonts w:cs="Arial"/>
                <w:b/>
                <w:sz w:val="20"/>
                <w:szCs w:val="20"/>
              </w:rPr>
              <w:t>71</w:t>
            </w:r>
          </w:p>
        </w:tc>
        <w:tc>
          <w:tcPr>
            <w:tcW w:w="8805" w:type="dxa"/>
            <w:gridSpan w:val="4"/>
            <w:tcBorders>
              <w:top w:val="nil"/>
              <w:left w:val="nil"/>
              <w:bottom w:val="nil"/>
              <w:right w:val="nil"/>
            </w:tcBorders>
            <w:shd w:val="clear" w:color="auto" w:fill="auto"/>
          </w:tcPr>
          <w:p w14:paraId="278FD0EF" w14:textId="77777777" w:rsidR="00FD12F8" w:rsidRPr="00E9257A" w:rsidRDefault="00234883" w:rsidP="00DD605D">
            <w:pPr>
              <w:rPr>
                <w:rFonts w:cs="Arial"/>
                <w:b/>
                <w:sz w:val="20"/>
                <w:szCs w:val="20"/>
              </w:rPr>
            </w:pPr>
            <w:r>
              <w:rPr>
                <w:rFonts w:cs="Arial"/>
                <w:b/>
                <w:sz w:val="20"/>
                <w:szCs w:val="20"/>
              </w:rPr>
              <w:t>President and Vice</w:t>
            </w:r>
            <w:r w:rsidR="002C1867">
              <w:rPr>
                <w:rFonts w:cs="Arial"/>
                <w:b/>
                <w:sz w:val="20"/>
                <w:szCs w:val="20"/>
              </w:rPr>
              <w:t>-</w:t>
            </w:r>
            <w:r>
              <w:rPr>
                <w:rFonts w:cs="Arial"/>
                <w:b/>
                <w:sz w:val="20"/>
                <w:szCs w:val="20"/>
              </w:rPr>
              <w:t>Chancellor’s Report</w:t>
            </w:r>
          </w:p>
          <w:p w14:paraId="534F2CBA" w14:textId="77777777" w:rsidR="00FD12F8" w:rsidRDefault="00FD12F8" w:rsidP="00DD605D">
            <w:pPr>
              <w:rPr>
                <w:rFonts w:cs="Arial"/>
                <w:bCs/>
                <w:sz w:val="20"/>
                <w:szCs w:val="20"/>
              </w:rPr>
            </w:pPr>
          </w:p>
          <w:p w14:paraId="1F73B57D" w14:textId="77777777" w:rsidR="009E7350" w:rsidRDefault="00E37A6F" w:rsidP="00E37A6F">
            <w:pPr>
              <w:rPr>
                <w:rFonts w:cs="Arial"/>
                <w:bCs/>
                <w:sz w:val="20"/>
                <w:szCs w:val="20"/>
              </w:rPr>
            </w:pPr>
            <w:r>
              <w:rPr>
                <w:rFonts w:cs="Arial"/>
                <w:bCs/>
                <w:sz w:val="20"/>
                <w:szCs w:val="20"/>
              </w:rPr>
              <w:t xml:space="preserve">Council </w:t>
            </w:r>
            <w:r w:rsidR="00544519">
              <w:rPr>
                <w:rFonts w:cs="Arial"/>
                <w:bCs/>
                <w:sz w:val="20"/>
                <w:szCs w:val="20"/>
              </w:rPr>
              <w:t>noted</w:t>
            </w:r>
            <w:r w:rsidR="009E7350">
              <w:rPr>
                <w:rFonts w:cs="Arial"/>
                <w:bCs/>
                <w:sz w:val="20"/>
                <w:szCs w:val="20"/>
              </w:rPr>
              <w:t xml:space="preserve"> highlights from the last two monthly Vice-Chancellor and Executive reports.</w:t>
            </w:r>
          </w:p>
          <w:p w14:paraId="35062EB0" w14:textId="77777777" w:rsidR="000A52B0" w:rsidRDefault="000A52B0" w:rsidP="00E37A6F">
            <w:pPr>
              <w:rPr>
                <w:rFonts w:cs="Arial"/>
                <w:bCs/>
                <w:sz w:val="20"/>
                <w:szCs w:val="20"/>
              </w:rPr>
            </w:pPr>
          </w:p>
          <w:p w14:paraId="4939EB35" w14:textId="77777777" w:rsidR="000A52B0" w:rsidRDefault="000A52B0" w:rsidP="00E37A6F">
            <w:pPr>
              <w:rPr>
                <w:rFonts w:cs="Arial"/>
                <w:bCs/>
                <w:sz w:val="20"/>
                <w:szCs w:val="20"/>
              </w:rPr>
            </w:pPr>
            <w:r>
              <w:rPr>
                <w:rFonts w:cs="Arial"/>
                <w:bCs/>
                <w:sz w:val="20"/>
                <w:szCs w:val="20"/>
              </w:rPr>
              <w:t xml:space="preserve">Council then went on to hear a comprehensive update on all measures and activity being actioned by the </w:t>
            </w:r>
            <w:r w:rsidR="000F7F9E">
              <w:rPr>
                <w:rFonts w:cs="Arial"/>
                <w:bCs/>
                <w:sz w:val="20"/>
                <w:szCs w:val="20"/>
              </w:rPr>
              <w:t>University</w:t>
            </w:r>
            <w:r>
              <w:rPr>
                <w:rFonts w:cs="Arial"/>
                <w:bCs/>
                <w:sz w:val="20"/>
                <w:szCs w:val="20"/>
              </w:rPr>
              <w:t xml:space="preserve"> in response to the developing coronavirus (COVID19) situation</w:t>
            </w:r>
            <w:r w:rsidR="000F7F9E">
              <w:rPr>
                <w:rFonts w:cs="Arial"/>
                <w:bCs/>
                <w:sz w:val="20"/>
                <w:szCs w:val="20"/>
              </w:rPr>
              <w:t>. The Vice-Chancellor began by paying tribute to the excellent leadership executive colleagues had shown over the past few weeks. Council noted that the University was following Government advice extremely thoroughly and carefully. The first major decision to be taken was to end the spring term a week early. This was not a decision taken lightly, but was considered a sensible option. The campus was now in the process of reducing activity and closing down. Staff were predominantly working from home using the University secure IT network. Only essential activity would continue on campus with most buildings closed to all staff, students and visitors. It was noted that estates and facilities staff would remain on campus where an essential activity (such as security and monitoring of essential equipment) would continue. Staff members would be appropriately supported while on campus by line managers. University student accommodation remained open, but a large number of students had left. Guidance about students returning home was changing constantly and the University would always adopt the official line and communicate it appropriately.</w:t>
            </w:r>
          </w:p>
          <w:p w14:paraId="4E011EDA" w14:textId="77777777" w:rsidR="00EA36AB" w:rsidRDefault="00EA36AB" w:rsidP="00E37A6F">
            <w:pPr>
              <w:rPr>
                <w:rFonts w:cs="Arial"/>
                <w:bCs/>
                <w:sz w:val="20"/>
                <w:szCs w:val="20"/>
              </w:rPr>
            </w:pPr>
          </w:p>
          <w:p w14:paraId="1C097FCB" w14:textId="77777777" w:rsidR="00EA36AB" w:rsidRDefault="00EA36AB" w:rsidP="00E37A6F">
            <w:pPr>
              <w:rPr>
                <w:rFonts w:cs="Arial"/>
                <w:bCs/>
                <w:sz w:val="20"/>
                <w:szCs w:val="20"/>
              </w:rPr>
            </w:pPr>
            <w:r>
              <w:rPr>
                <w:rFonts w:cs="Arial"/>
                <w:bCs/>
                <w:sz w:val="20"/>
                <w:szCs w:val="20"/>
              </w:rPr>
              <w:t>With regard</w:t>
            </w:r>
            <w:r w:rsidR="00475817">
              <w:rPr>
                <w:rFonts w:cs="Arial"/>
                <w:bCs/>
                <w:sz w:val="20"/>
                <w:szCs w:val="20"/>
              </w:rPr>
              <w:t>s</w:t>
            </w:r>
            <w:r>
              <w:rPr>
                <w:rFonts w:cs="Arial"/>
                <w:bCs/>
                <w:sz w:val="20"/>
                <w:szCs w:val="20"/>
              </w:rPr>
              <w:t xml:space="preserve"> to teaching and assessment it was becoming clear that students and staff would most likely not be able to return to campus for the start of the coming term on </w:t>
            </w:r>
            <w:proofErr w:type="gramStart"/>
            <w:r>
              <w:rPr>
                <w:rFonts w:cs="Arial"/>
                <w:bCs/>
                <w:sz w:val="20"/>
                <w:szCs w:val="20"/>
              </w:rPr>
              <w:t>20</w:t>
            </w:r>
            <w:r w:rsidR="00475817" w:rsidRPr="002D2EA2">
              <w:rPr>
                <w:rFonts w:cs="Arial"/>
                <w:bCs/>
                <w:sz w:val="20"/>
                <w:szCs w:val="20"/>
                <w:vertAlign w:val="superscript"/>
              </w:rPr>
              <w:t>th</w:t>
            </w:r>
            <w:r w:rsidR="00475817">
              <w:rPr>
                <w:rFonts w:cs="Arial"/>
                <w:bCs/>
                <w:sz w:val="20"/>
                <w:szCs w:val="20"/>
              </w:rPr>
              <w:t xml:space="preserve"> </w:t>
            </w:r>
            <w:r>
              <w:rPr>
                <w:rFonts w:cs="Arial"/>
                <w:bCs/>
                <w:sz w:val="20"/>
                <w:szCs w:val="20"/>
              </w:rPr>
              <w:t xml:space="preserve"> April</w:t>
            </w:r>
            <w:proofErr w:type="gramEnd"/>
            <w:r>
              <w:rPr>
                <w:rFonts w:cs="Arial"/>
                <w:bCs/>
                <w:sz w:val="20"/>
                <w:szCs w:val="20"/>
              </w:rPr>
              <w:t>. Work was underway to deliver teaching and assessment via online and remote methods. It was also clear at the current time that student fees would still be payable although accommodation fees w</w:t>
            </w:r>
            <w:r w:rsidR="00355529">
              <w:rPr>
                <w:rFonts w:cs="Arial"/>
                <w:bCs/>
                <w:sz w:val="20"/>
                <w:szCs w:val="20"/>
              </w:rPr>
              <w:t>ere</w:t>
            </w:r>
            <w:r>
              <w:rPr>
                <w:rFonts w:cs="Arial"/>
                <w:bCs/>
                <w:sz w:val="20"/>
                <w:szCs w:val="20"/>
              </w:rPr>
              <w:t xml:space="preserve"> less clear. It was also noted that staff on casual contracts would continue to be paid for the next month. It was agreed that the move to </w:t>
            </w:r>
            <w:r>
              <w:rPr>
                <w:rFonts w:cs="Arial"/>
                <w:bCs/>
                <w:sz w:val="20"/>
                <w:szCs w:val="20"/>
              </w:rPr>
              <w:lastRenderedPageBreak/>
              <w:t>online teaching and assessment was a huge undertaking and that academic colleagues were working extremely hard to ensure that students would continue to receive quality teaching, effective assessment and would receive a degree of good standing.</w:t>
            </w:r>
          </w:p>
          <w:p w14:paraId="3378461F" w14:textId="77777777" w:rsidR="00EA36AB" w:rsidRDefault="00EA36AB" w:rsidP="00E37A6F">
            <w:pPr>
              <w:rPr>
                <w:rFonts w:cs="Arial"/>
                <w:bCs/>
                <w:sz w:val="20"/>
                <w:szCs w:val="20"/>
              </w:rPr>
            </w:pPr>
          </w:p>
          <w:p w14:paraId="2826CFA8" w14:textId="77777777" w:rsidR="00EA36AB" w:rsidRDefault="00EA36AB" w:rsidP="00E37A6F">
            <w:pPr>
              <w:rPr>
                <w:rFonts w:cs="Arial"/>
                <w:bCs/>
                <w:sz w:val="20"/>
                <w:szCs w:val="20"/>
              </w:rPr>
            </w:pPr>
            <w:r>
              <w:rPr>
                <w:rFonts w:cs="Arial"/>
                <w:bCs/>
                <w:sz w:val="20"/>
                <w:szCs w:val="20"/>
              </w:rPr>
              <w:t>The President of the Students’ Union then provided an update on Union activity. Student Union staff were now working from home and all Union buildings and facilities were now closed. Clubs and societies would also close over the coming days and all forthcoming trips and events were cancelled.</w:t>
            </w:r>
          </w:p>
          <w:p w14:paraId="73F922F0" w14:textId="77777777" w:rsidR="00EA36AB" w:rsidRDefault="00EA36AB" w:rsidP="00E37A6F">
            <w:pPr>
              <w:rPr>
                <w:rFonts w:cs="Arial"/>
                <w:bCs/>
                <w:sz w:val="20"/>
                <w:szCs w:val="20"/>
              </w:rPr>
            </w:pPr>
          </w:p>
          <w:p w14:paraId="37BE5942" w14:textId="77777777" w:rsidR="00EA36AB" w:rsidRDefault="00EA36AB" w:rsidP="00E37A6F">
            <w:pPr>
              <w:rPr>
                <w:rFonts w:cs="Arial"/>
                <w:bCs/>
                <w:sz w:val="20"/>
                <w:szCs w:val="20"/>
              </w:rPr>
            </w:pPr>
            <w:r>
              <w:rPr>
                <w:rFonts w:cs="Arial"/>
                <w:bCs/>
                <w:sz w:val="20"/>
                <w:szCs w:val="20"/>
              </w:rPr>
              <w:t xml:space="preserve">An FAQ page for students had been published to offer advice and guidance. The Graduation Ball had been cancelled as had graduation and other award ceremonies. It </w:t>
            </w:r>
            <w:proofErr w:type="gramStart"/>
            <w:r>
              <w:rPr>
                <w:rFonts w:cs="Arial"/>
                <w:bCs/>
                <w:sz w:val="20"/>
                <w:szCs w:val="20"/>
              </w:rPr>
              <w:t>was noted</w:t>
            </w:r>
            <w:proofErr w:type="gramEnd"/>
            <w:r>
              <w:rPr>
                <w:rFonts w:cs="Arial"/>
                <w:bCs/>
                <w:sz w:val="20"/>
                <w:szCs w:val="20"/>
              </w:rPr>
              <w:t xml:space="preserve"> at the current time that the university library was still open</w:t>
            </w:r>
            <w:r w:rsidR="00475817">
              <w:rPr>
                <w:rFonts w:cs="Arial"/>
                <w:bCs/>
                <w:sz w:val="20"/>
                <w:szCs w:val="20"/>
              </w:rPr>
              <w:t>,</w:t>
            </w:r>
            <w:r>
              <w:rPr>
                <w:rFonts w:cs="Arial"/>
                <w:bCs/>
                <w:sz w:val="20"/>
                <w:szCs w:val="20"/>
              </w:rPr>
              <w:t xml:space="preserve"> but was substantially shrinking activity. It was agreed that effective communication of the University’s activity around closures and cancellations was of paramount importance to ensu</w:t>
            </w:r>
            <w:r w:rsidR="00355529">
              <w:rPr>
                <w:rFonts w:cs="Arial"/>
                <w:bCs/>
                <w:sz w:val="20"/>
                <w:szCs w:val="20"/>
              </w:rPr>
              <w:t>r</w:t>
            </w:r>
            <w:r>
              <w:rPr>
                <w:rFonts w:cs="Arial"/>
                <w:bCs/>
                <w:sz w:val="20"/>
                <w:szCs w:val="20"/>
              </w:rPr>
              <w:t>e the wider community were kept up to date. It was noted that the main priority for academic staff was to develop online teaching, assessment and to support students who were due to graduate this summer.</w:t>
            </w:r>
            <w:r w:rsidR="003B0A6E">
              <w:rPr>
                <w:rFonts w:cs="Arial"/>
                <w:bCs/>
                <w:sz w:val="20"/>
                <w:szCs w:val="20"/>
              </w:rPr>
              <w:t xml:space="preserve"> It was further noted that the emerging situation was a huge opportunity to develop online learning for the future.</w:t>
            </w:r>
          </w:p>
          <w:p w14:paraId="1C730D6C" w14:textId="77777777" w:rsidR="003B0A6E" w:rsidRDefault="003B0A6E" w:rsidP="00E37A6F">
            <w:pPr>
              <w:rPr>
                <w:rFonts w:cs="Arial"/>
                <w:bCs/>
                <w:sz w:val="20"/>
                <w:szCs w:val="20"/>
              </w:rPr>
            </w:pPr>
          </w:p>
          <w:p w14:paraId="04D6B6EA" w14:textId="77777777" w:rsidR="003B0A6E" w:rsidRDefault="003B0A6E" w:rsidP="00E37A6F">
            <w:pPr>
              <w:rPr>
                <w:rFonts w:cs="Arial"/>
                <w:bCs/>
                <w:sz w:val="20"/>
                <w:szCs w:val="20"/>
              </w:rPr>
            </w:pPr>
            <w:r>
              <w:rPr>
                <w:rFonts w:cs="Arial"/>
                <w:bCs/>
                <w:sz w:val="20"/>
                <w:szCs w:val="20"/>
              </w:rPr>
              <w:t xml:space="preserve">Staff morale </w:t>
            </w:r>
            <w:proofErr w:type="gramStart"/>
            <w:r>
              <w:rPr>
                <w:rFonts w:cs="Arial"/>
                <w:bCs/>
                <w:sz w:val="20"/>
                <w:szCs w:val="20"/>
              </w:rPr>
              <w:t>was discussed</w:t>
            </w:r>
            <w:proofErr w:type="gramEnd"/>
            <w:r>
              <w:rPr>
                <w:rFonts w:cs="Arial"/>
                <w:bCs/>
                <w:sz w:val="20"/>
                <w:szCs w:val="20"/>
              </w:rPr>
              <w:t xml:space="preserve"> and it was noted that line manager support was being improved and well-being advice and guidance was being developed as a staff resource. Council was pleased to note that the University was in line with Russell Group peers and all institutions were learning from each other.</w:t>
            </w:r>
          </w:p>
          <w:p w14:paraId="3C33D7D8" w14:textId="77777777" w:rsidR="003B0A6E" w:rsidRDefault="003B0A6E" w:rsidP="00E37A6F">
            <w:pPr>
              <w:rPr>
                <w:rFonts w:cs="Arial"/>
                <w:bCs/>
                <w:sz w:val="20"/>
                <w:szCs w:val="20"/>
              </w:rPr>
            </w:pPr>
          </w:p>
          <w:p w14:paraId="2BEC5316" w14:textId="2E2F3373" w:rsidR="003B0A6E" w:rsidRDefault="003B0A6E" w:rsidP="00E37A6F">
            <w:pPr>
              <w:rPr>
                <w:rFonts w:cs="Arial"/>
                <w:bCs/>
                <w:sz w:val="20"/>
                <w:szCs w:val="20"/>
              </w:rPr>
            </w:pPr>
            <w:r>
              <w:rPr>
                <w:rFonts w:cs="Arial"/>
                <w:bCs/>
                <w:sz w:val="20"/>
                <w:szCs w:val="20"/>
              </w:rPr>
              <w:t>With regard</w:t>
            </w:r>
            <w:r w:rsidR="00475817">
              <w:rPr>
                <w:rFonts w:cs="Arial"/>
                <w:bCs/>
                <w:sz w:val="20"/>
                <w:szCs w:val="20"/>
              </w:rPr>
              <w:t>s</w:t>
            </w:r>
            <w:r>
              <w:rPr>
                <w:rFonts w:cs="Arial"/>
                <w:bCs/>
                <w:sz w:val="20"/>
                <w:szCs w:val="20"/>
              </w:rPr>
              <w:t xml:space="preserve"> to University finances it was noted that outstanding fee income from individual student sponsors would be difficult to track and international students who had returned home may also prove to be an issue. Council was reminded that no student with outstanding fees could graduate. </w:t>
            </w:r>
            <w:proofErr w:type="gramStart"/>
            <w:r>
              <w:rPr>
                <w:rFonts w:cs="Arial"/>
                <w:bCs/>
                <w:sz w:val="20"/>
                <w:szCs w:val="20"/>
              </w:rPr>
              <w:t>With regard</w:t>
            </w:r>
            <w:r w:rsidR="00475817">
              <w:rPr>
                <w:rFonts w:cs="Arial"/>
                <w:bCs/>
                <w:sz w:val="20"/>
                <w:szCs w:val="20"/>
              </w:rPr>
              <w:t>s</w:t>
            </w:r>
            <w:r>
              <w:rPr>
                <w:rFonts w:cs="Arial"/>
                <w:bCs/>
                <w:sz w:val="20"/>
                <w:szCs w:val="20"/>
              </w:rPr>
              <w:t xml:space="preserve"> to</w:t>
            </w:r>
            <w:proofErr w:type="gramEnd"/>
            <w:r>
              <w:rPr>
                <w:rFonts w:cs="Arial"/>
                <w:bCs/>
                <w:sz w:val="20"/>
                <w:szCs w:val="20"/>
              </w:rPr>
              <w:t xml:space="preserve"> research income UKRI was being lobbied for assistance in order to gain certain</w:t>
            </w:r>
            <w:r w:rsidR="005F0E08">
              <w:rPr>
                <w:rFonts w:cs="Arial"/>
                <w:bCs/>
                <w:sz w:val="20"/>
                <w:szCs w:val="20"/>
              </w:rPr>
              <w:t>t</w:t>
            </w:r>
            <w:r>
              <w:rPr>
                <w:rFonts w:cs="Arial"/>
                <w:bCs/>
                <w:sz w:val="20"/>
                <w:szCs w:val="20"/>
              </w:rPr>
              <w:t>y for research staff and students. It was projected that there could be an operating deficit of around £17</w:t>
            </w:r>
            <w:r w:rsidR="00475817">
              <w:rPr>
                <w:rFonts w:cs="Arial"/>
                <w:bCs/>
                <w:sz w:val="20"/>
                <w:szCs w:val="20"/>
              </w:rPr>
              <w:t>M</w:t>
            </w:r>
            <w:r>
              <w:rPr>
                <w:rFonts w:cs="Arial"/>
                <w:bCs/>
                <w:sz w:val="20"/>
                <w:szCs w:val="20"/>
              </w:rPr>
              <w:t>. Financial covenants would not be breached this year, but there remained a possibility for breaching next year.</w:t>
            </w:r>
            <w:r w:rsidR="00C44693">
              <w:rPr>
                <w:rFonts w:cs="Arial"/>
                <w:bCs/>
                <w:sz w:val="20"/>
                <w:szCs w:val="20"/>
              </w:rPr>
              <w:t xml:space="preserve"> Scenario planning for student recruitment for the coming intake was currently underway which would be based on a mix of online and campus teaching.</w:t>
            </w:r>
          </w:p>
          <w:p w14:paraId="243C2FC3" w14:textId="77777777" w:rsidR="009946C7" w:rsidRDefault="009946C7" w:rsidP="00E37A6F">
            <w:pPr>
              <w:rPr>
                <w:rFonts w:cs="Arial"/>
                <w:bCs/>
                <w:sz w:val="20"/>
                <w:szCs w:val="20"/>
              </w:rPr>
            </w:pPr>
          </w:p>
          <w:p w14:paraId="34010B3B" w14:textId="77777777" w:rsidR="009946C7" w:rsidRDefault="009946C7" w:rsidP="00E37A6F">
            <w:pPr>
              <w:rPr>
                <w:rFonts w:cs="Arial"/>
                <w:bCs/>
                <w:sz w:val="20"/>
                <w:szCs w:val="20"/>
              </w:rPr>
            </w:pPr>
            <w:r>
              <w:rPr>
                <w:rFonts w:cs="Arial"/>
                <w:bCs/>
                <w:sz w:val="20"/>
                <w:szCs w:val="20"/>
              </w:rPr>
              <w:t>With regard</w:t>
            </w:r>
            <w:r w:rsidR="00475817">
              <w:rPr>
                <w:rFonts w:cs="Arial"/>
                <w:bCs/>
                <w:sz w:val="20"/>
                <w:szCs w:val="20"/>
              </w:rPr>
              <w:t>s</w:t>
            </w:r>
            <w:r>
              <w:rPr>
                <w:rFonts w:cs="Arial"/>
                <w:bCs/>
                <w:sz w:val="20"/>
                <w:szCs w:val="20"/>
              </w:rPr>
              <w:t xml:space="preserve"> to communication, Council was pleased to note that daily emails were being issued to staff and requested sight of this. </w:t>
            </w:r>
          </w:p>
          <w:p w14:paraId="2718A389" w14:textId="77777777" w:rsidR="009946C7" w:rsidRPr="00244F56" w:rsidRDefault="009946C7" w:rsidP="00E37A6F">
            <w:pPr>
              <w:rPr>
                <w:rFonts w:cs="Arial"/>
                <w:b/>
                <w:bCs/>
                <w:sz w:val="20"/>
                <w:szCs w:val="20"/>
              </w:rPr>
            </w:pPr>
            <w:r w:rsidRPr="00244F56">
              <w:rPr>
                <w:rFonts w:cs="Arial"/>
                <w:b/>
                <w:bCs/>
                <w:sz w:val="20"/>
                <w:szCs w:val="20"/>
              </w:rPr>
              <w:t>ACTION: Clerk to the University Council &amp; Senate</w:t>
            </w:r>
          </w:p>
          <w:p w14:paraId="77469515" w14:textId="77777777" w:rsidR="009946C7" w:rsidRDefault="009946C7" w:rsidP="00E37A6F">
            <w:pPr>
              <w:rPr>
                <w:rFonts w:cs="Arial"/>
                <w:bCs/>
                <w:sz w:val="20"/>
                <w:szCs w:val="20"/>
              </w:rPr>
            </w:pPr>
          </w:p>
          <w:p w14:paraId="69D2506B" w14:textId="77777777" w:rsidR="009946C7" w:rsidRDefault="009946C7" w:rsidP="00E37A6F">
            <w:pPr>
              <w:rPr>
                <w:rFonts w:cs="Arial"/>
                <w:bCs/>
                <w:sz w:val="20"/>
                <w:szCs w:val="20"/>
              </w:rPr>
            </w:pPr>
            <w:r>
              <w:rPr>
                <w:rFonts w:cs="Arial"/>
                <w:bCs/>
                <w:sz w:val="20"/>
                <w:szCs w:val="20"/>
              </w:rPr>
              <w:t xml:space="preserve">It was noted that all senior team recruitment that had recently begun was </w:t>
            </w:r>
            <w:r w:rsidR="00475817">
              <w:rPr>
                <w:rFonts w:cs="Arial"/>
                <w:bCs/>
                <w:sz w:val="20"/>
                <w:szCs w:val="20"/>
              </w:rPr>
              <w:t>now working on a significantly lengthened timescale</w:t>
            </w:r>
            <w:r>
              <w:rPr>
                <w:rFonts w:cs="Arial"/>
                <w:bCs/>
                <w:sz w:val="20"/>
                <w:szCs w:val="20"/>
              </w:rPr>
              <w:t>.</w:t>
            </w:r>
          </w:p>
          <w:p w14:paraId="44641A92" w14:textId="77777777" w:rsidR="009946C7" w:rsidRDefault="009946C7" w:rsidP="00E37A6F">
            <w:pPr>
              <w:rPr>
                <w:rFonts w:cs="Arial"/>
                <w:bCs/>
                <w:sz w:val="20"/>
                <w:szCs w:val="20"/>
              </w:rPr>
            </w:pPr>
          </w:p>
          <w:p w14:paraId="4F5C3CFD" w14:textId="77777777" w:rsidR="009946C7" w:rsidRDefault="009946C7" w:rsidP="00E37A6F">
            <w:pPr>
              <w:rPr>
                <w:rFonts w:cs="Arial"/>
                <w:bCs/>
                <w:sz w:val="20"/>
                <w:szCs w:val="20"/>
              </w:rPr>
            </w:pPr>
            <w:r>
              <w:rPr>
                <w:rFonts w:cs="Arial"/>
                <w:bCs/>
                <w:sz w:val="20"/>
                <w:szCs w:val="20"/>
              </w:rPr>
              <w:t>Council was reassured to hear about the actions being taken and thanked the Executive team for their hard work and leadership through this difficult situation.</w:t>
            </w:r>
          </w:p>
          <w:p w14:paraId="209C899B" w14:textId="77777777" w:rsidR="009E7350" w:rsidRPr="00833051" w:rsidRDefault="009E7350" w:rsidP="00AD5329">
            <w:pPr>
              <w:rPr>
                <w:rFonts w:cs="Arial"/>
                <w:bCs/>
                <w:sz w:val="20"/>
                <w:szCs w:val="20"/>
              </w:rPr>
            </w:pPr>
          </w:p>
          <w:p w14:paraId="3057D507" w14:textId="77777777" w:rsidR="006500C9" w:rsidRDefault="00C879BE" w:rsidP="000A5D46">
            <w:pPr>
              <w:rPr>
                <w:rFonts w:cs="Arial"/>
                <w:bCs/>
                <w:sz w:val="20"/>
                <w:szCs w:val="20"/>
              </w:rPr>
            </w:pPr>
            <w:r w:rsidRPr="0018203E">
              <w:rPr>
                <w:rFonts w:cs="Arial"/>
                <w:b/>
                <w:sz w:val="20"/>
                <w:szCs w:val="20"/>
              </w:rPr>
              <w:t>RE</w:t>
            </w:r>
            <w:r w:rsidR="00123A55" w:rsidRPr="0018203E">
              <w:rPr>
                <w:rFonts w:cs="Arial"/>
                <w:b/>
                <w:sz w:val="20"/>
                <w:szCs w:val="20"/>
              </w:rPr>
              <w:t>SOLVED</w:t>
            </w:r>
            <w:r w:rsidR="00123A55">
              <w:rPr>
                <w:rFonts w:cs="Arial"/>
                <w:bCs/>
                <w:sz w:val="20"/>
                <w:szCs w:val="20"/>
              </w:rPr>
              <w:t xml:space="preserve"> that</w:t>
            </w:r>
            <w:r w:rsidR="009E7350">
              <w:rPr>
                <w:rFonts w:cs="Arial"/>
                <w:bCs/>
                <w:sz w:val="20"/>
                <w:szCs w:val="20"/>
              </w:rPr>
              <w:t xml:space="preserve"> the update</w:t>
            </w:r>
            <w:r w:rsidR="00651407">
              <w:rPr>
                <w:rFonts w:cs="Arial"/>
                <w:bCs/>
                <w:sz w:val="20"/>
                <w:szCs w:val="20"/>
              </w:rPr>
              <w:t xml:space="preserve"> be noted.</w:t>
            </w:r>
          </w:p>
          <w:p w14:paraId="34943F97" w14:textId="77777777" w:rsidR="009E7350" w:rsidRPr="008028C4" w:rsidRDefault="009E7350" w:rsidP="00DD605D">
            <w:pPr>
              <w:rPr>
                <w:rFonts w:cs="Arial"/>
                <w:bCs/>
                <w:sz w:val="20"/>
                <w:szCs w:val="20"/>
              </w:rPr>
            </w:pPr>
          </w:p>
        </w:tc>
      </w:tr>
      <w:tr w:rsidR="00E9257A" w:rsidRPr="008028C4" w14:paraId="52038554" w14:textId="77777777" w:rsidTr="009C55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7676EE30" w14:textId="77777777" w:rsidR="00E9257A" w:rsidRDefault="009946C7" w:rsidP="003254F6">
            <w:pPr>
              <w:rPr>
                <w:rFonts w:cs="Arial"/>
                <w:b/>
                <w:sz w:val="20"/>
                <w:szCs w:val="20"/>
              </w:rPr>
            </w:pPr>
            <w:r>
              <w:rPr>
                <w:rFonts w:cs="Arial"/>
                <w:b/>
                <w:sz w:val="20"/>
                <w:szCs w:val="20"/>
              </w:rPr>
              <w:lastRenderedPageBreak/>
              <w:t>72</w:t>
            </w:r>
          </w:p>
        </w:tc>
        <w:tc>
          <w:tcPr>
            <w:tcW w:w="8805" w:type="dxa"/>
            <w:gridSpan w:val="4"/>
            <w:tcBorders>
              <w:top w:val="nil"/>
              <w:left w:val="nil"/>
              <w:bottom w:val="nil"/>
              <w:right w:val="nil"/>
            </w:tcBorders>
            <w:shd w:val="clear" w:color="auto" w:fill="auto"/>
          </w:tcPr>
          <w:p w14:paraId="4B9C9B6D" w14:textId="77777777" w:rsidR="00E9257A" w:rsidRPr="008028C4" w:rsidRDefault="00D107AC" w:rsidP="00073AF7">
            <w:pPr>
              <w:rPr>
                <w:rFonts w:cs="Arial"/>
                <w:b/>
                <w:sz w:val="20"/>
                <w:szCs w:val="20"/>
              </w:rPr>
            </w:pPr>
            <w:r>
              <w:rPr>
                <w:rFonts w:cs="Arial"/>
                <w:b/>
                <w:sz w:val="20"/>
                <w:szCs w:val="20"/>
              </w:rPr>
              <w:t>Report from the President of the Students’ Union</w:t>
            </w:r>
          </w:p>
        </w:tc>
      </w:tr>
      <w:tr w:rsidR="0028528C" w:rsidRPr="008028C4" w14:paraId="262E102A" w14:textId="77777777" w:rsidTr="009C55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6C1ED476" w14:textId="77777777" w:rsidR="0028528C" w:rsidRDefault="0028528C" w:rsidP="0028528C">
            <w:pPr>
              <w:rPr>
                <w:rFonts w:cs="Arial"/>
                <w:b/>
                <w:sz w:val="20"/>
                <w:szCs w:val="20"/>
              </w:rPr>
            </w:pPr>
          </w:p>
        </w:tc>
        <w:tc>
          <w:tcPr>
            <w:tcW w:w="8805" w:type="dxa"/>
            <w:gridSpan w:val="4"/>
            <w:tcBorders>
              <w:top w:val="nil"/>
              <w:left w:val="nil"/>
              <w:bottom w:val="nil"/>
              <w:right w:val="nil"/>
            </w:tcBorders>
            <w:shd w:val="clear" w:color="auto" w:fill="auto"/>
          </w:tcPr>
          <w:p w14:paraId="75C990C0" w14:textId="77777777" w:rsidR="0028528C" w:rsidRDefault="0028528C" w:rsidP="0028528C">
            <w:pPr>
              <w:rPr>
                <w:rFonts w:cs="Arial"/>
                <w:bCs/>
                <w:sz w:val="20"/>
                <w:szCs w:val="20"/>
              </w:rPr>
            </w:pPr>
          </w:p>
          <w:p w14:paraId="50C30684" w14:textId="77777777" w:rsidR="00332523" w:rsidRDefault="0028528C" w:rsidP="009F437D">
            <w:pPr>
              <w:rPr>
                <w:rFonts w:cs="Arial"/>
                <w:bCs/>
                <w:sz w:val="20"/>
                <w:szCs w:val="20"/>
              </w:rPr>
            </w:pPr>
            <w:r>
              <w:rPr>
                <w:rFonts w:cs="Arial"/>
                <w:bCs/>
                <w:sz w:val="20"/>
                <w:szCs w:val="20"/>
              </w:rPr>
              <w:t xml:space="preserve">Council considered </w:t>
            </w:r>
            <w:r w:rsidR="00C94498">
              <w:rPr>
                <w:rFonts w:cs="Arial"/>
                <w:bCs/>
                <w:sz w:val="20"/>
                <w:szCs w:val="20"/>
              </w:rPr>
              <w:t>a report by the Pre</w:t>
            </w:r>
            <w:r w:rsidR="00332523">
              <w:rPr>
                <w:rFonts w:cs="Arial"/>
                <w:bCs/>
                <w:sz w:val="20"/>
                <w:szCs w:val="20"/>
              </w:rPr>
              <w:t xml:space="preserve">sident </w:t>
            </w:r>
            <w:r w:rsidR="00D107AC">
              <w:rPr>
                <w:rFonts w:cs="Arial"/>
                <w:bCs/>
                <w:sz w:val="20"/>
                <w:szCs w:val="20"/>
              </w:rPr>
              <w:t xml:space="preserve">of the Students’ Union </w:t>
            </w:r>
            <w:r w:rsidR="009F2DF0">
              <w:rPr>
                <w:rFonts w:cs="Arial"/>
                <w:bCs/>
                <w:sz w:val="20"/>
                <w:szCs w:val="20"/>
              </w:rPr>
              <w:t xml:space="preserve">which </w:t>
            </w:r>
            <w:r w:rsidR="006500C9">
              <w:rPr>
                <w:rFonts w:cs="Arial"/>
                <w:bCs/>
                <w:sz w:val="20"/>
                <w:szCs w:val="20"/>
              </w:rPr>
              <w:t xml:space="preserve">provided an update on </w:t>
            </w:r>
            <w:r w:rsidR="0094714A">
              <w:rPr>
                <w:rFonts w:cs="Arial"/>
                <w:bCs/>
                <w:sz w:val="20"/>
                <w:szCs w:val="20"/>
              </w:rPr>
              <w:t>recent SUSU activity</w:t>
            </w:r>
            <w:r w:rsidR="00DC1B0D">
              <w:rPr>
                <w:rFonts w:cs="Arial"/>
                <w:bCs/>
                <w:sz w:val="20"/>
                <w:szCs w:val="20"/>
              </w:rPr>
              <w:t xml:space="preserve"> including specific updates from each of the Sabbatical team members.</w:t>
            </w:r>
          </w:p>
          <w:p w14:paraId="64DDDE07" w14:textId="77777777" w:rsidR="004F1B3F" w:rsidRDefault="004F1B3F" w:rsidP="00332523">
            <w:pPr>
              <w:rPr>
                <w:rFonts w:cs="Arial"/>
                <w:bCs/>
                <w:sz w:val="20"/>
                <w:szCs w:val="20"/>
              </w:rPr>
            </w:pPr>
          </w:p>
          <w:p w14:paraId="2E9B97D9" w14:textId="77777777" w:rsidR="00DB2BE1" w:rsidRDefault="00332523" w:rsidP="00332523">
            <w:pPr>
              <w:rPr>
                <w:rFonts w:cs="Arial"/>
                <w:bCs/>
                <w:sz w:val="20"/>
                <w:szCs w:val="20"/>
              </w:rPr>
            </w:pPr>
            <w:r w:rsidRPr="00332523">
              <w:rPr>
                <w:rFonts w:cs="Arial"/>
                <w:b/>
                <w:bCs/>
                <w:sz w:val="20"/>
                <w:szCs w:val="20"/>
              </w:rPr>
              <w:t>RESOLVED</w:t>
            </w:r>
            <w:r>
              <w:rPr>
                <w:rFonts w:cs="Arial"/>
                <w:bCs/>
                <w:sz w:val="20"/>
                <w:szCs w:val="20"/>
              </w:rPr>
              <w:t xml:space="preserve"> that the </w:t>
            </w:r>
            <w:r w:rsidR="009F2DF0">
              <w:rPr>
                <w:rFonts w:cs="Arial"/>
                <w:bCs/>
                <w:sz w:val="20"/>
                <w:szCs w:val="20"/>
              </w:rPr>
              <w:t>report be noted.</w:t>
            </w:r>
          </w:p>
          <w:p w14:paraId="221D297D" w14:textId="77777777" w:rsidR="009F437D" w:rsidRDefault="009F437D" w:rsidP="00332523">
            <w:pPr>
              <w:rPr>
                <w:rFonts w:cs="Arial"/>
                <w:bCs/>
                <w:sz w:val="20"/>
                <w:szCs w:val="20"/>
              </w:rPr>
            </w:pPr>
          </w:p>
          <w:p w14:paraId="53CD6917" w14:textId="77777777" w:rsidR="009F437D" w:rsidRDefault="009F437D" w:rsidP="00332523">
            <w:pPr>
              <w:rPr>
                <w:rFonts w:cs="Arial"/>
                <w:bCs/>
                <w:sz w:val="20"/>
                <w:szCs w:val="20"/>
              </w:rPr>
            </w:pPr>
          </w:p>
          <w:p w14:paraId="0A45788B" w14:textId="77777777" w:rsidR="00C94498" w:rsidRPr="004A1ECD" w:rsidRDefault="00133B73" w:rsidP="00332523">
            <w:pPr>
              <w:rPr>
                <w:rFonts w:cs="Arial"/>
                <w:b/>
                <w:sz w:val="20"/>
                <w:szCs w:val="20"/>
              </w:rPr>
            </w:pPr>
            <w:r>
              <w:rPr>
                <w:rFonts w:cs="Arial"/>
                <w:bCs/>
                <w:sz w:val="20"/>
                <w:szCs w:val="20"/>
              </w:rPr>
              <w:tab/>
            </w:r>
            <w:r>
              <w:rPr>
                <w:rFonts w:cs="Arial"/>
                <w:bCs/>
                <w:sz w:val="20"/>
                <w:szCs w:val="20"/>
              </w:rPr>
              <w:tab/>
            </w:r>
            <w:r>
              <w:rPr>
                <w:rFonts w:cs="Arial"/>
                <w:bCs/>
                <w:sz w:val="20"/>
                <w:szCs w:val="20"/>
              </w:rPr>
              <w:tab/>
            </w:r>
          </w:p>
        </w:tc>
      </w:tr>
      <w:tr w:rsidR="00C879BE" w:rsidRPr="008028C4" w14:paraId="6C6348AD" w14:textId="77777777" w:rsidTr="009C55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502EE06A" w14:textId="77777777" w:rsidR="00C879BE" w:rsidRDefault="009F437D" w:rsidP="003254F6">
            <w:pPr>
              <w:rPr>
                <w:rFonts w:cs="Arial"/>
                <w:b/>
                <w:sz w:val="20"/>
                <w:szCs w:val="20"/>
              </w:rPr>
            </w:pPr>
            <w:r>
              <w:rPr>
                <w:rFonts w:cs="Arial"/>
                <w:b/>
                <w:sz w:val="20"/>
                <w:szCs w:val="20"/>
              </w:rPr>
              <w:t>73</w:t>
            </w:r>
          </w:p>
        </w:tc>
        <w:tc>
          <w:tcPr>
            <w:tcW w:w="8805" w:type="dxa"/>
            <w:gridSpan w:val="4"/>
            <w:tcBorders>
              <w:top w:val="nil"/>
              <w:left w:val="nil"/>
              <w:bottom w:val="nil"/>
              <w:right w:val="nil"/>
            </w:tcBorders>
            <w:shd w:val="clear" w:color="auto" w:fill="auto"/>
          </w:tcPr>
          <w:p w14:paraId="31643573" w14:textId="77777777" w:rsidR="00C879BE" w:rsidRPr="00C879BE" w:rsidRDefault="009F437D" w:rsidP="003254F6">
            <w:pPr>
              <w:rPr>
                <w:rFonts w:cs="Arial"/>
                <w:b/>
                <w:sz w:val="20"/>
                <w:szCs w:val="20"/>
              </w:rPr>
            </w:pPr>
            <w:r>
              <w:rPr>
                <w:rFonts w:cs="Arial"/>
                <w:b/>
                <w:sz w:val="20"/>
                <w:szCs w:val="20"/>
              </w:rPr>
              <w:t>University Economy Model</w:t>
            </w:r>
          </w:p>
        </w:tc>
      </w:tr>
      <w:tr w:rsidR="00C879BE" w:rsidRPr="00C879BE" w14:paraId="7854E7AC" w14:textId="77777777" w:rsidTr="009C55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37E81520" w14:textId="77777777" w:rsidR="00C879BE" w:rsidRDefault="00C879BE" w:rsidP="003254F6">
            <w:pPr>
              <w:rPr>
                <w:rFonts w:cs="Arial"/>
                <w:b/>
                <w:sz w:val="20"/>
                <w:szCs w:val="20"/>
              </w:rPr>
            </w:pPr>
          </w:p>
        </w:tc>
        <w:tc>
          <w:tcPr>
            <w:tcW w:w="8805" w:type="dxa"/>
            <w:gridSpan w:val="4"/>
            <w:tcBorders>
              <w:top w:val="nil"/>
              <w:left w:val="nil"/>
              <w:bottom w:val="nil"/>
              <w:right w:val="nil"/>
            </w:tcBorders>
            <w:shd w:val="clear" w:color="auto" w:fill="auto"/>
          </w:tcPr>
          <w:p w14:paraId="5D7F4544" w14:textId="77777777" w:rsidR="00D545AD" w:rsidRDefault="00817F20" w:rsidP="009F437D">
            <w:pPr>
              <w:rPr>
                <w:rFonts w:cs="Arial"/>
                <w:bCs/>
                <w:sz w:val="20"/>
                <w:szCs w:val="20"/>
              </w:rPr>
            </w:pPr>
            <w:r w:rsidRPr="00817F20">
              <w:rPr>
                <w:rFonts w:cs="Arial"/>
                <w:bCs/>
                <w:sz w:val="20"/>
                <w:szCs w:val="20"/>
              </w:rPr>
              <w:t xml:space="preserve">Council considered </w:t>
            </w:r>
            <w:r w:rsidR="00E37A6F">
              <w:rPr>
                <w:rFonts w:cs="Arial"/>
                <w:bCs/>
                <w:sz w:val="20"/>
                <w:szCs w:val="20"/>
              </w:rPr>
              <w:t xml:space="preserve">a report by the </w:t>
            </w:r>
            <w:r w:rsidR="009F437D">
              <w:rPr>
                <w:rFonts w:cs="Arial"/>
                <w:bCs/>
                <w:sz w:val="20"/>
                <w:szCs w:val="20"/>
              </w:rPr>
              <w:t>Executive Director, Finance and Planning which outlined</w:t>
            </w:r>
            <w:r w:rsidR="009F437D" w:rsidRPr="009F437D">
              <w:rPr>
                <w:rFonts w:cs="Arial"/>
                <w:bCs/>
                <w:sz w:val="20"/>
                <w:szCs w:val="20"/>
              </w:rPr>
              <w:t xml:space="preserve"> the outputs from the 2020 UEM update and details the assumptions that underpin</w:t>
            </w:r>
            <w:r w:rsidR="009F437D">
              <w:rPr>
                <w:rFonts w:cs="Arial"/>
                <w:bCs/>
                <w:sz w:val="20"/>
                <w:szCs w:val="20"/>
              </w:rPr>
              <w:t>ned it. The model provided</w:t>
            </w:r>
            <w:r w:rsidR="009F437D" w:rsidRPr="009F437D">
              <w:rPr>
                <w:rFonts w:cs="Arial"/>
                <w:bCs/>
                <w:sz w:val="20"/>
                <w:szCs w:val="20"/>
              </w:rPr>
              <w:t xml:space="preserve"> a 5-year fo</w:t>
            </w:r>
            <w:r w:rsidR="009F437D">
              <w:rPr>
                <w:rFonts w:cs="Arial"/>
                <w:bCs/>
                <w:sz w:val="20"/>
                <w:szCs w:val="20"/>
              </w:rPr>
              <w:t xml:space="preserve">rward financial projection and was a framework by which it could be </w:t>
            </w:r>
            <w:r w:rsidR="009F437D" w:rsidRPr="009F437D">
              <w:rPr>
                <w:rFonts w:cs="Arial"/>
                <w:bCs/>
                <w:sz w:val="20"/>
                <w:szCs w:val="20"/>
              </w:rPr>
              <w:t>better understand the impact of changing key financial drivers, such as stu</w:t>
            </w:r>
            <w:r w:rsidR="009F437D">
              <w:rPr>
                <w:rFonts w:cs="Arial"/>
                <w:bCs/>
                <w:sz w:val="20"/>
                <w:szCs w:val="20"/>
              </w:rPr>
              <w:t>dent numbers, on the</w:t>
            </w:r>
            <w:r w:rsidR="009F437D" w:rsidRPr="009F437D">
              <w:rPr>
                <w:rFonts w:cs="Arial"/>
                <w:bCs/>
                <w:sz w:val="20"/>
                <w:szCs w:val="20"/>
              </w:rPr>
              <w:t xml:space="preserve"> fut</w:t>
            </w:r>
            <w:r w:rsidR="009F437D">
              <w:rPr>
                <w:rFonts w:cs="Arial"/>
                <w:bCs/>
                <w:sz w:val="20"/>
                <w:szCs w:val="20"/>
              </w:rPr>
              <w:t xml:space="preserve">ure financial position. It formed the basis of the </w:t>
            </w:r>
            <w:r w:rsidR="009F437D" w:rsidRPr="009F437D">
              <w:rPr>
                <w:rFonts w:cs="Arial"/>
                <w:bCs/>
                <w:sz w:val="20"/>
                <w:szCs w:val="20"/>
              </w:rPr>
              <w:t>business pl</w:t>
            </w:r>
            <w:r w:rsidR="009F437D">
              <w:rPr>
                <w:rFonts w:cs="Arial"/>
                <w:bCs/>
                <w:sz w:val="20"/>
                <w:szCs w:val="20"/>
              </w:rPr>
              <w:t>anning framework, as well as the</w:t>
            </w:r>
            <w:r w:rsidR="009F437D" w:rsidRPr="009F437D">
              <w:rPr>
                <w:rFonts w:cs="Arial"/>
                <w:bCs/>
                <w:sz w:val="20"/>
                <w:szCs w:val="20"/>
              </w:rPr>
              <w:t xml:space="preserve"> forecast submissions to the </w:t>
            </w:r>
            <w:proofErr w:type="spellStart"/>
            <w:r w:rsidR="009F437D" w:rsidRPr="009F437D">
              <w:rPr>
                <w:rFonts w:cs="Arial"/>
                <w:bCs/>
                <w:sz w:val="20"/>
                <w:szCs w:val="20"/>
              </w:rPr>
              <w:t>OfS</w:t>
            </w:r>
            <w:proofErr w:type="spellEnd"/>
            <w:r w:rsidR="009F437D" w:rsidRPr="009F437D">
              <w:rPr>
                <w:rFonts w:cs="Arial"/>
                <w:bCs/>
                <w:sz w:val="20"/>
                <w:szCs w:val="20"/>
              </w:rPr>
              <w:t xml:space="preserve"> and to Moody’s for the annual credit rating review.</w:t>
            </w:r>
          </w:p>
          <w:p w14:paraId="769116F8" w14:textId="77777777" w:rsidR="009F437D" w:rsidRDefault="009F437D" w:rsidP="009F437D">
            <w:pPr>
              <w:rPr>
                <w:rFonts w:cs="Arial"/>
                <w:bCs/>
                <w:sz w:val="20"/>
                <w:szCs w:val="20"/>
              </w:rPr>
            </w:pPr>
          </w:p>
          <w:p w14:paraId="372B1D0F" w14:textId="77777777" w:rsidR="009F437D" w:rsidRDefault="009F437D" w:rsidP="009F437D">
            <w:pPr>
              <w:rPr>
                <w:rFonts w:cs="Arial"/>
                <w:bCs/>
                <w:sz w:val="20"/>
                <w:szCs w:val="20"/>
              </w:rPr>
            </w:pPr>
            <w:r>
              <w:rPr>
                <w:rFonts w:cs="Arial"/>
                <w:bCs/>
                <w:sz w:val="20"/>
                <w:szCs w:val="20"/>
              </w:rPr>
              <w:t>It was noted that due to the current situation</w:t>
            </w:r>
            <w:r w:rsidR="00BE00F2">
              <w:rPr>
                <w:rFonts w:cs="Arial"/>
                <w:bCs/>
                <w:sz w:val="20"/>
                <w:szCs w:val="20"/>
              </w:rPr>
              <w:t xml:space="preserve"> the</w:t>
            </w:r>
            <w:r w:rsidR="00355529">
              <w:rPr>
                <w:rFonts w:cs="Arial"/>
                <w:bCs/>
                <w:sz w:val="20"/>
                <w:szCs w:val="20"/>
              </w:rPr>
              <w:t xml:space="preserve"> intention was to bring a budget based on the UEM to Council in July</w:t>
            </w:r>
            <w:r w:rsidR="00475817">
              <w:rPr>
                <w:rFonts w:cs="Arial"/>
                <w:bCs/>
                <w:sz w:val="20"/>
                <w:szCs w:val="20"/>
              </w:rPr>
              <w:t>,</w:t>
            </w:r>
            <w:r w:rsidR="00355529">
              <w:rPr>
                <w:rFonts w:cs="Arial"/>
                <w:bCs/>
                <w:sz w:val="20"/>
                <w:szCs w:val="20"/>
              </w:rPr>
              <w:t xml:space="preserve"> but that the ability to deliver that would be monitored as the situation develops. The final budget process in the autumn would be the more critical process as the outlook for 2020/21 becomes clearer. </w:t>
            </w:r>
            <w:r w:rsidR="00BE00F2">
              <w:rPr>
                <w:rFonts w:cs="Arial"/>
                <w:bCs/>
                <w:sz w:val="20"/>
                <w:szCs w:val="20"/>
              </w:rPr>
              <w:t>It was again noted that UKRI would be lobbied to give clear help and guidance on research activity. It was noted that before the emerging COVID19 situation, all predictions and forecasting had proved to be robust. Council was asked to approve the model as set out</w:t>
            </w:r>
            <w:r w:rsidR="001F04AE">
              <w:rPr>
                <w:rFonts w:cs="Arial"/>
                <w:bCs/>
                <w:sz w:val="20"/>
                <w:szCs w:val="20"/>
              </w:rPr>
              <w:t>.</w:t>
            </w:r>
          </w:p>
          <w:p w14:paraId="0C0690C2" w14:textId="77777777" w:rsidR="00B05296" w:rsidRDefault="002633B3" w:rsidP="00E37A6F">
            <w:pPr>
              <w:rPr>
                <w:rFonts w:cs="Arial"/>
                <w:bCs/>
                <w:sz w:val="20"/>
                <w:szCs w:val="20"/>
              </w:rPr>
            </w:pPr>
            <w:r>
              <w:rPr>
                <w:rFonts w:cs="Arial"/>
                <w:bCs/>
                <w:sz w:val="20"/>
                <w:szCs w:val="20"/>
              </w:rPr>
              <w:t xml:space="preserve"> </w:t>
            </w:r>
          </w:p>
          <w:p w14:paraId="72EC20D0" w14:textId="77777777" w:rsidR="0056352E" w:rsidRPr="00952E77" w:rsidRDefault="00B05296" w:rsidP="00E37A6F">
            <w:pPr>
              <w:rPr>
                <w:rFonts w:cs="Arial"/>
                <w:bCs/>
                <w:sz w:val="20"/>
                <w:szCs w:val="20"/>
              </w:rPr>
            </w:pPr>
            <w:r w:rsidRPr="00B05296">
              <w:rPr>
                <w:rFonts w:cs="Arial"/>
                <w:b/>
                <w:bCs/>
                <w:sz w:val="20"/>
                <w:szCs w:val="20"/>
              </w:rPr>
              <w:t>RESOLVED</w:t>
            </w:r>
            <w:r w:rsidR="001F04AE">
              <w:rPr>
                <w:rFonts w:cs="Arial"/>
                <w:bCs/>
                <w:sz w:val="20"/>
                <w:szCs w:val="20"/>
              </w:rPr>
              <w:t xml:space="preserve"> that the University Economy Model be approved </w:t>
            </w:r>
            <w:r w:rsidR="001F04AE" w:rsidRPr="001F04AE">
              <w:rPr>
                <w:rFonts w:cs="Arial"/>
                <w:bCs/>
                <w:sz w:val="20"/>
                <w:szCs w:val="20"/>
              </w:rPr>
              <w:t>prior to submission to Moody</w:t>
            </w:r>
            <w:r w:rsidR="00475817">
              <w:rPr>
                <w:rFonts w:cs="Arial"/>
                <w:bCs/>
                <w:sz w:val="20"/>
                <w:szCs w:val="20"/>
              </w:rPr>
              <w:t>’</w:t>
            </w:r>
            <w:r w:rsidR="001F04AE" w:rsidRPr="001F04AE">
              <w:rPr>
                <w:rFonts w:cs="Arial"/>
                <w:bCs/>
                <w:sz w:val="20"/>
                <w:szCs w:val="20"/>
              </w:rPr>
              <w:t>s and use in the annual business plan cycle.</w:t>
            </w:r>
          </w:p>
          <w:p w14:paraId="67B3D08F" w14:textId="77777777" w:rsidR="00BE4090" w:rsidRPr="00952E77" w:rsidRDefault="00BE4090" w:rsidP="00E37A6F">
            <w:pPr>
              <w:rPr>
                <w:rFonts w:cs="Arial"/>
                <w:bCs/>
                <w:sz w:val="20"/>
                <w:szCs w:val="20"/>
              </w:rPr>
            </w:pPr>
          </w:p>
        </w:tc>
      </w:tr>
      <w:tr w:rsidR="0056352E" w:rsidRPr="00C879BE" w14:paraId="6CF74DA7" w14:textId="77777777" w:rsidTr="009C55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6C4896A3" w14:textId="77777777" w:rsidR="0056352E" w:rsidRDefault="0056352E" w:rsidP="0056352E">
            <w:pPr>
              <w:rPr>
                <w:rFonts w:cs="Arial"/>
                <w:b/>
                <w:sz w:val="20"/>
                <w:szCs w:val="20"/>
              </w:rPr>
            </w:pPr>
            <w:r>
              <w:rPr>
                <w:rFonts w:cs="Arial"/>
                <w:b/>
                <w:sz w:val="20"/>
                <w:szCs w:val="20"/>
              </w:rPr>
              <w:t>74</w:t>
            </w:r>
          </w:p>
        </w:tc>
        <w:tc>
          <w:tcPr>
            <w:tcW w:w="8805" w:type="dxa"/>
            <w:gridSpan w:val="4"/>
            <w:tcBorders>
              <w:top w:val="nil"/>
              <w:left w:val="nil"/>
              <w:bottom w:val="nil"/>
              <w:right w:val="nil"/>
            </w:tcBorders>
            <w:shd w:val="clear" w:color="auto" w:fill="auto"/>
          </w:tcPr>
          <w:p w14:paraId="37C7CD72" w14:textId="77777777" w:rsidR="0056352E" w:rsidRDefault="0056352E" w:rsidP="0056352E">
            <w:pPr>
              <w:rPr>
                <w:rFonts w:cs="Arial"/>
                <w:b/>
                <w:sz w:val="20"/>
                <w:szCs w:val="20"/>
              </w:rPr>
            </w:pPr>
            <w:r>
              <w:rPr>
                <w:rFonts w:cs="Arial"/>
                <w:b/>
                <w:sz w:val="20"/>
                <w:szCs w:val="20"/>
              </w:rPr>
              <w:t>Cross-Cutting Theme Discussion: Sustainability</w:t>
            </w:r>
          </w:p>
          <w:p w14:paraId="07216D5A" w14:textId="77777777" w:rsidR="0056352E" w:rsidRDefault="0056352E" w:rsidP="0056352E">
            <w:pPr>
              <w:rPr>
                <w:rFonts w:cs="Arial"/>
                <w:bCs/>
                <w:sz w:val="20"/>
                <w:szCs w:val="20"/>
              </w:rPr>
            </w:pPr>
          </w:p>
          <w:p w14:paraId="286CCE7E" w14:textId="77777777" w:rsidR="0056352E" w:rsidRDefault="0056352E" w:rsidP="0056352E">
            <w:pPr>
              <w:rPr>
                <w:rFonts w:cs="Arial"/>
                <w:bCs/>
                <w:sz w:val="20"/>
                <w:szCs w:val="20"/>
              </w:rPr>
            </w:pPr>
            <w:r>
              <w:rPr>
                <w:rFonts w:cs="Arial"/>
                <w:bCs/>
                <w:sz w:val="20"/>
                <w:szCs w:val="20"/>
              </w:rPr>
              <w:t>Council was reminded that arising from the Council Effectiveness Review that had been held in autumn 2019 that it had been agreed that certain cross-cutting issues be considered by Council by way of either a discussion at the meeting or a guest speaker for the Council dinner. The first issue had been identified as Sustainability and an update on activity and progress in this area. Professor Rachel Mills was the University lead for sustainability and provided the update.</w:t>
            </w:r>
          </w:p>
          <w:p w14:paraId="713A8579" w14:textId="77777777" w:rsidR="0056352E" w:rsidRDefault="0056352E" w:rsidP="0056352E">
            <w:pPr>
              <w:rPr>
                <w:rFonts w:cs="Arial"/>
                <w:bCs/>
                <w:sz w:val="20"/>
                <w:szCs w:val="20"/>
              </w:rPr>
            </w:pPr>
          </w:p>
          <w:p w14:paraId="6D1F5AA8" w14:textId="77777777" w:rsidR="0056352E" w:rsidRPr="001F04AE" w:rsidRDefault="0056352E" w:rsidP="0056352E">
            <w:pPr>
              <w:rPr>
                <w:rFonts w:cs="Arial"/>
                <w:bCs/>
                <w:sz w:val="20"/>
                <w:szCs w:val="20"/>
              </w:rPr>
            </w:pPr>
            <w:r>
              <w:rPr>
                <w:rFonts w:cs="Arial"/>
                <w:bCs/>
                <w:sz w:val="20"/>
                <w:szCs w:val="20"/>
              </w:rPr>
              <w:t xml:space="preserve">It was noted that while many staff and students cared deeply for sustainability issues, active participation was patchy and there is a real need for leadership in this area to drive through change in behaviours in our staff and student communities. It was agreed that </w:t>
            </w:r>
            <w:r>
              <w:rPr>
                <w:rFonts w:cs="Arial"/>
                <w:bCs/>
                <w:sz w:val="20"/>
                <w:szCs w:val="20"/>
              </w:rPr>
              <w:lastRenderedPageBreak/>
              <w:t>the University should</w:t>
            </w:r>
            <w:r w:rsidRPr="001F04AE">
              <w:rPr>
                <w:rFonts w:cs="Arial"/>
                <w:bCs/>
                <w:sz w:val="20"/>
                <w:szCs w:val="20"/>
              </w:rPr>
              <w:t xml:space="preserve"> commit to net zero carbon (Scope 1 &amp; 2 emissions) by a date well in advance of 2050 required by the Climate Change Act 2008 (205</w:t>
            </w:r>
            <w:r>
              <w:rPr>
                <w:rFonts w:cs="Arial"/>
                <w:bCs/>
                <w:sz w:val="20"/>
                <w:szCs w:val="20"/>
              </w:rPr>
              <w:t>0 Target Amendment) Order 2019. This will</w:t>
            </w:r>
            <w:r w:rsidRPr="001F04AE">
              <w:rPr>
                <w:rFonts w:cs="Arial"/>
                <w:bCs/>
                <w:sz w:val="20"/>
                <w:szCs w:val="20"/>
              </w:rPr>
              <w:t xml:space="preserve"> require us to invest wisely in our estate, energy generation and procurement, and </w:t>
            </w:r>
            <w:r>
              <w:rPr>
                <w:rFonts w:cs="Arial"/>
                <w:bCs/>
                <w:sz w:val="20"/>
                <w:szCs w:val="20"/>
              </w:rPr>
              <w:t xml:space="preserve">we will need to </w:t>
            </w:r>
            <w:r w:rsidRPr="001F04AE">
              <w:rPr>
                <w:rFonts w:cs="Arial"/>
                <w:bCs/>
                <w:sz w:val="20"/>
                <w:szCs w:val="20"/>
              </w:rPr>
              <w:t>change all of our behaviours.</w:t>
            </w:r>
          </w:p>
          <w:p w14:paraId="66E5C7DB" w14:textId="77777777" w:rsidR="0056352E" w:rsidRPr="001F04AE" w:rsidRDefault="0056352E" w:rsidP="0056352E">
            <w:pPr>
              <w:rPr>
                <w:rFonts w:cs="Arial"/>
                <w:bCs/>
                <w:sz w:val="20"/>
                <w:szCs w:val="20"/>
              </w:rPr>
            </w:pPr>
            <w:r>
              <w:rPr>
                <w:rFonts w:cs="Arial"/>
                <w:bCs/>
                <w:sz w:val="20"/>
                <w:szCs w:val="20"/>
              </w:rPr>
              <w:t>Our agreed principles a</w:t>
            </w:r>
            <w:r w:rsidRPr="001F04AE">
              <w:rPr>
                <w:rFonts w:cs="Arial"/>
                <w:bCs/>
                <w:sz w:val="20"/>
                <w:szCs w:val="20"/>
              </w:rPr>
              <w:t>re:</w:t>
            </w:r>
          </w:p>
          <w:p w14:paraId="1830FAE5" w14:textId="77777777" w:rsidR="0056352E" w:rsidRPr="001F04AE" w:rsidRDefault="0056352E" w:rsidP="0056352E">
            <w:pPr>
              <w:pStyle w:val="ListParagraph"/>
              <w:numPr>
                <w:ilvl w:val="0"/>
                <w:numId w:val="43"/>
              </w:numPr>
              <w:rPr>
                <w:rFonts w:cs="Arial"/>
                <w:bCs/>
                <w:sz w:val="20"/>
                <w:szCs w:val="20"/>
              </w:rPr>
            </w:pPr>
            <w:r w:rsidRPr="001F04AE">
              <w:rPr>
                <w:rFonts w:cs="Arial"/>
                <w:bCs/>
                <w:sz w:val="20"/>
                <w:szCs w:val="20"/>
              </w:rPr>
              <w:t>Ensure transparent emission accounting, reporting and communication of progress against clear sustainability targets on an annual basis.</w:t>
            </w:r>
          </w:p>
          <w:p w14:paraId="2A15F0F8" w14:textId="77777777" w:rsidR="0056352E" w:rsidRPr="001F04AE" w:rsidRDefault="0056352E" w:rsidP="0056352E">
            <w:pPr>
              <w:pStyle w:val="ListParagraph"/>
              <w:numPr>
                <w:ilvl w:val="0"/>
                <w:numId w:val="43"/>
              </w:numPr>
              <w:rPr>
                <w:rFonts w:cs="Arial"/>
                <w:bCs/>
                <w:sz w:val="20"/>
                <w:szCs w:val="20"/>
              </w:rPr>
            </w:pPr>
            <w:r w:rsidRPr="001F04AE">
              <w:rPr>
                <w:rFonts w:cs="Arial"/>
                <w:bCs/>
                <w:sz w:val="20"/>
                <w:szCs w:val="20"/>
              </w:rPr>
              <w:t>Mitigate emissions at a rate that contributes to the global imperative to achieve climate neutrality.</w:t>
            </w:r>
          </w:p>
          <w:p w14:paraId="26CA2267" w14:textId="77777777" w:rsidR="0056352E" w:rsidRDefault="0056352E" w:rsidP="0056352E">
            <w:pPr>
              <w:pStyle w:val="ListParagraph"/>
              <w:numPr>
                <w:ilvl w:val="0"/>
                <w:numId w:val="43"/>
              </w:numPr>
              <w:rPr>
                <w:rFonts w:cs="Arial"/>
                <w:bCs/>
                <w:sz w:val="20"/>
                <w:szCs w:val="20"/>
              </w:rPr>
            </w:pPr>
            <w:r w:rsidRPr="001F04AE">
              <w:rPr>
                <w:rFonts w:cs="Arial"/>
                <w:bCs/>
                <w:sz w:val="20"/>
                <w:szCs w:val="20"/>
              </w:rPr>
              <w:t>Develop documentation to capture how every decision harms/benefits sustainability.</w:t>
            </w:r>
          </w:p>
          <w:p w14:paraId="339687C2" w14:textId="77777777" w:rsidR="0056352E" w:rsidRDefault="0056352E" w:rsidP="0056352E">
            <w:pPr>
              <w:rPr>
                <w:rFonts w:cs="Arial"/>
                <w:bCs/>
                <w:sz w:val="20"/>
                <w:szCs w:val="20"/>
              </w:rPr>
            </w:pPr>
          </w:p>
          <w:p w14:paraId="30E2FC1D" w14:textId="77777777" w:rsidR="0056352E" w:rsidRPr="001F04AE" w:rsidRDefault="0056352E" w:rsidP="0056352E">
            <w:pPr>
              <w:rPr>
                <w:rFonts w:cs="Arial"/>
                <w:bCs/>
                <w:sz w:val="20"/>
                <w:szCs w:val="20"/>
              </w:rPr>
            </w:pPr>
            <w:r w:rsidRPr="001F04AE">
              <w:rPr>
                <w:rFonts w:cs="Arial"/>
                <w:bCs/>
                <w:sz w:val="20"/>
                <w:szCs w:val="20"/>
              </w:rPr>
              <w:t>Our competitors have set a date of 2030 for net carbon zero (Bristol, Exeter, Cardiff, Warwick), Nottingham has set a date of 2028 and Sheffield &amp; Birm</w:t>
            </w:r>
            <w:r>
              <w:rPr>
                <w:rFonts w:cs="Arial"/>
                <w:bCs/>
                <w:sz w:val="20"/>
                <w:szCs w:val="20"/>
              </w:rPr>
              <w:t xml:space="preserve">ingham are yet to state a date. </w:t>
            </w:r>
            <w:r w:rsidRPr="001F04AE">
              <w:rPr>
                <w:rFonts w:cs="Arial"/>
                <w:bCs/>
                <w:sz w:val="20"/>
                <w:szCs w:val="20"/>
              </w:rPr>
              <w:t>Setting a credible d</w:t>
            </w:r>
            <w:r>
              <w:rPr>
                <w:rFonts w:cs="Arial"/>
                <w:bCs/>
                <w:sz w:val="20"/>
                <w:szCs w:val="20"/>
              </w:rPr>
              <w:t>ate for net carbon zero requires</w:t>
            </w:r>
            <w:r w:rsidRPr="001F04AE">
              <w:rPr>
                <w:rFonts w:cs="Arial"/>
                <w:bCs/>
                <w:sz w:val="20"/>
                <w:szCs w:val="20"/>
              </w:rPr>
              <w:t xml:space="preserve"> a detailed piece of work on our current emissions, feasible routes to significant reduction of Scope 1 &amp; 2 emissions, offsetting options to meet net zero and this work requires targeted effort and resource</w:t>
            </w:r>
            <w:r>
              <w:rPr>
                <w:rFonts w:cs="Arial"/>
                <w:bCs/>
                <w:sz w:val="20"/>
                <w:szCs w:val="20"/>
              </w:rPr>
              <w:t xml:space="preserve"> and an initial tranche of funding has been approved by UEB and PRG</w:t>
            </w:r>
            <w:r w:rsidRPr="001F04AE">
              <w:rPr>
                <w:rFonts w:cs="Arial"/>
                <w:bCs/>
                <w:sz w:val="20"/>
                <w:szCs w:val="20"/>
              </w:rPr>
              <w:t>.</w:t>
            </w:r>
          </w:p>
          <w:p w14:paraId="0EEEA7D3" w14:textId="77777777" w:rsidR="0056352E" w:rsidRDefault="0056352E" w:rsidP="0056352E">
            <w:pPr>
              <w:rPr>
                <w:rFonts w:cs="Arial"/>
                <w:bCs/>
                <w:sz w:val="20"/>
                <w:szCs w:val="20"/>
              </w:rPr>
            </w:pPr>
            <w:r>
              <w:rPr>
                <w:rFonts w:cs="Arial"/>
                <w:bCs/>
                <w:sz w:val="20"/>
                <w:szCs w:val="20"/>
              </w:rPr>
              <w:t>Exeter, Leeds and Warwick had</w:t>
            </w:r>
            <w:r w:rsidRPr="001F04AE">
              <w:rPr>
                <w:rFonts w:cs="Arial"/>
                <w:bCs/>
                <w:sz w:val="20"/>
                <w:szCs w:val="20"/>
              </w:rPr>
              <w:t xml:space="preserve"> made additional commitments for significant scope 3 emission reductions by 2050</w:t>
            </w:r>
            <w:r>
              <w:rPr>
                <w:rFonts w:cs="Arial"/>
                <w:bCs/>
                <w:sz w:val="20"/>
                <w:szCs w:val="20"/>
              </w:rPr>
              <w:t xml:space="preserve"> and we should think about doing the same for a meaningful impact on emissions</w:t>
            </w:r>
            <w:r w:rsidRPr="001F04AE">
              <w:rPr>
                <w:rFonts w:cs="Arial"/>
                <w:bCs/>
                <w:sz w:val="20"/>
                <w:szCs w:val="20"/>
              </w:rPr>
              <w:t>.</w:t>
            </w:r>
          </w:p>
          <w:p w14:paraId="74A90179" w14:textId="77777777" w:rsidR="0056352E" w:rsidRDefault="0056352E" w:rsidP="0056352E">
            <w:pPr>
              <w:rPr>
                <w:rFonts w:cs="Arial"/>
                <w:bCs/>
                <w:sz w:val="20"/>
                <w:szCs w:val="20"/>
              </w:rPr>
            </w:pPr>
          </w:p>
          <w:p w14:paraId="12AA652A" w14:textId="77777777" w:rsidR="0056352E" w:rsidRDefault="0056352E" w:rsidP="0056352E">
            <w:pPr>
              <w:rPr>
                <w:rFonts w:cs="Arial"/>
                <w:bCs/>
                <w:sz w:val="20"/>
                <w:szCs w:val="20"/>
              </w:rPr>
            </w:pPr>
            <w:r>
              <w:rPr>
                <w:rFonts w:cs="Arial"/>
                <w:bCs/>
                <w:sz w:val="20"/>
                <w:szCs w:val="20"/>
              </w:rPr>
              <w:t>One of our</w:t>
            </w:r>
            <w:r w:rsidRPr="00042F70">
              <w:rPr>
                <w:rFonts w:cs="Arial"/>
                <w:bCs/>
                <w:sz w:val="20"/>
                <w:szCs w:val="20"/>
              </w:rPr>
              <w:t xml:space="preserve"> b</w:t>
            </w:r>
            <w:r>
              <w:rPr>
                <w:rFonts w:cs="Arial"/>
                <w:bCs/>
                <w:sz w:val="20"/>
                <w:szCs w:val="20"/>
              </w:rPr>
              <w:t>iggest assets over time is</w:t>
            </w:r>
            <w:r w:rsidRPr="00042F70">
              <w:rPr>
                <w:rFonts w:cs="Arial"/>
                <w:bCs/>
                <w:sz w:val="20"/>
                <w:szCs w:val="20"/>
              </w:rPr>
              <w:t xml:space="preserve"> our graduates – and we have the opportunity t</w:t>
            </w:r>
            <w:r>
              <w:rPr>
                <w:rFonts w:cs="Arial"/>
                <w:bCs/>
                <w:sz w:val="20"/>
                <w:szCs w:val="20"/>
              </w:rPr>
              <w:t xml:space="preserve">o ensure that our graduates </w:t>
            </w:r>
            <w:r w:rsidRPr="00042F70">
              <w:rPr>
                <w:rFonts w:cs="Arial"/>
                <w:bCs/>
                <w:sz w:val="20"/>
                <w:szCs w:val="20"/>
              </w:rPr>
              <w:t>leave</w:t>
            </w:r>
            <w:r>
              <w:rPr>
                <w:rFonts w:cs="Arial"/>
                <w:bCs/>
                <w:sz w:val="20"/>
                <w:szCs w:val="20"/>
              </w:rPr>
              <w:t xml:space="preserve"> us knowing exactly how they can</w:t>
            </w:r>
            <w:r w:rsidRPr="00042F70">
              <w:rPr>
                <w:rFonts w:cs="Arial"/>
                <w:bCs/>
                <w:sz w:val="20"/>
                <w:szCs w:val="20"/>
              </w:rPr>
              <w:t xml:space="preserve"> </w:t>
            </w:r>
            <w:proofErr w:type="gramStart"/>
            <w:r w:rsidRPr="00042F70">
              <w:rPr>
                <w:rFonts w:cs="Arial"/>
                <w:bCs/>
                <w:sz w:val="20"/>
                <w:szCs w:val="20"/>
              </w:rPr>
              <w:t>impact</w:t>
            </w:r>
            <w:proofErr w:type="gramEnd"/>
            <w:r w:rsidRPr="00042F70">
              <w:rPr>
                <w:rFonts w:cs="Arial"/>
                <w:bCs/>
                <w:sz w:val="20"/>
                <w:szCs w:val="20"/>
              </w:rPr>
              <w:t xml:space="preserve"> and change the world for the better</w:t>
            </w:r>
            <w:r>
              <w:rPr>
                <w:rFonts w:cs="Arial"/>
                <w:bCs/>
                <w:sz w:val="20"/>
                <w:szCs w:val="20"/>
              </w:rPr>
              <w:t>. It was noted that we have several MSc courses in the area of sustainability/energy and there is an opportunity to develop something overarching that makes the University distinctive in this area. It was also essential to communicate our activity clearly on the University website and in other communications.</w:t>
            </w:r>
          </w:p>
          <w:p w14:paraId="2DF7A672" w14:textId="77777777" w:rsidR="0056352E" w:rsidRDefault="0056352E" w:rsidP="0056352E">
            <w:pPr>
              <w:rPr>
                <w:rFonts w:cs="Arial"/>
                <w:bCs/>
                <w:sz w:val="20"/>
                <w:szCs w:val="20"/>
              </w:rPr>
            </w:pPr>
          </w:p>
          <w:p w14:paraId="10B92102" w14:textId="77777777" w:rsidR="0056352E" w:rsidRPr="009667C7" w:rsidRDefault="0056352E" w:rsidP="0056352E">
            <w:pPr>
              <w:rPr>
                <w:rFonts w:cs="Arial"/>
                <w:b/>
                <w:bCs/>
                <w:sz w:val="20"/>
                <w:szCs w:val="20"/>
              </w:rPr>
            </w:pPr>
            <w:r>
              <w:rPr>
                <w:rFonts w:cs="Arial"/>
                <w:bCs/>
                <w:sz w:val="20"/>
                <w:szCs w:val="20"/>
              </w:rPr>
              <w:t xml:space="preserve">Council noted the activity and supported the work being undertaken. It was agreed that a great strength would lie in our graduates helping to tell the story. Council asked for a further update in 12 months. </w:t>
            </w:r>
            <w:r w:rsidRPr="009667C7">
              <w:rPr>
                <w:rFonts w:cs="Arial"/>
                <w:b/>
                <w:bCs/>
                <w:sz w:val="20"/>
                <w:szCs w:val="20"/>
              </w:rPr>
              <w:t>ACTION: Dean of Faculty of Environmental and Life Sciences</w:t>
            </w:r>
          </w:p>
          <w:p w14:paraId="2934090B" w14:textId="77777777" w:rsidR="0056352E" w:rsidRDefault="0056352E" w:rsidP="0056352E">
            <w:pPr>
              <w:rPr>
                <w:rFonts w:cs="Arial"/>
                <w:bCs/>
                <w:sz w:val="20"/>
                <w:szCs w:val="20"/>
              </w:rPr>
            </w:pPr>
          </w:p>
          <w:p w14:paraId="4C4BB121" w14:textId="77777777" w:rsidR="0056352E" w:rsidRDefault="0056352E" w:rsidP="0056352E">
            <w:pPr>
              <w:rPr>
                <w:rFonts w:cs="Arial"/>
                <w:bCs/>
                <w:sz w:val="20"/>
                <w:szCs w:val="20"/>
              </w:rPr>
            </w:pPr>
            <w:r w:rsidRPr="00F153B2">
              <w:rPr>
                <w:rFonts w:cs="Arial"/>
                <w:b/>
                <w:bCs/>
                <w:sz w:val="20"/>
                <w:szCs w:val="20"/>
              </w:rPr>
              <w:t>RESOLVED</w:t>
            </w:r>
            <w:r>
              <w:rPr>
                <w:rFonts w:cs="Arial"/>
                <w:bCs/>
                <w:sz w:val="20"/>
                <w:szCs w:val="20"/>
              </w:rPr>
              <w:t xml:space="preserve"> that the update be noted.</w:t>
            </w:r>
          </w:p>
          <w:p w14:paraId="0ED7196E" w14:textId="77777777" w:rsidR="0056352E" w:rsidRPr="00010A2B" w:rsidRDefault="0056352E" w:rsidP="0056352E">
            <w:pPr>
              <w:rPr>
                <w:rFonts w:cs="Arial"/>
                <w:bCs/>
                <w:sz w:val="20"/>
                <w:szCs w:val="20"/>
              </w:rPr>
            </w:pPr>
          </w:p>
        </w:tc>
      </w:tr>
      <w:tr w:rsidR="0056352E" w:rsidRPr="00C879BE" w14:paraId="2F5CE1B4" w14:textId="77777777" w:rsidTr="003254F6">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666ADE73" w14:textId="77777777" w:rsidR="0056352E" w:rsidRDefault="0056352E" w:rsidP="0056352E">
            <w:pPr>
              <w:rPr>
                <w:rFonts w:cs="Arial"/>
                <w:b/>
                <w:sz w:val="20"/>
                <w:szCs w:val="20"/>
              </w:rPr>
            </w:pPr>
            <w:r>
              <w:rPr>
                <w:rFonts w:cs="Arial"/>
                <w:b/>
                <w:sz w:val="20"/>
                <w:szCs w:val="20"/>
              </w:rPr>
              <w:lastRenderedPageBreak/>
              <w:t>75</w:t>
            </w:r>
          </w:p>
        </w:tc>
        <w:tc>
          <w:tcPr>
            <w:tcW w:w="8805" w:type="dxa"/>
            <w:gridSpan w:val="4"/>
            <w:tcBorders>
              <w:top w:val="nil"/>
              <w:left w:val="nil"/>
              <w:bottom w:val="nil"/>
              <w:right w:val="nil"/>
            </w:tcBorders>
            <w:shd w:val="clear" w:color="auto" w:fill="auto"/>
          </w:tcPr>
          <w:p w14:paraId="2CE4D970" w14:textId="77777777" w:rsidR="0056352E" w:rsidRDefault="0056352E" w:rsidP="0056352E">
            <w:pPr>
              <w:rPr>
                <w:rFonts w:cs="Arial"/>
                <w:b/>
                <w:sz w:val="20"/>
                <w:szCs w:val="20"/>
              </w:rPr>
            </w:pPr>
            <w:r>
              <w:rPr>
                <w:rFonts w:cs="Arial"/>
                <w:b/>
                <w:sz w:val="20"/>
                <w:szCs w:val="20"/>
              </w:rPr>
              <w:t>Nominations Committee Matters</w:t>
            </w:r>
          </w:p>
          <w:p w14:paraId="62767A99" w14:textId="77777777" w:rsidR="0056352E" w:rsidRDefault="0056352E" w:rsidP="0056352E">
            <w:pPr>
              <w:rPr>
                <w:rFonts w:cs="Arial"/>
                <w:sz w:val="20"/>
                <w:szCs w:val="20"/>
              </w:rPr>
            </w:pPr>
          </w:p>
          <w:p w14:paraId="764A2269" w14:textId="77777777" w:rsidR="0056352E" w:rsidRPr="00087408" w:rsidRDefault="0056352E" w:rsidP="0056352E">
            <w:pPr>
              <w:rPr>
                <w:rFonts w:cs="Arial"/>
                <w:sz w:val="20"/>
                <w:szCs w:val="20"/>
              </w:rPr>
            </w:pPr>
            <w:r w:rsidRPr="00087408">
              <w:rPr>
                <w:rFonts w:cs="Arial"/>
                <w:b/>
                <w:sz w:val="20"/>
                <w:szCs w:val="20"/>
              </w:rPr>
              <w:t>RESOLVED</w:t>
            </w:r>
            <w:r>
              <w:rPr>
                <w:rFonts w:cs="Arial"/>
                <w:sz w:val="20"/>
                <w:szCs w:val="20"/>
              </w:rPr>
              <w:t xml:space="preserve"> </w:t>
            </w:r>
            <w:r w:rsidRPr="009667C7">
              <w:rPr>
                <w:sz w:val="20"/>
                <w:szCs w:val="20"/>
              </w:rPr>
              <w:t>that Dr Alison Vincent and Hannah Pawlby both be reappointed to Council (and Dr Vincent as Chair of the Health &amp; Safety Audit &amp; Assurance Committee) for second terms from 1 August 2020 until 31 July 2023.</w:t>
            </w:r>
          </w:p>
          <w:p w14:paraId="15170664" w14:textId="77777777" w:rsidR="0056352E" w:rsidRPr="00250590" w:rsidRDefault="0056352E" w:rsidP="0056352E">
            <w:pPr>
              <w:rPr>
                <w:rFonts w:cs="Arial"/>
                <w:sz w:val="20"/>
                <w:szCs w:val="20"/>
              </w:rPr>
            </w:pPr>
          </w:p>
        </w:tc>
      </w:tr>
      <w:tr w:rsidR="0056352E" w:rsidRPr="00C879BE" w14:paraId="05A77A90" w14:textId="77777777" w:rsidTr="003254F6">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194B72C9" w14:textId="77777777" w:rsidR="0056352E" w:rsidRDefault="0056352E" w:rsidP="0056352E">
            <w:pPr>
              <w:rPr>
                <w:rFonts w:cs="Arial"/>
                <w:b/>
                <w:sz w:val="20"/>
                <w:szCs w:val="20"/>
              </w:rPr>
            </w:pPr>
            <w:r>
              <w:rPr>
                <w:rFonts w:cs="Arial"/>
                <w:b/>
                <w:sz w:val="20"/>
                <w:szCs w:val="20"/>
              </w:rPr>
              <w:t>76</w:t>
            </w:r>
          </w:p>
        </w:tc>
        <w:tc>
          <w:tcPr>
            <w:tcW w:w="8805" w:type="dxa"/>
            <w:gridSpan w:val="4"/>
            <w:tcBorders>
              <w:top w:val="nil"/>
              <w:left w:val="nil"/>
              <w:bottom w:val="nil"/>
              <w:right w:val="nil"/>
            </w:tcBorders>
            <w:shd w:val="clear" w:color="auto" w:fill="auto"/>
          </w:tcPr>
          <w:p w14:paraId="7E7F4BED" w14:textId="77777777" w:rsidR="0056352E" w:rsidRDefault="0056352E" w:rsidP="0056352E">
            <w:pPr>
              <w:rPr>
                <w:rFonts w:cs="Arial"/>
                <w:b/>
                <w:sz w:val="20"/>
                <w:szCs w:val="20"/>
              </w:rPr>
            </w:pPr>
            <w:r>
              <w:rPr>
                <w:rFonts w:cs="Arial"/>
                <w:b/>
                <w:sz w:val="20"/>
                <w:szCs w:val="20"/>
              </w:rPr>
              <w:t>Banking Tender</w:t>
            </w:r>
          </w:p>
          <w:p w14:paraId="7490CB2A" w14:textId="77777777" w:rsidR="0056352E" w:rsidRDefault="0056352E" w:rsidP="0056352E">
            <w:pPr>
              <w:rPr>
                <w:rFonts w:cs="Arial"/>
                <w:b/>
                <w:sz w:val="20"/>
                <w:szCs w:val="20"/>
              </w:rPr>
            </w:pPr>
          </w:p>
          <w:p w14:paraId="71CF0510" w14:textId="77777777" w:rsidR="0056352E" w:rsidRDefault="0056352E" w:rsidP="0056352E">
            <w:pPr>
              <w:rPr>
                <w:rFonts w:cs="Arial"/>
                <w:sz w:val="20"/>
                <w:szCs w:val="20"/>
              </w:rPr>
            </w:pPr>
            <w:r>
              <w:rPr>
                <w:rFonts w:cs="Arial"/>
                <w:sz w:val="20"/>
                <w:szCs w:val="20"/>
              </w:rPr>
              <w:lastRenderedPageBreak/>
              <w:t>Council considered a report by the Executive Director, Finance and Planning, which set</w:t>
            </w:r>
            <w:r w:rsidRPr="009667C7">
              <w:rPr>
                <w:rFonts w:cs="Arial"/>
                <w:sz w:val="20"/>
                <w:szCs w:val="20"/>
              </w:rPr>
              <w:t xml:space="preserve"> out the contractual position following the tender f</w:t>
            </w:r>
            <w:r>
              <w:rPr>
                <w:rFonts w:cs="Arial"/>
                <w:sz w:val="20"/>
                <w:szCs w:val="20"/>
              </w:rPr>
              <w:t>or banking services and requested that Council approved</w:t>
            </w:r>
            <w:r w:rsidRPr="009667C7">
              <w:rPr>
                <w:rFonts w:cs="Arial"/>
                <w:sz w:val="20"/>
                <w:szCs w:val="20"/>
              </w:rPr>
              <w:t xml:space="preserve"> the appointment of Barclays Bank as our Banker.  Finance Committee </w:t>
            </w:r>
            <w:r>
              <w:rPr>
                <w:rFonts w:cs="Arial"/>
                <w:sz w:val="20"/>
                <w:szCs w:val="20"/>
              </w:rPr>
              <w:t xml:space="preserve">had </w:t>
            </w:r>
            <w:r w:rsidRPr="009667C7">
              <w:rPr>
                <w:rFonts w:cs="Arial"/>
                <w:sz w:val="20"/>
                <w:szCs w:val="20"/>
              </w:rPr>
              <w:t>recommend</w:t>
            </w:r>
            <w:r>
              <w:rPr>
                <w:rFonts w:cs="Arial"/>
                <w:sz w:val="20"/>
                <w:szCs w:val="20"/>
              </w:rPr>
              <w:t>ed</w:t>
            </w:r>
            <w:r w:rsidRPr="009667C7">
              <w:rPr>
                <w:rFonts w:cs="Arial"/>
                <w:sz w:val="20"/>
                <w:szCs w:val="20"/>
              </w:rPr>
              <w:t xml:space="preserve"> the appointment.</w:t>
            </w:r>
          </w:p>
          <w:p w14:paraId="2E022BED" w14:textId="77777777" w:rsidR="0056352E" w:rsidRDefault="0056352E" w:rsidP="0056352E">
            <w:pPr>
              <w:rPr>
                <w:rFonts w:cs="Arial"/>
                <w:sz w:val="20"/>
                <w:szCs w:val="20"/>
              </w:rPr>
            </w:pPr>
          </w:p>
          <w:p w14:paraId="245BF958" w14:textId="77777777" w:rsidR="0056352E" w:rsidRDefault="0056352E" w:rsidP="0056352E">
            <w:pPr>
              <w:rPr>
                <w:rFonts w:cs="Arial"/>
                <w:sz w:val="20"/>
                <w:szCs w:val="20"/>
              </w:rPr>
            </w:pPr>
            <w:r w:rsidRPr="00C95A50">
              <w:rPr>
                <w:rFonts w:cs="Arial"/>
                <w:b/>
                <w:sz w:val="20"/>
                <w:szCs w:val="20"/>
              </w:rPr>
              <w:t>RESOLVED</w:t>
            </w:r>
            <w:r>
              <w:rPr>
                <w:rFonts w:cs="Arial"/>
                <w:sz w:val="20"/>
                <w:szCs w:val="20"/>
              </w:rPr>
              <w:t xml:space="preserve"> that the </w:t>
            </w:r>
            <w:r w:rsidRPr="009667C7">
              <w:rPr>
                <w:rFonts w:cs="Arial"/>
                <w:sz w:val="20"/>
                <w:szCs w:val="20"/>
              </w:rPr>
              <w:t>contract award decision leading to the appointment of Barclays Bank as University Bankers with effect from April 2020</w:t>
            </w:r>
            <w:r>
              <w:rPr>
                <w:rFonts w:cs="Arial"/>
                <w:sz w:val="20"/>
                <w:szCs w:val="20"/>
              </w:rPr>
              <w:t xml:space="preserve"> be approved</w:t>
            </w:r>
            <w:r w:rsidRPr="009667C7">
              <w:rPr>
                <w:rFonts w:cs="Arial"/>
                <w:sz w:val="20"/>
                <w:szCs w:val="20"/>
              </w:rPr>
              <w:t>.</w:t>
            </w:r>
          </w:p>
          <w:p w14:paraId="77795B10" w14:textId="77777777" w:rsidR="0056352E" w:rsidRPr="009667C7" w:rsidRDefault="0056352E" w:rsidP="0056352E">
            <w:pPr>
              <w:rPr>
                <w:rFonts w:cs="Arial"/>
                <w:sz w:val="20"/>
                <w:szCs w:val="20"/>
              </w:rPr>
            </w:pPr>
          </w:p>
        </w:tc>
      </w:tr>
      <w:tr w:rsidR="0056352E" w:rsidRPr="00C879BE" w14:paraId="4764D5E7" w14:textId="77777777" w:rsidTr="003254F6">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0515A2A2" w14:textId="77777777" w:rsidR="0056352E" w:rsidRDefault="0056352E" w:rsidP="0056352E">
            <w:pPr>
              <w:rPr>
                <w:rFonts w:cs="Arial"/>
                <w:b/>
                <w:sz w:val="20"/>
                <w:szCs w:val="20"/>
              </w:rPr>
            </w:pPr>
            <w:r>
              <w:rPr>
                <w:rFonts w:cs="Arial"/>
                <w:b/>
                <w:sz w:val="20"/>
                <w:szCs w:val="20"/>
              </w:rPr>
              <w:lastRenderedPageBreak/>
              <w:t>77</w:t>
            </w:r>
          </w:p>
        </w:tc>
        <w:tc>
          <w:tcPr>
            <w:tcW w:w="8805" w:type="dxa"/>
            <w:gridSpan w:val="4"/>
            <w:tcBorders>
              <w:top w:val="nil"/>
              <w:left w:val="nil"/>
              <w:bottom w:val="nil"/>
              <w:right w:val="nil"/>
            </w:tcBorders>
            <w:shd w:val="clear" w:color="auto" w:fill="auto"/>
          </w:tcPr>
          <w:p w14:paraId="2A0CDCCC" w14:textId="77777777" w:rsidR="0056352E" w:rsidRDefault="0056352E" w:rsidP="0056352E">
            <w:pPr>
              <w:rPr>
                <w:rFonts w:cs="Arial"/>
                <w:b/>
                <w:sz w:val="20"/>
                <w:szCs w:val="20"/>
              </w:rPr>
            </w:pPr>
            <w:r>
              <w:rPr>
                <w:rFonts w:cs="Arial"/>
                <w:b/>
                <w:sz w:val="20"/>
                <w:szCs w:val="20"/>
              </w:rPr>
              <w:t>Pensions Report</w:t>
            </w:r>
          </w:p>
          <w:p w14:paraId="4A7F3D93" w14:textId="77777777" w:rsidR="0056352E" w:rsidRDefault="0056352E" w:rsidP="0056352E">
            <w:pPr>
              <w:rPr>
                <w:rFonts w:cs="Arial"/>
                <w:b/>
                <w:sz w:val="20"/>
                <w:szCs w:val="20"/>
              </w:rPr>
            </w:pPr>
          </w:p>
          <w:p w14:paraId="0E6A047A" w14:textId="77777777" w:rsidR="0056352E" w:rsidRDefault="0056352E" w:rsidP="0056352E">
            <w:pPr>
              <w:rPr>
                <w:rFonts w:cs="Arial"/>
                <w:sz w:val="20"/>
                <w:szCs w:val="20"/>
              </w:rPr>
            </w:pPr>
            <w:r>
              <w:rPr>
                <w:rFonts w:cs="Arial"/>
                <w:sz w:val="20"/>
                <w:szCs w:val="20"/>
              </w:rPr>
              <w:t xml:space="preserve">Council considered a report by the Executive Director, Finance and Planning which provided an update </w:t>
            </w:r>
            <w:r w:rsidRPr="009667C7">
              <w:rPr>
                <w:rFonts w:cs="Arial"/>
                <w:sz w:val="20"/>
                <w:szCs w:val="20"/>
              </w:rPr>
              <w:t>on the report of the Joint Expert Panel (JEP) on phase 2 of their work and the current employer consultation from UUK. A response to the consultation was requested by 28</w:t>
            </w:r>
            <w:r w:rsidRPr="002D2EA2">
              <w:rPr>
                <w:rFonts w:cs="Arial"/>
                <w:sz w:val="20"/>
                <w:szCs w:val="20"/>
                <w:vertAlign w:val="superscript"/>
              </w:rPr>
              <w:t>th</w:t>
            </w:r>
            <w:r w:rsidRPr="009667C7">
              <w:rPr>
                <w:rFonts w:cs="Arial"/>
                <w:sz w:val="20"/>
                <w:szCs w:val="20"/>
              </w:rPr>
              <w:t xml:space="preserve"> February and UEB and Finance Committee agreed the response for submission.</w:t>
            </w:r>
          </w:p>
          <w:p w14:paraId="143A6828" w14:textId="77777777" w:rsidR="0056352E" w:rsidRDefault="0056352E" w:rsidP="0056352E">
            <w:pPr>
              <w:rPr>
                <w:rFonts w:cs="Arial"/>
                <w:sz w:val="20"/>
                <w:szCs w:val="20"/>
              </w:rPr>
            </w:pPr>
          </w:p>
          <w:p w14:paraId="1FBA83FA" w14:textId="77777777" w:rsidR="0056352E" w:rsidRDefault="0056352E" w:rsidP="0056352E">
            <w:pPr>
              <w:rPr>
                <w:rFonts w:cs="Arial"/>
                <w:sz w:val="20"/>
                <w:szCs w:val="20"/>
              </w:rPr>
            </w:pPr>
            <w:r w:rsidRPr="00C95A50">
              <w:rPr>
                <w:rFonts w:cs="Arial"/>
                <w:b/>
                <w:sz w:val="20"/>
                <w:szCs w:val="20"/>
              </w:rPr>
              <w:t>RESOLVED</w:t>
            </w:r>
            <w:r>
              <w:rPr>
                <w:rFonts w:cs="Arial"/>
                <w:sz w:val="20"/>
                <w:szCs w:val="20"/>
              </w:rPr>
              <w:t xml:space="preserve"> that the </w:t>
            </w:r>
            <w:r w:rsidRPr="006C5468">
              <w:rPr>
                <w:rFonts w:cs="Arial"/>
                <w:sz w:val="20"/>
                <w:szCs w:val="20"/>
              </w:rPr>
              <w:t>process for the consideration of the JEP phase 2 with the USS valuation due this year as at 31</w:t>
            </w:r>
            <w:r w:rsidRPr="002D2EA2">
              <w:rPr>
                <w:rFonts w:cs="Arial"/>
                <w:sz w:val="20"/>
                <w:szCs w:val="20"/>
                <w:vertAlign w:val="superscript"/>
              </w:rPr>
              <w:t>st</w:t>
            </w:r>
            <w:r w:rsidRPr="006C5468">
              <w:rPr>
                <w:rFonts w:cs="Arial"/>
                <w:sz w:val="20"/>
                <w:szCs w:val="20"/>
              </w:rPr>
              <w:t xml:space="preserve"> March 2020</w:t>
            </w:r>
            <w:r>
              <w:rPr>
                <w:rFonts w:cs="Arial"/>
                <w:sz w:val="20"/>
                <w:szCs w:val="20"/>
              </w:rPr>
              <w:t xml:space="preserve"> be noted</w:t>
            </w:r>
            <w:r w:rsidRPr="006C5468">
              <w:rPr>
                <w:rFonts w:cs="Arial"/>
                <w:sz w:val="20"/>
                <w:szCs w:val="20"/>
              </w:rPr>
              <w:t>.</w:t>
            </w:r>
          </w:p>
          <w:p w14:paraId="5165BF33" w14:textId="77777777" w:rsidR="0056352E" w:rsidRPr="009667C7" w:rsidRDefault="0056352E" w:rsidP="0056352E">
            <w:pPr>
              <w:rPr>
                <w:rFonts w:cs="Arial"/>
                <w:sz w:val="20"/>
                <w:szCs w:val="20"/>
              </w:rPr>
            </w:pPr>
          </w:p>
        </w:tc>
      </w:tr>
      <w:tr w:rsidR="0056352E" w:rsidRPr="00C879BE" w14:paraId="14F231DF" w14:textId="77777777" w:rsidTr="003254F6">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026ED89C" w14:textId="77777777" w:rsidR="0056352E" w:rsidRDefault="0056352E" w:rsidP="0056352E">
            <w:pPr>
              <w:rPr>
                <w:rFonts w:cs="Arial"/>
                <w:b/>
                <w:sz w:val="20"/>
                <w:szCs w:val="20"/>
              </w:rPr>
            </w:pPr>
            <w:r>
              <w:rPr>
                <w:rFonts w:cs="Arial"/>
                <w:b/>
                <w:sz w:val="20"/>
                <w:szCs w:val="20"/>
              </w:rPr>
              <w:t>78</w:t>
            </w:r>
          </w:p>
        </w:tc>
        <w:tc>
          <w:tcPr>
            <w:tcW w:w="8805" w:type="dxa"/>
            <w:gridSpan w:val="4"/>
            <w:tcBorders>
              <w:top w:val="nil"/>
              <w:left w:val="nil"/>
              <w:bottom w:val="nil"/>
              <w:right w:val="nil"/>
            </w:tcBorders>
            <w:shd w:val="clear" w:color="auto" w:fill="auto"/>
          </w:tcPr>
          <w:p w14:paraId="71789C68" w14:textId="77777777" w:rsidR="0056352E" w:rsidRDefault="0056352E" w:rsidP="0056352E">
            <w:pPr>
              <w:rPr>
                <w:rFonts w:cs="Arial"/>
                <w:b/>
                <w:sz w:val="20"/>
                <w:szCs w:val="20"/>
              </w:rPr>
            </w:pPr>
            <w:r>
              <w:rPr>
                <w:rFonts w:cs="Arial"/>
                <w:b/>
                <w:sz w:val="20"/>
                <w:szCs w:val="20"/>
              </w:rPr>
              <w:t>Change to the University Ordinances – Senate Terms of Reference</w:t>
            </w:r>
          </w:p>
          <w:p w14:paraId="3B15236A" w14:textId="77777777" w:rsidR="0056352E" w:rsidRDefault="0056352E" w:rsidP="0056352E">
            <w:pPr>
              <w:rPr>
                <w:rFonts w:cs="Arial"/>
                <w:b/>
                <w:sz w:val="20"/>
                <w:szCs w:val="20"/>
              </w:rPr>
            </w:pPr>
          </w:p>
          <w:p w14:paraId="34FC7DFD" w14:textId="77777777" w:rsidR="0056352E" w:rsidRDefault="0056352E" w:rsidP="0056352E">
            <w:pPr>
              <w:rPr>
                <w:rFonts w:cs="Arial"/>
                <w:sz w:val="20"/>
                <w:szCs w:val="20"/>
              </w:rPr>
            </w:pPr>
            <w:r>
              <w:rPr>
                <w:rFonts w:cs="Arial"/>
                <w:sz w:val="20"/>
                <w:szCs w:val="20"/>
              </w:rPr>
              <w:t>Council considered a report by the Clerk to the University Council and Senate which</w:t>
            </w:r>
            <w:r w:rsidRPr="006C5468">
              <w:rPr>
                <w:rFonts w:cs="Arial"/>
                <w:sz w:val="20"/>
                <w:szCs w:val="20"/>
              </w:rPr>
              <w:t xml:space="preserve"> present</w:t>
            </w:r>
            <w:r>
              <w:rPr>
                <w:rFonts w:cs="Arial"/>
                <w:sz w:val="20"/>
                <w:szCs w:val="20"/>
              </w:rPr>
              <w:t>ed</w:t>
            </w:r>
            <w:r w:rsidRPr="006C5468">
              <w:rPr>
                <w:rFonts w:cs="Arial"/>
                <w:sz w:val="20"/>
                <w:szCs w:val="20"/>
              </w:rPr>
              <w:t>, for approval, updated terms of reference for the University Senate</w:t>
            </w:r>
            <w:r>
              <w:rPr>
                <w:rFonts w:cs="Arial"/>
                <w:sz w:val="20"/>
                <w:szCs w:val="20"/>
              </w:rPr>
              <w:t xml:space="preserve"> which would</w:t>
            </w:r>
            <w:r w:rsidRPr="006C5468">
              <w:rPr>
                <w:rFonts w:cs="Arial"/>
                <w:sz w:val="20"/>
                <w:szCs w:val="20"/>
              </w:rPr>
              <w:t xml:space="preserve"> be included in the University Ordinances.</w:t>
            </w:r>
          </w:p>
          <w:p w14:paraId="557A1CA3" w14:textId="77777777" w:rsidR="0056352E" w:rsidRDefault="0056352E" w:rsidP="0056352E">
            <w:pPr>
              <w:rPr>
                <w:rFonts w:cs="Arial"/>
                <w:sz w:val="20"/>
                <w:szCs w:val="20"/>
              </w:rPr>
            </w:pPr>
          </w:p>
          <w:p w14:paraId="48A98F3A" w14:textId="77777777" w:rsidR="0056352E" w:rsidRDefault="0056352E" w:rsidP="0056352E">
            <w:pPr>
              <w:rPr>
                <w:rFonts w:cs="Arial"/>
                <w:sz w:val="20"/>
                <w:szCs w:val="20"/>
              </w:rPr>
            </w:pPr>
            <w:r>
              <w:rPr>
                <w:rFonts w:cs="Arial"/>
                <w:sz w:val="20"/>
                <w:szCs w:val="20"/>
              </w:rPr>
              <w:t xml:space="preserve">Council noted that this updated terms was only to </w:t>
            </w:r>
            <w:proofErr w:type="gramStart"/>
            <w:r>
              <w:rPr>
                <w:rFonts w:cs="Arial"/>
                <w:sz w:val="20"/>
                <w:szCs w:val="20"/>
              </w:rPr>
              <w:t>be implemented</w:t>
            </w:r>
            <w:proofErr w:type="gramEnd"/>
            <w:r>
              <w:rPr>
                <w:rFonts w:cs="Arial"/>
                <w:sz w:val="20"/>
                <w:szCs w:val="20"/>
              </w:rPr>
              <w:t xml:space="preserve"> for a short period while a Senate Effectiveness Review was to be carried out and where a further updated terms of reference would be presented to Council for further approval. Council requested that any new terms of reference consider making reference to Council members being invited to attend and observe Senate meetings and that an Annual Senate report to Council be made explicit in Senate Terms of Reference. Both of these measures were to strengthen links between Council and Senate. The Vice-Chancellor undertook to include those matters for consideration.</w:t>
            </w:r>
          </w:p>
          <w:p w14:paraId="2BE88122" w14:textId="77777777" w:rsidR="0056352E" w:rsidRDefault="0056352E" w:rsidP="0056352E">
            <w:pPr>
              <w:rPr>
                <w:rFonts w:cs="Arial"/>
                <w:sz w:val="20"/>
                <w:szCs w:val="20"/>
              </w:rPr>
            </w:pPr>
          </w:p>
          <w:p w14:paraId="11AEBFC2" w14:textId="77777777" w:rsidR="0056352E" w:rsidRDefault="0056352E" w:rsidP="0056352E">
            <w:pPr>
              <w:rPr>
                <w:rFonts w:cs="Arial"/>
                <w:sz w:val="20"/>
                <w:szCs w:val="20"/>
              </w:rPr>
            </w:pPr>
            <w:r w:rsidRPr="00C95A50">
              <w:rPr>
                <w:rFonts w:cs="Arial"/>
                <w:b/>
                <w:sz w:val="20"/>
                <w:szCs w:val="20"/>
              </w:rPr>
              <w:t>RESOLVED</w:t>
            </w:r>
            <w:r>
              <w:rPr>
                <w:rFonts w:cs="Arial"/>
                <w:sz w:val="20"/>
                <w:szCs w:val="20"/>
              </w:rPr>
              <w:t xml:space="preserve"> That the terms of reference included in the report be approved.</w:t>
            </w:r>
          </w:p>
          <w:p w14:paraId="77FF371C" w14:textId="77777777" w:rsidR="0056352E" w:rsidRPr="006C5468" w:rsidRDefault="0056352E" w:rsidP="0056352E">
            <w:pPr>
              <w:rPr>
                <w:rFonts w:cs="Arial"/>
                <w:sz w:val="20"/>
                <w:szCs w:val="20"/>
              </w:rPr>
            </w:pPr>
          </w:p>
        </w:tc>
      </w:tr>
      <w:tr w:rsidR="0056352E" w:rsidRPr="00C879BE" w14:paraId="39EEB00E" w14:textId="77777777" w:rsidTr="003254F6">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2A7005DD" w14:textId="77777777" w:rsidR="0056352E" w:rsidRDefault="0056352E" w:rsidP="0056352E">
            <w:pPr>
              <w:rPr>
                <w:rFonts w:cs="Arial"/>
                <w:b/>
                <w:sz w:val="20"/>
                <w:szCs w:val="20"/>
              </w:rPr>
            </w:pPr>
            <w:r>
              <w:rPr>
                <w:rFonts w:cs="Arial"/>
                <w:b/>
                <w:sz w:val="20"/>
                <w:szCs w:val="20"/>
              </w:rPr>
              <w:t>79</w:t>
            </w:r>
          </w:p>
        </w:tc>
        <w:tc>
          <w:tcPr>
            <w:tcW w:w="8805" w:type="dxa"/>
            <w:gridSpan w:val="4"/>
            <w:tcBorders>
              <w:top w:val="nil"/>
              <w:left w:val="nil"/>
              <w:bottom w:val="nil"/>
              <w:right w:val="nil"/>
            </w:tcBorders>
            <w:shd w:val="clear" w:color="auto" w:fill="auto"/>
          </w:tcPr>
          <w:p w14:paraId="269DBE90" w14:textId="77777777" w:rsidR="0056352E" w:rsidRDefault="0056352E" w:rsidP="0056352E">
            <w:pPr>
              <w:rPr>
                <w:rFonts w:cs="Arial"/>
                <w:b/>
                <w:sz w:val="20"/>
                <w:szCs w:val="20"/>
              </w:rPr>
            </w:pPr>
            <w:r>
              <w:rPr>
                <w:rFonts w:cs="Arial"/>
                <w:b/>
                <w:sz w:val="20"/>
                <w:szCs w:val="20"/>
              </w:rPr>
              <w:t>Key Outcomes from Council Awayday</w:t>
            </w:r>
          </w:p>
          <w:p w14:paraId="0CA45489" w14:textId="77777777" w:rsidR="0056352E" w:rsidRDefault="0056352E" w:rsidP="0056352E">
            <w:pPr>
              <w:rPr>
                <w:rFonts w:cs="Arial"/>
                <w:b/>
                <w:sz w:val="20"/>
                <w:szCs w:val="20"/>
              </w:rPr>
            </w:pPr>
          </w:p>
          <w:p w14:paraId="174BC46B" w14:textId="77777777" w:rsidR="0056352E" w:rsidRDefault="0056352E" w:rsidP="0056352E">
            <w:pPr>
              <w:rPr>
                <w:rFonts w:cs="Arial"/>
                <w:sz w:val="20"/>
                <w:szCs w:val="20"/>
              </w:rPr>
            </w:pPr>
            <w:r>
              <w:rPr>
                <w:rFonts w:cs="Arial"/>
                <w:sz w:val="20"/>
                <w:szCs w:val="20"/>
              </w:rPr>
              <w:t xml:space="preserve">Council received a report by the Executive Director, Finance and Planning which set out a </w:t>
            </w:r>
            <w:r w:rsidRPr="00FC17F4">
              <w:rPr>
                <w:rFonts w:cs="Arial"/>
                <w:sz w:val="20"/>
                <w:szCs w:val="20"/>
              </w:rPr>
              <w:t>summary of the key takeaways and outcomes from the January 2020 Council Away day.</w:t>
            </w:r>
          </w:p>
          <w:p w14:paraId="50BAFCA2" w14:textId="77777777" w:rsidR="0056352E" w:rsidRDefault="0056352E" w:rsidP="0056352E">
            <w:pPr>
              <w:rPr>
                <w:rFonts w:cs="Arial"/>
                <w:sz w:val="20"/>
                <w:szCs w:val="20"/>
              </w:rPr>
            </w:pPr>
          </w:p>
          <w:p w14:paraId="307AC2CC" w14:textId="77777777" w:rsidR="0056352E" w:rsidRDefault="0056352E" w:rsidP="0056352E">
            <w:pPr>
              <w:rPr>
                <w:rFonts w:cs="Arial"/>
                <w:b/>
                <w:sz w:val="20"/>
                <w:szCs w:val="20"/>
              </w:rPr>
            </w:pPr>
            <w:r>
              <w:rPr>
                <w:rFonts w:cs="Arial"/>
                <w:sz w:val="20"/>
                <w:szCs w:val="20"/>
              </w:rPr>
              <w:t xml:space="preserve">Council reiterated its support for a dashboard approach for key performance indicators and vital monitoring information in order to keep track of progress on various matters and to observe trends. </w:t>
            </w:r>
            <w:r w:rsidRPr="00FC17F4">
              <w:rPr>
                <w:rFonts w:cs="Arial"/>
                <w:b/>
                <w:sz w:val="20"/>
                <w:szCs w:val="20"/>
              </w:rPr>
              <w:t xml:space="preserve">ACTION: </w:t>
            </w:r>
            <w:r>
              <w:rPr>
                <w:rFonts w:cs="Arial"/>
                <w:b/>
                <w:sz w:val="20"/>
                <w:szCs w:val="20"/>
              </w:rPr>
              <w:t>Chief Operating Officer</w:t>
            </w:r>
          </w:p>
          <w:p w14:paraId="708FCDD2" w14:textId="77777777" w:rsidR="0056352E" w:rsidRDefault="0056352E" w:rsidP="0056352E">
            <w:pPr>
              <w:rPr>
                <w:rFonts w:cs="Arial"/>
                <w:b/>
                <w:sz w:val="20"/>
                <w:szCs w:val="20"/>
              </w:rPr>
            </w:pPr>
          </w:p>
          <w:p w14:paraId="57D7D697" w14:textId="77777777" w:rsidR="0056352E" w:rsidRDefault="0056352E" w:rsidP="0056352E">
            <w:pPr>
              <w:rPr>
                <w:rFonts w:cs="Arial"/>
                <w:sz w:val="20"/>
                <w:szCs w:val="20"/>
              </w:rPr>
            </w:pPr>
            <w:r w:rsidRPr="001B5963">
              <w:rPr>
                <w:rFonts w:cs="Arial"/>
                <w:b/>
                <w:sz w:val="20"/>
                <w:szCs w:val="20"/>
              </w:rPr>
              <w:t>RESOLVED</w:t>
            </w:r>
            <w:r>
              <w:rPr>
                <w:rFonts w:cs="Arial"/>
                <w:sz w:val="20"/>
                <w:szCs w:val="20"/>
              </w:rPr>
              <w:t xml:space="preserve"> that the report be noted.</w:t>
            </w:r>
          </w:p>
          <w:p w14:paraId="0E504EE0" w14:textId="77777777" w:rsidR="0056352E" w:rsidRPr="00FC17F4" w:rsidRDefault="0056352E" w:rsidP="0056352E">
            <w:pPr>
              <w:rPr>
                <w:rFonts w:cs="Arial"/>
                <w:sz w:val="20"/>
                <w:szCs w:val="20"/>
              </w:rPr>
            </w:pPr>
          </w:p>
        </w:tc>
      </w:tr>
      <w:tr w:rsidR="0056352E" w:rsidRPr="00C879BE" w14:paraId="48848A34" w14:textId="77777777" w:rsidTr="003254F6">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14E4EA45" w14:textId="77777777" w:rsidR="0056352E" w:rsidRDefault="0056352E" w:rsidP="0056352E">
            <w:pPr>
              <w:rPr>
                <w:rFonts w:cs="Arial"/>
                <w:b/>
                <w:sz w:val="20"/>
                <w:szCs w:val="20"/>
              </w:rPr>
            </w:pPr>
            <w:r>
              <w:rPr>
                <w:rFonts w:cs="Arial"/>
                <w:b/>
                <w:sz w:val="20"/>
                <w:szCs w:val="20"/>
              </w:rPr>
              <w:lastRenderedPageBreak/>
              <w:t>80</w:t>
            </w:r>
          </w:p>
        </w:tc>
        <w:tc>
          <w:tcPr>
            <w:tcW w:w="8805" w:type="dxa"/>
            <w:gridSpan w:val="4"/>
            <w:tcBorders>
              <w:top w:val="nil"/>
              <w:left w:val="nil"/>
              <w:bottom w:val="nil"/>
              <w:right w:val="nil"/>
            </w:tcBorders>
            <w:shd w:val="clear" w:color="auto" w:fill="auto"/>
          </w:tcPr>
          <w:p w14:paraId="2CFC2319" w14:textId="77777777" w:rsidR="0056352E" w:rsidRDefault="0056352E" w:rsidP="0056352E">
            <w:pPr>
              <w:rPr>
                <w:rFonts w:cs="Arial"/>
                <w:b/>
                <w:sz w:val="20"/>
                <w:szCs w:val="20"/>
              </w:rPr>
            </w:pPr>
            <w:r>
              <w:rPr>
                <w:rFonts w:cs="Arial"/>
                <w:b/>
                <w:sz w:val="20"/>
                <w:szCs w:val="20"/>
              </w:rPr>
              <w:t>Staff Engagement</w:t>
            </w:r>
          </w:p>
          <w:p w14:paraId="5FDB3B3D" w14:textId="77777777" w:rsidR="0056352E" w:rsidRDefault="0056352E" w:rsidP="0056352E">
            <w:pPr>
              <w:rPr>
                <w:rFonts w:cs="Arial"/>
                <w:b/>
                <w:sz w:val="20"/>
                <w:szCs w:val="20"/>
              </w:rPr>
            </w:pPr>
          </w:p>
          <w:p w14:paraId="787C8619" w14:textId="77777777" w:rsidR="0056352E" w:rsidRDefault="0056352E" w:rsidP="0056352E">
            <w:pPr>
              <w:rPr>
                <w:rFonts w:cs="Arial"/>
                <w:sz w:val="20"/>
                <w:szCs w:val="20"/>
              </w:rPr>
            </w:pPr>
            <w:r>
              <w:rPr>
                <w:rFonts w:cs="Arial"/>
                <w:sz w:val="20"/>
                <w:szCs w:val="20"/>
              </w:rPr>
              <w:t xml:space="preserve">Council received a report by the Vice-President (Research &amp; Enterprise) which </w:t>
            </w:r>
            <w:r w:rsidRPr="00FC17F4">
              <w:rPr>
                <w:rFonts w:cs="Arial"/>
                <w:sz w:val="20"/>
                <w:szCs w:val="20"/>
              </w:rPr>
              <w:t>provide</w:t>
            </w:r>
            <w:r>
              <w:rPr>
                <w:rFonts w:cs="Arial"/>
                <w:sz w:val="20"/>
                <w:szCs w:val="20"/>
              </w:rPr>
              <w:t>d</w:t>
            </w:r>
            <w:r w:rsidRPr="00FC17F4">
              <w:rPr>
                <w:rFonts w:cs="Arial"/>
                <w:sz w:val="20"/>
                <w:szCs w:val="20"/>
              </w:rPr>
              <w:t xml:space="preserve"> Council with an update on staff engagement activities following the November report to Council.</w:t>
            </w:r>
          </w:p>
          <w:p w14:paraId="5C315F59" w14:textId="77777777" w:rsidR="0056352E" w:rsidRDefault="0056352E" w:rsidP="0056352E">
            <w:pPr>
              <w:rPr>
                <w:rFonts w:cs="Arial"/>
                <w:sz w:val="20"/>
                <w:szCs w:val="20"/>
              </w:rPr>
            </w:pPr>
          </w:p>
          <w:p w14:paraId="6D23B352" w14:textId="77777777" w:rsidR="0056352E" w:rsidRDefault="0056352E" w:rsidP="0056352E">
            <w:pPr>
              <w:rPr>
                <w:rFonts w:cs="Arial"/>
                <w:sz w:val="20"/>
                <w:szCs w:val="20"/>
              </w:rPr>
            </w:pPr>
            <w:r w:rsidRPr="001B5963">
              <w:rPr>
                <w:rFonts w:cs="Arial"/>
                <w:b/>
                <w:sz w:val="20"/>
                <w:szCs w:val="20"/>
              </w:rPr>
              <w:t>RESOLVED</w:t>
            </w:r>
            <w:r>
              <w:rPr>
                <w:rFonts w:cs="Arial"/>
                <w:sz w:val="20"/>
                <w:szCs w:val="20"/>
              </w:rPr>
              <w:t xml:space="preserve"> that the report, and its contents, be noted.</w:t>
            </w:r>
          </w:p>
          <w:p w14:paraId="0DA33067" w14:textId="77777777" w:rsidR="0056352E" w:rsidRPr="00FC17F4" w:rsidRDefault="0056352E" w:rsidP="0056352E">
            <w:pPr>
              <w:rPr>
                <w:rFonts w:cs="Arial"/>
                <w:sz w:val="20"/>
                <w:szCs w:val="20"/>
              </w:rPr>
            </w:pPr>
          </w:p>
        </w:tc>
      </w:tr>
      <w:tr w:rsidR="0056352E" w:rsidRPr="00C879BE" w14:paraId="0DAEBF7F" w14:textId="77777777" w:rsidTr="003254F6">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1FB6BBDE" w14:textId="77777777" w:rsidR="0056352E" w:rsidRDefault="0056352E" w:rsidP="0056352E">
            <w:pPr>
              <w:rPr>
                <w:rFonts w:cs="Arial"/>
                <w:b/>
                <w:sz w:val="20"/>
                <w:szCs w:val="20"/>
              </w:rPr>
            </w:pPr>
            <w:r>
              <w:rPr>
                <w:rFonts w:cs="Arial"/>
                <w:b/>
                <w:sz w:val="20"/>
                <w:szCs w:val="20"/>
              </w:rPr>
              <w:t>81</w:t>
            </w:r>
          </w:p>
        </w:tc>
        <w:tc>
          <w:tcPr>
            <w:tcW w:w="8805" w:type="dxa"/>
            <w:gridSpan w:val="4"/>
            <w:tcBorders>
              <w:top w:val="nil"/>
              <w:left w:val="nil"/>
              <w:bottom w:val="nil"/>
              <w:right w:val="nil"/>
            </w:tcBorders>
            <w:shd w:val="clear" w:color="auto" w:fill="auto"/>
          </w:tcPr>
          <w:p w14:paraId="4051F85C" w14:textId="77777777" w:rsidR="0056352E" w:rsidRDefault="0056352E" w:rsidP="0056352E">
            <w:pPr>
              <w:rPr>
                <w:rFonts w:cs="Arial"/>
                <w:b/>
                <w:sz w:val="20"/>
                <w:szCs w:val="20"/>
              </w:rPr>
            </w:pPr>
            <w:r>
              <w:rPr>
                <w:rFonts w:cs="Arial"/>
                <w:b/>
                <w:sz w:val="20"/>
                <w:szCs w:val="20"/>
              </w:rPr>
              <w:t>Management Accounts – November 2019</w:t>
            </w:r>
          </w:p>
          <w:p w14:paraId="23B1AA8E" w14:textId="77777777" w:rsidR="0056352E" w:rsidRDefault="0056352E" w:rsidP="0056352E">
            <w:pPr>
              <w:rPr>
                <w:rFonts w:cs="Arial"/>
                <w:b/>
                <w:sz w:val="20"/>
                <w:szCs w:val="20"/>
              </w:rPr>
            </w:pPr>
          </w:p>
          <w:p w14:paraId="71E8C7D9" w14:textId="77777777" w:rsidR="0056352E" w:rsidRDefault="0056352E" w:rsidP="0056352E">
            <w:pPr>
              <w:rPr>
                <w:rFonts w:cs="Arial"/>
                <w:sz w:val="20"/>
                <w:szCs w:val="20"/>
              </w:rPr>
            </w:pPr>
            <w:r w:rsidRPr="0037048F">
              <w:rPr>
                <w:rFonts w:cs="Arial"/>
                <w:sz w:val="20"/>
                <w:szCs w:val="20"/>
              </w:rPr>
              <w:t xml:space="preserve">Council considered a report by the Executive Director, Finance and Planning which </w:t>
            </w:r>
            <w:r>
              <w:rPr>
                <w:rFonts w:cs="Arial"/>
                <w:sz w:val="20"/>
                <w:szCs w:val="20"/>
              </w:rPr>
              <w:t>presented</w:t>
            </w:r>
            <w:r w:rsidRPr="00FC17F4">
              <w:rPr>
                <w:rFonts w:cs="Arial"/>
                <w:sz w:val="20"/>
                <w:szCs w:val="20"/>
              </w:rPr>
              <w:t xml:space="preserve"> the management accounts for financial year 2019/20 as at January 2020. Faculties an</w:t>
            </w:r>
            <w:r>
              <w:rPr>
                <w:rFonts w:cs="Arial"/>
                <w:sz w:val="20"/>
                <w:szCs w:val="20"/>
              </w:rPr>
              <w:t>d Professional Services had</w:t>
            </w:r>
            <w:r w:rsidRPr="00FC17F4">
              <w:rPr>
                <w:rFonts w:cs="Arial"/>
                <w:sz w:val="20"/>
                <w:szCs w:val="20"/>
              </w:rPr>
              <w:t xml:space="preserve"> produced full outturn</w:t>
            </w:r>
            <w:r>
              <w:rPr>
                <w:rFonts w:cs="Arial"/>
                <w:sz w:val="20"/>
                <w:szCs w:val="20"/>
              </w:rPr>
              <w:t xml:space="preserve"> forecasts for the year and the</w:t>
            </w:r>
            <w:r w:rsidRPr="00FC17F4">
              <w:rPr>
                <w:rFonts w:cs="Arial"/>
                <w:sz w:val="20"/>
                <w:szCs w:val="20"/>
              </w:rPr>
              <w:t xml:space="preserve"> report focusse</w:t>
            </w:r>
            <w:r>
              <w:rPr>
                <w:rFonts w:cs="Arial"/>
                <w:sz w:val="20"/>
                <w:szCs w:val="20"/>
              </w:rPr>
              <w:t>d on variances between tho</w:t>
            </w:r>
            <w:r w:rsidRPr="00FC17F4">
              <w:rPr>
                <w:rFonts w:cs="Arial"/>
                <w:sz w:val="20"/>
                <w:szCs w:val="20"/>
              </w:rPr>
              <w:t>se forecasts and the full year budget.</w:t>
            </w:r>
          </w:p>
          <w:p w14:paraId="0A47CDDD" w14:textId="77777777" w:rsidR="0056352E" w:rsidRPr="0037048F" w:rsidRDefault="0056352E" w:rsidP="0056352E">
            <w:pPr>
              <w:rPr>
                <w:rFonts w:cs="Arial"/>
                <w:b/>
                <w:sz w:val="20"/>
                <w:szCs w:val="20"/>
              </w:rPr>
            </w:pPr>
            <w:r w:rsidRPr="00FC17F4">
              <w:rPr>
                <w:rFonts w:cs="Arial"/>
                <w:sz w:val="20"/>
                <w:szCs w:val="20"/>
              </w:rPr>
              <w:t xml:space="preserve"> </w:t>
            </w:r>
          </w:p>
          <w:p w14:paraId="7FB15ED7" w14:textId="77777777" w:rsidR="0056352E" w:rsidRDefault="0056352E" w:rsidP="0056352E">
            <w:pPr>
              <w:rPr>
                <w:rFonts w:cs="Arial"/>
                <w:sz w:val="20"/>
                <w:szCs w:val="20"/>
              </w:rPr>
            </w:pPr>
            <w:r w:rsidRPr="0037048F">
              <w:rPr>
                <w:rFonts w:cs="Arial"/>
                <w:b/>
                <w:sz w:val="20"/>
                <w:szCs w:val="20"/>
              </w:rPr>
              <w:t xml:space="preserve">RESOLVED </w:t>
            </w:r>
            <w:r w:rsidRPr="0037048F">
              <w:rPr>
                <w:rFonts w:cs="Arial"/>
                <w:sz w:val="20"/>
                <w:szCs w:val="20"/>
              </w:rPr>
              <w:t>that the report be noted</w:t>
            </w:r>
            <w:r>
              <w:rPr>
                <w:rFonts w:cs="Arial"/>
                <w:sz w:val="20"/>
                <w:szCs w:val="20"/>
              </w:rPr>
              <w:t>.</w:t>
            </w:r>
          </w:p>
          <w:p w14:paraId="529049DA" w14:textId="77777777" w:rsidR="0056352E" w:rsidRDefault="0056352E" w:rsidP="0056352E">
            <w:pPr>
              <w:rPr>
                <w:rFonts w:cs="Arial"/>
                <w:sz w:val="20"/>
                <w:szCs w:val="20"/>
              </w:rPr>
            </w:pPr>
          </w:p>
          <w:p w14:paraId="046E11D5" w14:textId="77777777" w:rsidR="0056352E" w:rsidRPr="00037AC9" w:rsidRDefault="0056352E" w:rsidP="0056352E">
            <w:pPr>
              <w:rPr>
                <w:rFonts w:cs="Arial"/>
                <w:sz w:val="20"/>
                <w:szCs w:val="20"/>
              </w:rPr>
            </w:pPr>
          </w:p>
        </w:tc>
      </w:tr>
      <w:tr w:rsidR="0056352E" w:rsidRPr="00C879BE" w14:paraId="3BDD7BE2" w14:textId="77777777" w:rsidTr="003254F6">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03F51793" w14:textId="77777777" w:rsidR="0056352E" w:rsidRDefault="0056352E" w:rsidP="0056352E">
            <w:pPr>
              <w:rPr>
                <w:rFonts w:cs="Arial"/>
                <w:b/>
                <w:sz w:val="20"/>
                <w:szCs w:val="20"/>
              </w:rPr>
            </w:pPr>
            <w:r>
              <w:rPr>
                <w:rFonts w:cs="Arial"/>
                <w:b/>
                <w:sz w:val="20"/>
                <w:szCs w:val="20"/>
              </w:rPr>
              <w:t>82</w:t>
            </w:r>
          </w:p>
        </w:tc>
        <w:tc>
          <w:tcPr>
            <w:tcW w:w="8805" w:type="dxa"/>
            <w:gridSpan w:val="4"/>
            <w:tcBorders>
              <w:top w:val="nil"/>
              <w:left w:val="nil"/>
              <w:bottom w:val="nil"/>
              <w:right w:val="nil"/>
            </w:tcBorders>
            <w:shd w:val="clear" w:color="auto" w:fill="auto"/>
          </w:tcPr>
          <w:p w14:paraId="6C960ADC" w14:textId="77777777" w:rsidR="0056352E" w:rsidRDefault="0056352E" w:rsidP="0056352E">
            <w:pPr>
              <w:rPr>
                <w:rFonts w:cs="Arial"/>
                <w:b/>
                <w:sz w:val="20"/>
                <w:szCs w:val="20"/>
              </w:rPr>
            </w:pPr>
            <w:r>
              <w:rPr>
                <w:rFonts w:cs="Arial"/>
                <w:b/>
                <w:sz w:val="20"/>
                <w:szCs w:val="20"/>
              </w:rPr>
              <w:t>Annual Research Integrity Statement and Research Policy, Governance and Ethics Update</w:t>
            </w:r>
          </w:p>
          <w:p w14:paraId="532B9D6C" w14:textId="77777777" w:rsidR="0056352E" w:rsidRDefault="0056352E" w:rsidP="0056352E">
            <w:pPr>
              <w:rPr>
                <w:rFonts w:cs="Arial"/>
                <w:b/>
                <w:sz w:val="20"/>
                <w:szCs w:val="20"/>
              </w:rPr>
            </w:pPr>
          </w:p>
          <w:p w14:paraId="4B4309AE" w14:textId="77777777" w:rsidR="0056352E" w:rsidRDefault="0056352E" w:rsidP="0056352E">
            <w:pPr>
              <w:rPr>
                <w:rFonts w:cs="Arial"/>
                <w:sz w:val="20"/>
                <w:szCs w:val="20"/>
              </w:rPr>
            </w:pPr>
            <w:r>
              <w:rPr>
                <w:rFonts w:cs="Arial"/>
                <w:sz w:val="20"/>
                <w:szCs w:val="20"/>
              </w:rPr>
              <w:t xml:space="preserve">Council received a report by the Vice-President (Research &amp; </w:t>
            </w:r>
            <w:r w:rsidRPr="001B5963">
              <w:rPr>
                <w:rFonts w:cs="Arial"/>
                <w:sz w:val="20"/>
                <w:szCs w:val="20"/>
              </w:rPr>
              <w:t>Enterprise)</w:t>
            </w:r>
            <w:r w:rsidRPr="001B5963">
              <w:rPr>
                <w:sz w:val="20"/>
                <w:szCs w:val="20"/>
              </w:rPr>
              <w:t xml:space="preserve"> which </w:t>
            </w:r>
            <w:r w:rsidRPr="001B5963">
              <w:rPr>
                <w:rFonts w:cs="Arial"/>
                <w:sz w:val="20"/>
                <w:szCs w:val="20"/>
              </w:rPr>
              <w:t>provided Council with an annual update on Research Integrity in accordance with the requirements of the revised Concordat to S</w:t>
            </w:r>
            <w:r>
              <w:rPr>
                <w:rFonts w:cs="Arial"/>
                <w:sz w:val="20"/>
                <w:szCs w:val="20"/>
              </w:rPr>
              <w:t>upport Research Integrity and also presented</w:t>
            </w:r>
            <w:r w:rsidRPr="001B5963">
              <w:rPr>
                <w:rFonts w:cs="Arial"/>
                <w:sz w:val="20"/>
                <w:szCs w:val="20"/>
              </w:rPr>
              <w:t xml:space="preserve"> the latest Annual Research In</w:t>
            </w:r>
            <w:r>
              <w:rPr>
                <w:rFonts w:cs="Arial"/>
                <w:sz w:val="20"/>
                <w:szCs w:val="20"/>
              </w:rPr>
              <w:t xml:space="preserve">tegrity Statement </w:t>
            </w:r>
            <w:r w:rsidRPr="001B5963">
              <w:rPr>
                <w:rFonts w:cs="Arial"/>
                <w:sz w:val="20"/>
                <w:szCs w:val="20"/>
              </w:rPr>
              <w:t>and th</w:t>
            </w:r>
            <w:r>
              <w:rPr>
                <w:rFonts w:cs="Arial"/>
                <w:sz w:val="20"/>
                <w:szCs w:val="20"/>
              </w:rPr>
              <w:t>e most recent version of the</w:t>
            </w:r>
            <w:r w:rsidRPr="001B5963">
              <w:rPr>
                <w:rFonts w:cs="Arial"/>
                <w:sz w:val="20"/>
                <w:szCs w:val="20"/>
              </w:rPr>
              <w:t xml:space="preserve"> internal Research Po</w:t>
            </w:r>
            <w:r>
              <w:rPr>
                <w:rFonts w:cs="Arial"/>
                <w:sz w:val="20"/>
                <w:szCs w:val="20"/>
              </w:rPr>
              <w:t>licies Action Plan.</w:t>
            </w:r>
          </w:p>
          <w:p w14:paraId="65D7430F" w14:textId="77777777" w:rsidR="0056352E" w:rsidRDefault="0056352E" w:rsidP="0056352E">
            <w:pPr>
              <w:rPr>
                <w:rFonts w:cs="Arial"/>
                <w:sz w:val="20"/>
                <w:szCs w:val="20"/>
              </w:rPr>
            </w:pPr>
          </w:p>
          <w:p w14:paraId="0E34710A" w14:textId="77777777" w:rsidR="0056352E" w:rsidRDefault="0056352E" w:rsidP="0056352E">
            <w:pPr>
              <w:rPr>
                <w:rFonts w:cs="Arial"/>
                <w:sz w:val="20"/>
                <w:szCs w:val="20"/>
              </w:rPr>
            </w:pPr>
            <w:r w:rsidRPr="001B5963">
              <w:rPr>
                <w:rFonts w:cs="Arial"/>
                <w:b/>
                <w:sz w:val="20"/>
                <w:szCs w:val="20"/>
              </w:rPr>
              <w:t>RESOLVED</w:t>
            </w:r>
            <w:r>
              <w:rPr>
                <w:rFonts w:cs="Arial"/>
                <w:sz w:val="20"/>
                <w:szCs w:val="20"/>
              </w:rPr>
              <w:t xml:space="preserve"> that the report be noted.</w:t>
            </w:r>
          </w:p>
          <w:p w14:paraId="0CE15744" w14:textId="77777777" w:rsidR="0056352E" w:rsidRPr="00FC17F4" w:rsidRDefault="0056352E" w:rsidP="0056352E">
            <w:pPr>
              <w:rPr>
                <w:rFonts w:cs="Arial"/>
                <w:sz w:val="20"/>
                <w:szCs w:val="20"/>
              </w:rPr>
            </w:pPr>
          </w:p>
        </w:tc>
      </w:tr>
      <w:tr w:rsidR="0056352E" w:rsidRPr="00C879BE" w14:paraId="19EF7F75" w14:textId="77777777" w:rsidTr="00285166">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3AE65F13" w14:textId="77777777" w:rsidR="0056352E" w:rsidRDefault="0056352E" w:rsidP="0056352E">
            <w:pPr>
              <w:rPr>
                <w:rFonts w:cs="Arial"/>
                <w:b/>
                <w:sz w:val="20"/>
                <w:szCs w:val="20"/>
              </w:rPr>
            </w:pPr>
            <w:r>
              <w:rPr>
                <w:rFonts w:cs="Arial"/>
                <w:b/>
                <w:sz w:val="20"/>
                <w:szCs w:val="20"/>
              </w:rPr>
              <w:t>83</w:t>
            </w:r>
          </w:p>
        </w:tc>
        <w:tc>
          <w:tcPr>
            <w:tcW w:w="8805" w:type="dxa"/>
            <w:gridSpan w:val="4"/>
            <w:tcBorders>
              <w:top w:val="nil"/>
              <w:left w:val="nil"/>
              <w:bottom w:val="nil"/>
              <w:right w:val="nil"/>
            </w:tcBorders>
            <w:shd w:val="clear" w:color="auto" w:fill="auto"/>
          </w:tcPr>
          <w:p w14:paraId="32DA2ACE" w14:textId="77777777" w:rsidR="0056352E" w:rsidRDefault="0056352E" w:rsidP="0056352E">
            <w:pPr>
              <w:rPr>
                <w:rFonts w:cs="Arial"/>
                <w:b/>
                <w:sz w:val="20"/>
                <w:szCs w:val="20"/>
              </w:rPr>
            </w:pPr>
            <w:r>
              <w:rPr>
                <w:rFonts w:cs="Arial"/>
                <w:b/>
                <w:sz w:val="20"/>
                <w:szCs w:val="20"/>
              </w:rPr>
              <w:t>Sealing of Documents</w:t>
            </w:r>
          </w:p>
          <w:p w14:paraId="76A8DE93" w14:textId="77777777" w:rsidR="0056352E" w:rsidRDefault="0056352E" w:rsidP="0056352E">
            <w:pPr>
              <w:rPr>
                <w:rFonts w:cs="Arial"/>
                <w:b/>
                <w:sz w:val="20"/>
                <w:szCs w:val="20"/>
              </w:rPr>
            </w:pPr>
          </w:p>
          <w:p w14:paraId="476FA104" w14:textId="77777777" w:rsidR="0056352E" w:rsidRDefault="0056352E" w:rsidP="0056352E">
            <w:pPr>
              <w:rPr>
                <w:rFonts w:cs="Arial"/>
                <w:sz w:val="20"/>
                <w:szCs w:val="20"/>
              </w:rPr>
            </w:pPr>
            <w:r w:rsidRPr="00600588">
              <w:rPr>
                <w:rFonts w:cs="Arial"/>
                <w:sz w:val="20"/>
                <w:szCs w:val="20"/>
              </w:rPr>
              <w:t>Council received and noted a report detailing the documents sealed since the last report to Council.</w:t>
            </w:r>
          </w:p>
          <w:p w14:paraId="2080FAC9" w14:textId="77777777" w:rsidR="0056352E" w:rsidRDefault="0056352E" w:rsidP="0056352E">
            <w:pPr>
              <w:rPr>
                <w:rFonts w:cs="Arial"/>
                <w:sz w:val="20"/>
                <w:szCs w:val="20"/>
              </w:rPr>
            </w:pPr>
          </w:p>
          <w:p w14:paraId="0F21ACD1" w14:textId="77777777" w:rsidR="0056352E" w:rsidRPr="00600588" w:rsidRDefault="0056352E" w:rsidP="0056352E">
            <w:pPr>
              <w:rPr>
                <w:rFonts w:cs="Arial"/>
                <w:sz w:val="20"/>
                <w:szCs w:val="20"/>
              </w:rPr>
            </w:pPr>
          </w:p>
        </w:tc>
      </w:tr>
      <w:tr w:rsidR="0056352E" w:rsidRPr="00C879BE" w14:paraId="52EEB503" w14:textId="77777777" w:rsidTr="00285166">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13F96175" w14:textId="77777777" w:rsidR="0056352E" w:rsidRDefault="0056352E" w:rsidP="0056352E">
            <w:pPr>
              <w:rPr>
                <w:rFonts w:cs="Arial"/>
                <w:b/>
                <w:sz w:val="20"/>
                <w:szCs w:val="20"/>
              </w:rPr>
            </w:pPr>
            <w:r>
              <w:rPr>
                <w:rFonts w:cs="Arial"/>
                <w:b/>
                <w:sz w:val="20"/>
                <w:szCs w:val="20"/>
              </w:rPr>
              <w:t>84</w:t>
            </w:r>
          </w:p>
        </w:tc>
        <w:tc>
          <w:tcPr>
            <w:tcW w:w="8805" w:type="dxa"/>
            <w:gridSpan w:val="4"/>
            <w:tcBorders>
              <w:top w:val="nil"/>
              <w:left w:val="nil"/>
              <w:bottom w:val="nil"/>
              <w:right w:val="nil"/>
            </w:tcBorders>
            <w:shd w:val="clear" w:color="auto" w:fill="auto"/>
          </w:tcPr>
          <w:p w14:paraId="611C7096" w14:textId="77777777" w:rsidR="0056352E" w:rsidRDefault="0056352E" w:rsidP="0056352E">
            <w:pPr>
              <w:rPr>
                <w:rFonts w:cs="Arial"/>
                <w:b/>
                <w:sz w:val="20"/>
                <w:szCs w:val="20"/>
              </w:rPr>
            </w:pPr>
            <w:r>
              <w:rPr>
                <w:rFonts w:cs="Arial"/>
                <w:b/>
                <w:sz w:val="20"/>
                <w:szCs w:val="20"/>
              </w:rPr>
              <w:t>Chair’s Actions</w:t>
            </w:r>
          </w:p>
          <w:p w14:paraId="1B181558" w14:textId="77777777" w:rsidR="0056352E" w:rsidRDefault="0056352E" w:rsidP="0056352E">
            <w:pPr>
              <w:rPr>
                <w:rFonts w:cs="Arial"/>
                <w:b/>
                <w:sz w:val="20"/>
                <w:szCs w:val="20"/>
              </w:rPr>
            </w:pPr>
          </w:p>
          <w:p w14:paraId="05F78533" w14:textId="77777777" w:rsidR="0056352E" w:rsidRPr="001B5963" w:rsidRDefault="0056352E" w:rsidP="0056352E">
            <w:pPr>
              <w:rPr>
                <w:rFonts w:cs="Arial"/>
                <w:sz w:val="20"/>
                <w:szCs w:val="20"/>
              </w:rPr>
            </w:pPr>
            <w:r>
              <w:rPr>
                <w:rFonts w:cs="Arial"/>
                <w:b/>
                <w:sz w:val="20"/>
                <w:szCs w:val="20"/>
              </w:rPr>
              <w:t xml:space="preserve">RESOLVED </w:t>
            </w:r>
            <w:r w:rsidRPr="001B5963">
              <w:rPr>
                <w:rFonts w:cs="Arial"/>
                <w:sz w:val="20"/>
                <w:szCs w:val="20"/>
              </w:rPr>
              <w:t>that the following actions be noted:</w:t>
            </w:r>
          </w:p>
          <w:p w14:paraId="03BD99CC" w14:textId="77777777" w:rsidR="0056352E" w:rsidRDefault="0056352E" w:rsidP="0056352E">
            <w:pPr>
              <w:rPr>
                <w:rFonts w:cs="Arial"/>
                <w:sz w:val="20"/>
                <w:szCs w:val="20"/>
              </w:rPr>
            </w:pPr>
          </w:p>
          <w:p w14:paraId="1BC1D74A" w14:textId="77777777" w:rsidR="0056352E" w:rsidRPr="001B5963" w:rsidRDefault="0056352E" w:rsidP="0056352E">
            <w:pPr>
              <w:rPr>
                <w:rFonts w:cs="Arial"/>
                <w:sz w:val="20"/>
                <w:szCs w:val="20"/>
              </w:rPr>
            </w:pPr>
            <w:r w:rsidRPr="001B5963">
              <w:rPr>
                <w:rFonts w:cs="Arial"/>
                <w:sz w:val="20"/>
                <w:szCs w:val="20"/>
              </w:rPr>
              <w:lastRenderedPageBreak/>
              <w:t>(i) Nominations Committee membership increased to include the President of the Students’ Union</w:t>
            </w:r>
          </w:p>
          <w:p w14:paraId="766D03DA" w14:textId="77777777" w:rsidR="0056352E" w:rsidRPr="001B5963" w:rsidRDefault="0056352E" w:rsidP="0056352E">
            <w:pPr>
              <w:rPr>
                <w:rFonts w:cs="Arial"/>
                <w:sz w:val="20"/>
                <w:szCs w:val="20"/>
              </w:rPr>
            </w:pPr>
          </w:p>
          <w:p w14:paraId="4F39B775" w14:textId="77777777" w:rsidR="0056352E" w:rsidRPr="001B5963" w:rsidRDefault="0056352E" w:rsidP="0056352E">
            <w:pPr>
              <w:rPr>
                <w:rFonts w:cs="Arial"/>
                <w:sz w:val="20"/>
                <w:szCs w:val="20"/>
              </w:rPr>
            </w:pPr>
            <w:r w:rsidRPr="001B5963">
              <w:rPr>
                <w:rFonts w:cs="Arial"/>
                <w:sz w:val="20"/>
                <w:szCs w:val="20"/>
              </w:rPr>
              <w:t>(ii) Minutes of the Council meeting held on 20</w:t>
            </w:r>
            <w:r w:rsidRPr="002D2EA2">
              <w:rPr>
                <w:rFonts w:cs="Arial"/>
                <w:sz w:val="20"/>
                <w:szCs w:val="20"/>
                <w:vertAlign w:val="superscript"/>
              </w:rPr>
              <w:t>th</w:t>
            </w:r>
            <w:r w:rsidRPr="001B5963">
              <w:rPr>
                <w:rFonts w:cs="Arial"/>
                <w:sz w:val="20"/>
                <w:szCs w:val="20"/>
              </w:rPr>
              <w:t xml:space="preserve"> March 2019 to include the following minute:</w:t>
            </w:r>
          </w:p>
          <w:p w14:paraId="743FE7AE" w14:textId="77777777" w:rsidR="0056352E" w:rsidRPr="001B5963" w:rsidRDefault="0056352E" w:rsidP="0056352E">
            <w:pPr>
              <w:rPr>
                <w:rFonts w:cs="Arial"/>
                <w:sz w:val="20"/>
                <w:szCs w:val="20"/>
              </w:rPr>
            </w:pPr>
          </w:p>
          <w:p w14:paraId="52A7F8CB" w14:textId="77777777" w:rsidR="0056352E" w:rsidRPr="001B5963" w:rsidRDefault="0056352E" w:rsidP="0056352E">
            <w:pPr>
              <w:rPr>
                <w:rFonts w:cs="Arial"/>
                <w:sz w:val="20"/>
                <w:szCs w:val="20"/>
              </w:rPr>
            </w:pPr>
            <w:r w:rsidRPr="001B5963">
              <w:rPr>
                <w:rFonts w:cs="Arial"/>
                <w:sz w:val="20"/>
                <w:szCs w:val="20"/>
              </w:rPr>
              <w:t>“78a</w:t>
            </w:r>
            <w:r w:rsidRPr="001B5963">
              <w:rPr>
                <w:rFonts w:cs="Arial"/>
                <w:sz w:val="20"/>
                <w:szCs w:val="20"/>
              </w:rPr>
              <w:tab/>
              <w:t>Restricted Senate Matters</w:t>
            </w:r>
          </w:p>
          <w:p w14:paraId="110063E2" w14:textId="77777777" w:rsidR="0056352E" w:rsidRPr="001B5963" w:rsidRDefault="0056352E" w:rsidP="0056352E">
            <w:pPr>
              <w:rPr>
                <w:rFonts w:cs="Arial"/>
                <w:sz w:val="20"/>
                <w:szCs w:val="20"/>
              </w:rPr>
            </w:pPr>
          </w:p>
          <w:p w14:paraId="57048A4D" w14:textId="77777777" w:rsidR="0056352E" w:rsidRPr="001B5963" w:rsidRDefault="0056352E" w:rsidP="0056352E">
            <w:pPr>
              <w:rPr>
                <w:rFonts w:cs="Arial"/>
                <w:sz w:val="20"/>
                <w:szCs w:val="20"/>
              </w:rPr>
            </w:pPr>
            <w:r w:rsidRPr="001B5963">
              <w:rPr>
                <w:rFonts w:cs="Arial"/>
                <w:sz w:val="20"/>
                <w:szCs w:val="20"/>
              </w:rPr>
              <w:t>Council considered a restricted report by the President &amp; Vice Chancellor which set out level 6 promotions and nominations for the conferment of the title of Emeritus Professor for Council approval.</w:t>
            </w:r>
          </w:p>
          <w:p w14:paraId="643A8476" w14:textId="77777777" w:rsidR="0056352E" w:rsidRPr="001B5963" w:rsidRDefault="0056352E" w:rsidP="0056352E">
            <w:pPr>
              <w:rPr>
                <w:rFonts w:cs="Arial"/>
                <w:sz w:val="20"/>
                <w:szCs w:val="20"/>
              </w:rPr>
            </w:pPr>
          </w:p>
          <w:p w14:paraId="33F89090" w14:textId="77777777" w:rsidR="0056352E" w:rsidRPr="001B5963" w:rsidRDefault="0056352E" w:rsidP="0056352E">
            <w:pPr>
              <w:rPr>
                <w:rFonts w:cs="Arial"/>
                <w:sz w:val="20"/>
                <w:szCs w:val="20"/>
              </w:rPr>
            </w:pPr>
            <w:r w:rsidRPr="001B5963">
              <w:rPr>
                <w:rFonts w:cs="Arial"/>
                <w:b/>
                <w:sz w:val="20"/>
                <w:szCs w:val="20"/>
              </w:rPr>
              <w:t>RESOLVED</w:t>
            </w:r>
            <w:r w:rsidRPr="001B5963">
              <w:rPr>
                <w:rFonts w:cs="Arial"/>
                <w:sz w:val="20"/>
                <w:szCs w:val="20"/>
              </w:rPr>
              <w:t xml:space="preserve"> that the level 6 promotions and the nominations for the conferment of the title of Emeritus Professor be approved.</w:t>
            </w:r>
          </w:p>
          <w:p w14:paraId="61CEBB27" w14:textId="77777777" w:rsidR="0056352E" w:rsidRDefault="0056352E" w:rsidP="0056352E">
            <w:pPr>
              <w:rPr>
                <w:rFonts w:cs="Arial"/>
                <w:b/>
                <w:sz w:val="20"/>
                <w:szCs w:val="20"/>
              </w:rPr>
            </w:pPr>
          </w:p>
        </w:tc>
      </w:tr>
      <w:tr w:rsidR="0056352E" w:rsidRPr="00C879BE" w14:paraId="44A0CAAE" w14:textId="77777777" w:rsidTr="00285166">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2AA318DF" w14:textId="77777777" w:rsidR="0056352E" w:rsidRDefault="0056352E" w:rsidP="0056352E">
            <w:pPr>
              <w:rPr>
                <w:rFonts w:cs="Arial"/>
                <w:b/>
                <w:sz w:val="20"/>
                <w:szCs w:val="20"/>
              </w:rPr>
            </w:pPr>
            <w:r>
              <w:rPr>
                <w:rFonts w:cs="Arial"/>
                <w:b/>
                <w:sz w:val="20"/>
                <w:szCs w:val="20"/>
              </w:rPr>
              <w:lastRenderedPageBreak/>
              <w:t>85</w:t>
            </w:r>
          </w:p>
        </w:tc>
        <w:tc>
          <w:tcPr>
            <w:tcW w:w="8805" w:type="dxa"/>
            <w:gridSpan w:val="4"/>
            <w:tcBorders>
              <w:top w:val="nil"/>
              <w:left w:val="nil"/>
              <w:bottom w:val="nil"/>
              <w:right w:val="nil"/>
            </w:tcBorders>
            <w:shd w:val="clear" w:color="auto" w:fill="auto"/>
          </w:tcPr>
          <w:p w14:paraId="4DFDE240" w14:textId="77777777" w:rsidR="0056352E" w:rsidRPr="00837904" w:rsidRDefault="0056352E" w:rsidP="0056352E">
            <w:pPr>
              <w:rPr>
                <w:rFonts w:cs="Arial"/>
                <w:b/>
                <w:sz w:val="20"/>
                <w:szCs w:val="20"/>
              </w:rPr>
            </w:pPr>
            <w:r w:rsidRPr="00837904">
              <w:rPr>
                <w:rFonts w:cs="Arial"/>
                <w:b/>
                <w:sz w:val="20"/>
                <w:szCs w:val="20"/>
              </w:rPr>
              <w:t>Committee Minutes</w:t>
            </w:r>
          </w:p>
          <w:p w14:paraId="1FDD96C8" w14:textId="77777777" w:rsidR="0056352E" w:rsidRPr="00837904" w:rsidRDefault="0056352E" w:rsidP="0056352E">
            <w:pPr>
              <w:rPr>
                <w:rFonts w:cs="Arial"/>
                <w:b/>
                <w:sz w:val="20"/>
                <w:szCs w:val="20"/>
              </w:rPr>
            </w:pPr>
          </w:p>
          <w:p w14:paraId="12EE2EDB" w14:textId="77777777" w:rsidR="0056352E" w:rsidRPr="00837904" w:rsidRDefault="0056352E" w:rsidP="0056352E">
            <w:pPr>
              <w:rPr>
                <w:rFonts w:cs="Arial"/>
                <w:sz w:val="20"/>
                <w:szCs w:val="20"/>
              </w:rPr>
            </w:pPr>
            <w:r w:rsidRPr="00837904">
              <w:rPr>
                <w:rFonts w:cs="Arial"/>
                <w:sz w:val="20"/>
                <w:szCs w:val="20"/>
              </w:rPr>
              <w:t>Council received and noted all the Committee minutes from meetings that had been held since the last meeting.</w:t>
            </w:r>
          </w:p>
          <w:p w14:paraId="568843E0" w14:textId="77777777" w:rsidR="0056352E" w:rsidRPr="00600588" w:rsidRDefault="0056352E" w:rsidP="0056352E">
            <w:pPr>
              <w:rPr>
                <w:rFonts w:cs="Arial"/>
                <w:sz w:val="20"/>
                <w:szCs w:val="20"/>
              </w:rPr>
            </w:pPr>
          </w:p>
        </w:tc>
      </w:tr>
      <w:tr w:rsidR="0056352E" w:rsidRPr="00C879BE" w14:paraId="61106596" w14:textId="77777777" w:rsidTr="00285166">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678C5B09" w14:textId="77777777" w:rsidR="0056352E" w:rsidRDefault="0056352E" w:rsidP="0056352E">
            <w:pPr>
              <w:rPr>
                <w:rFonts w:cs="Arial"/>
                <w:b/>
                <w:sz w:val="20"/>
                <w:szCs w:val="20"/>
              </w:rPr>
            </w:pPr>
          </w:p>
        </w:tc>
        <w:tc>
          <w:tcPr>
            <w:tcW w:w="8805" w:type="dxa"/>
            <w:gridSpan w:val="4"/>
            <w:tcBorders>
              <w:top w:val="nil"/>
              <w:left w:val="nil"/>
              <w:bottom w:val="nil"/>
              <w:right w:val="nil"/>
            </w:tcBorders>
            <w:shd w:val="clear" w:color="auto" w:fill="auto"/>
          </w:tcPr>
          <w:p w14:paraId="0E8D62B5" w14:textId="77777777" w:rsidR="0056352E" w:rsidRDefault="0056352E" w:rsidP="0056352E">
            <w:pPr>
              <w:rPr>
                <w:rFonts w:cs="Arial"/>
                <w:b/>
                <w:sz w:val="20"/>
                <w:szCs w:val="20"/>
              </w:rPr>
            </w:pPr>
          </w:p>
        </w:tc>
      </w:tr>
    </w:tbl>
    <w:p w14:paraId="4D160F4C" w14:textId="77777777" w:rsidR="00A809C5" w:rsidRPr="008028C4" w:rsidRDefault="00A809C5" w:rsidP="00A809C5">
      <w:pPr>
        <w:pStyle w:val="Address"/>
        <w:rPr>
          <w:rFonts w:cs="Arial"/>
          <w:b/>
          <w:bCs/>
          <w:sz w:val="20"/>
          <w:szCs w:val="20"/>
        </w:rPr>
      </w:pPr>
      <w:r w:rsidRPr="008028C4">
        <w:rPr>
          <w:rFonts w:cs="Arial"/>
          <w:b/>
          <w:bCs/>
          <w:sz w:val="20"/>
          <w:szCs w:val="20"/>
        </w:rPr>
        <w:t>Restricted Items</w:t>
      </w:r>
    </w:p>
    <w:p w14:paraId="6255AE59" w14:textId="77777777" w:rsidR="00A809C5" w:rsidRPr="008028C4" w:rsidRDefault="00A809C5" w:rsidP="00A809C5">
      <w:pPr>
        <w:pStyle w:val="Address"/>
        <w:rPr>
          <w:rFonts w:cs="Arial"/>
          <w:sz w:val="20"/>
          <w:szCs w:val="20"/>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51"/>
        <w:gridCol w:w="9139"/>
      </w:tblGrid>
      <w:tr w:rsidR="00A13078" w:rsidRPr="008028C4" w14:paraId="3610E49C" w14:textId="77777777" w:rsidTr="00FB637F">
        <w:tc>
          <w:tcPr>
            <w:tcW w:w="851" w:type="dxa"/>
            <w:tcBorders>
              <w:top w:val="nil"/>
              <w:left w:val="nil"/>
              <w:bottom w:val="nil"/>
              <w:right w:val="nil"/>
            </w:tcBorders>
          </w:tcPr>
          <w:p w14:paraId="0C0E8113" w14:textId="77777777" w:rsidR="00A13078" w:rsidRPr="008028C4" w:rsidRDefault="001B5963" w:rsidP="00FB637F">
            <w:pPr>
              <w:rPr>
                <w:rFonts w:cs="Arial"/>
                <w:b/>
                <w:sz w:val="20"/>
                <w:szCs w:val="20"/>
              </w:rPr>
            </w:pPr>
            <w:r>
              <w:rPr>
                <w:rFonts w:cs="Arial"/>
                <w:b/>
                <w:sz w:val="20"/>
                <w:szCs w:val="20"/>
              </w:rPr>
              <w:t>86</w:t>
            </w:r>
          </w:p>
        </w:tc>
        <w:tc>
          <w:tcPr>
            <w:tcW w:w="9139" w:type="dxa"/>
            <w:tcBorders>
              <w:top w:val="nil"/>
              <w:left w:val="nil"/>
              <w:bottom w:val="nil"/>
              <w:right w:val="nil"/>
            </w:tcBorders>
            <w:shd w:val="clear" w:color="auto" w:fill="auto"/>
          </w:tcPr>
          <w:p w14:paraId="237A693B" w14:textId="77777777" w:rsidR="00A13078" w:rsidRDefault="002513D9" w:rsidP="00FB637F">
            <w:pPr>
              <w:rPr>
                <w:rFonts w:cs="Arial"/>
                <w:b/>
                <w:sz w:val="20"/>
                <w:szCs w:val="20"/>
              </w:rPr>
            </w:pPr>
            <w:r>
              <w:rPr>
                <w:rFonts w:cs="Arial"/>
                <w:b/>
                <w:sz w:val="20"/>
                <w:szCs w:val="20"/>
              </w:rPr>
              <w:t xml:space="preserve">Restricted HR </w:t>
            </w:r>
            <w:r w:rsidR="00D206C6">
              <w:rPr>
                <w:rFonts w:cs="Arial"/>
                <w:b/>
                <w:sz w:val="20"/>
                <w:szCs w:val="20"/>
              </w:rPr>
              <w:t>Matter</w:t>
            </w:r>
            <w:r>
              <w:rPr>
                <w:rFonts w:cs="Arial"/>
                <w:b/>
                <w:sz w:val="20"/>
                <w:szCs w:val="20"/>
              </w:rPr>
              <w:t>s</w:t>
            </w:r>
          </w:p>
          <w:p w14:paraId="2A23C02C" w14:textId="77777777" w:rsidR="00A13078" w:rsidRPr="008028C4" w:rsidRDefault="00A13078" w:rsidP="00FB637F">
            <w:pPr>
              <w:rPr>
                <w:rFonts w:cs="Arial"/>
                <w:b/>
                <w:sz w:val="20"/>
                <w:szCs w:val="20"/>
              </w:rPr>
            </w:pPr>
          </w:p>
          <w:p w14:paraId="38901341" w14:textId="77777777" w:rsidR="008E7E5F" w:rsidRDefault="001B5963" w:rsidP="002513D9">
            <w:pPr>
              <w:rPr>
                <w:rFonts w:cs="Arial"/>
                <w:bCs/>
                <w:sz w:val="20"/>
                <w:szCs w:val="20"/>
              </w:rPr>
            </w:pPr>
            <w:r>
              <w:rPr>
                <w:rFonts w:cs="Arial"/>
                <w:bCs/>
                <w:sz w:val="20"/>
                <w:szCs w:val="20"/>
              </w:rPr>
              <w:t>(i) Senior Appointments</w:t>
            </w:r>
          </w:p>
          <w:p w14:paraId="0A3F7218" w14:textId="77777777" w:rsidR="002513D9" w:rsidRDefault="002513D9" w:rsidP="002513D9">
            <w:pPr>
              <w:rPr>
                <w:rFonts w:cs="Arial"/>
                <w:bCs/>
                <w:sz w:val="20"/>
                <w:szCs w:val="20"/>
              </w:rPr>
            </w:pPr>
          </w:p>
          <w:p w14:paraId="3F08AF27" w14:textId="77777777" w:rsidR="00D22262" w:rsidRDefault="002513D9" w:rsidP="00A72487">
            <w:pPr>
              <w:rPr>
                <w:rFonts w:cs="Arial"/>
                <w:bCs/>
                <w:sz w:val="20"/>
                <w:szCs w:val="20"/>
              </w:rPr>
            </w:pPr>
            <w:r w:rsidRPr="00D22262">
              <w:rPr>
                <w:rFonts w:cs="Arial"/>
                <w:b/>
                <w:bCs/>
                <w:sz w:val="20"/>
                <w:szCs w:val="20"/>
              </w:rPr>
              <w:t>RESOLVED</w:t>
            </w:r>
            <w:r>
              <w:rPr>
                <w:rFonts w:cs="Arial"/>
                <w:bCs/>
                <w:sz w:val="20"/>
                <w:szCs w:val="20"/>
              </w:rPr>
              <w:t xml:space="preserve"> </w:t>
            </w:r>
            <w:r w:rsidR="00656A4F" w:rsidRPr="00656A4F">
              <w:rPr>
                <w:rFonts w:cs="Arial"/>
                <w:bCs/>
                <w:sz w:val="20"/>
                <w:szCs w:val="20"/>
              </w:rPr>
              <w:t xml:space="preserve">That the </w:t>
            </w:r>
            <w:r w:rsidR="001B5963">
              <w:rPr>
                <w:rFonts w:cs="Arial"/>
                <w:bCs/>
                <w:sz w:val="20"/>
                <w:szCs w:val="20"/>
              </w:rPr>
              <w:t>senior appointments as set out in the report be approved.</w:t>
            </w:r>
          </w:p>
          <w:p w14:paraId="4B3439FE" w14:textId="77777777" w:rsidR="001B5963" w:rsidRDefault="001B5963" w:rsidP="00A72487">
            <w:pPr>
              <w:rPr>
                <w:rFonts w:cs="Arial"/>
                <w:bCs/>
                <w:sz w:val="20"/>
                <w:szCs w:val="20"/>
              </w:rPr>
            </w:pPr>
          </w:p>
          <w:p w14:paraId="2DA1A269" w14:textId="77777777" w:rsidR="001B5963" w:rsidRDefault="001B5963" w:rsidP="00A72487">
            <w:pPr>
              <w:rPr>
                <w:rFonts w:cs="Arial"/>
                <w:bCs/>
                <w:sz w:val="20"/>
                <w:szCs w:val="20"/>
              </w:rPr>
            </w:pPr>
            <w:r>
              <w:rPr>
                <w:rFonts w:cs="Arial"/>
                <w:bCs/>
                <w:sz w:val="20"/>
                <w:szCs w:val="20"/>
              </w:rPr>
              <w:t>(ii) Level 6 Promotions</w:t>
            </w:r>
          </w:p>
          <w:p w14:paraId="2CE06785" w14:textId="77777777" w:rsidR="001B5963" w:rsidRDefault="001B5963" w:rsidP="00A72487">
            <w:pPr>
              <w:rPr>
                <w:rFonts w:cs="Arial"/>
                <w:bCs/>
                <w:sz w:val="20"/>
                <w:szCs w:val="20"/>
              </w:rPr>
            </w:pPr>
          </w:p>
          <w:p w14:paraId="37F016D5" w14:textId="77777777" w:rsidR="001B5963" w:rsidRDefault="001B5963" w:rsidP="00A72487">
            <w:pPr>
              <w:rPr>
                <w:rFonts w:cs="Arial"/>
                <w:bCs/>
                <w:sz w:val="20"/>
                <w:szCs w:val="20"/>
              </w:rPr>
            </w:pPr>
            <w:r w:rsidRPr="001B5963">
              <w:rPr>
                <w:rFonts w:cs="Arial"/>
                <w:b/>
                <w:bCs/>
                <w:sz w:val="20"/>
                <w:szCs w:val="20"/>
              </w:rPr>
              <w:t>RESOLVED</w:t>
            </w:r>
            <w:r>
              <w:rPr>
                <w:rFonts w:cs="Arial"/>
                <w:bCs/>
                <w:sz w:val="20"/>
                <w:szCs w:val="20"/>
              </w:rPr>
              <w:t xml:space="preserve"> That the level 6 promotions be approved.</w:t>
            </w:r>
          </w:p>
          <w:p w14:paraId="10A8C817" w14:textId="77777777" w:rsidR="00D22262" w:rsidRPr="0056157A" w:rsidRDefault="00D22262" w:rsidP="00837904">
            <w:pPr>
              <w:rPr>
                <w:rFonts w:cs="Arial"/>
                <w:bCs/>
                <w:sz w:val="20"/>
                <w:szCs w:val="20"/>
              </w:rPr>
            </w:pPr>
          </w:p>
        </w:tc>
      </w:tr>
    </w:tbl>
    <w:p w14:paraId="411F0EBC" w14:textId="77777777" w:rsidR="00837904" w:rsidRDefault="00837904" w:rsidP="00CE116D">
      <w:pPr>
        <w:pStyle w:val="Address"/>
        <w:jc w:val="center"/>
        <w:rPr>
          <w:rFonts w:cs="Arial"/>
          <w:b/>
          <w:bCs/>
          <w:sz w:val="20"/>
          <w:szCs w:val="20"/>
        </w:rPr>
      </w:pPr>
    </w:p>
    <w:p w14:paraId="5F8528DF" w14:textId="77777777" w:rsidR="00837904" w:rsidRDefault="00837904" w:rsidP="00CE116D">
      <w:pPr>
        <w:pStyle w:val="Address"/>
        <w:jc w:val="center"/>
        <w:rPr>
          <w:rFonts w:cs="Arial"/>
          <w:b/>
          <w:bCs/>
          <w:sz w:val="20"/>
          <w:szCs w:val="20"/>
        </w:rPr>
      </w:pPr>
    </w:p>
    <w:p w14:paraId="127DE668" w14:textId="77777777" w:rsidR="00837904" w:rsidRDefault="00837904" w:rsidP="00CE116D">
      <w:pPr>
        <w:pStyle w:val="Address"/>
        <w:jc w:val="center"/>
        <w:rPr>
          <w:rFonts w:cs="Arial"/>
          <w:b/>
          <w:bCs/>
          <w:sz w:val="20"/>
          <w:szCs w:val="20"/>
        </w:rPr>
      </w:pPr>
    </w:p>
    <w:p w14:paraId="02FCCCC5" w14:textId="77777777" w:rsidR="00F53C79" w:rsidRPr="00CE116D" w:rsidRDefault="008244CA" w:rsidP="00CE116D">
      <w:pPr>
        <w:pStyle w:val="Address"/>
        <w:jc w:val="center"/>
        <w:rPr>
          <w:rFonts w:cs="Arial"/>
          <w:b/>
          <w:bCs/>
          <w:sz w:val="20"/>
          <w:szCs w:val="20"/>
        </w:rPr>
      </w:pPr>
      <w:r w:rsidRPr="00CE116D">
        <w:rPr>
          <w:rFonts w:cs="Arial"/>
          <w:b/>
          <w:bCs/>
          <w:sz w:val="20"/>
          <w:szCs w:val="20"/>
        </w:rPr>
        <w:t xml:space="preserve">The meeting </w:t>
      </w:r>
      <w:r w:rsidR="00D22262">
        <w:rPr>
          <w:rFonts w:cs="Arial"/>
          <w:b/>
          <w:bCs/>
          <w:sz w:val="20"/>
          <w:szCs w:val="20"/>
        </w:rPr>
        <w:t>concluded</w:t>
      </w:r>
      <w:r w:rsidR="00656A4F">
        <w:rPr>
          <w:rFonts w:cs="Arial"/>
          <w:b/>
          <w:bCs/>
          <w:sz w:val="20"/>
          <w:szCs w:val="20"/>
        </w:rPr>
        <w:t xml:space="preserve"> </w:t>
      </w:r>
      <w:r w:rsidR="001B5963">
        <w:rPr>
          <w:rFonts w:cs="Arial"/>
          <w:b/>
          <w:bCs/>
          <w:sz w:val="20"/>
          <w:szCs w:val="20"/>
        </w:rPr>
        <w:t>at 4.10</w:t>
      </w:r>
      <w:r w:rsidR="00F53C79" w:rsidRPr="00CE116D">
        <w:rPr>
          <w:rFonts w:cs="Arial"/>
          <w:b/>
          <w:bCs/>
          <w:sz w:val="20"/>
          <w:szCs w:val="20"/>
        </w:rPr>
        <w:t>pm</w:t>
      </w:r>
    </w:p>
    <w:p w14:paraId="374862C1" w14:textId="77777777" w:rsidR="00951E85" w:rsidRDefault="00951E85" w:rsidP="005E5E4D">
      <w:pPr>
        <w:pStyle w:val="Address"/>
        <w:rPr>
          <w:rFonts w:cs="Arial"/>
          <w:sz w:val="20"/>
          <w:szCs w:val="20"/>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51"/>
        <w:gridCol w:w="9139"/>
      </w:tblGrid>
      <w:tr w:rsidR="00A05C60" w:rsidRPr="008028C4" w14:paraId="68184A4A" w14:textId="77777777" w:rsidTr="00FB637F">
        <w:tc>
          <w:tcPr>
            <w:tcW w:w="851" w:type="dxa"/>
            <w:tcBorders>
              <w:top w:val="nil"/>
              <w:left w:val="nil"/>
              <w:bottom w:val="nil"/>
              <w:right w:val="nil"/>
            </w:tcBorders>
          </w:tcPr>
          <w:p w14:paraId="6F016100" w14:textId="77777777" w:rsidR="00A05C60" w:rsidRDefault="00A05C60" w:rsidP="00A13078">
            <w:pPr>
              <w:spacing w:line="240" w:lineRule="auto"/>
              <w:rPr>
                <w:rFonts w:cs="Arial"/>
                <w:b/>
                <w:sz w:val="20"/>
                <w:szCs w:val="20"/>
              </w:rPr>
            </w:pPr>
          </w:p>
        </w:tc>
        <w:tc>
          <w:tcPr>
            <w:tcW w:w="9139" w:type="dxa"/>
            <w:tcBorders>
              <w:top w:val="nil"/>
              <w:left w:val="nil"/>
              <w:bottom w:val="nil"/>
              <w:right w:val="nil"/>
            </w:tcBorders>
            <w:shd w:val="clear" w:color="auto" w:fill="auto"/>
          </w:tcPr>
          <w:p w14:paraId="22F33A82" w14:textId="77777777" w:rsidR="00A05C60" w:rsidRDefault="00A05C60" w:rsidP="00FB637F">
            <w:pPr>
              <w:rPr>
                <w:rFonts w:cs="Arial"/>
                <w:b/>
                <w:sz w:val="20"/>
                <w:szCs w:val="20"/>
              </w:rPr>
            </w:pPr>
          </w:p>
        </w:tc>
      </w:tr>
    </w:tbl>
    <w:p w14:paraId="06E6FA83" w14:textId="77777777" w:rsidR="00761CD1" w:rsidRDefault="00761CD1" w:rsidP="005E5E4D">
      <w:pPr>
        <w:pStyle w:val="Address"/>
        <w:rPr>
          <w:rFonts w:cs="Arial"/>
          <w:sz w:val="20"/>
          <w:szCs w:val="20"/>
        </w:rPr>
      </w:pPr>
    </w:p>
    <w:p w14:paraId="66253034" w14:textId="77777777" w:rsidR="001D0E9B" w:rsidRPr="001D0E9B" w:rsidRDefault="001D0E9B" w:rsidP="005E5E4D">
      <w:pPr>
        <w:pStyle w:val="Address"/>
        <w:rPr>
          <w:rFonts w:cs="Arial"/>
          <w:b/>
          <w:bCs/>
          <w:sz w:val="20"/>
          <w:szCs w:val="20"/>
        </w:rPr>
      </w:pPr>
      <w:r w:rsidRPr="001D0E9B">
        <w:rPr>
          <w:rFonts w:cs="Arial"/>
          <w:b/>
          <w:bCs/>
          <w:sz w:val="20"/>
          <w:szCs w:val="20"/>
        </w:rPr>
        <w:t>Actions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099"/>
        <w:gridCol w:w="1927"/>
        <w:gridCol w:w="2766"/>
        <w:gridCol w:w="2425"/>
        <w:gridCol w:w="1410"/>
      </w:tblGrid>
      <w:tr w:rsidR="00EC7FD2" w:rsidRPr="0015209B" w14:paraId="3179EF67" w14:textId="77777777" w:rsidTr="007119BE">
        <w:tc>
          <w:tcPr>
            <w:tcW w:w="1099" w:type="dxa"/>
            <w:tcBorders>
              <w:top w:val="single" w:sz="4" w:space="0" w:color="auto"/>
              <w:left w:val="single" w:sz="4" w:space="0" w:color="auto"/>
              <w:bottom w:val="single" w:sz="4" w:space="0" w:color="auto"/>
              <w:right w:val="single" w:sz="4" w:space="0" w:color="auto"/>
            </w:tcBorders>
            <w:shd w:val="clear" w:color="auto" w:fill="auto"/>
            <w:hideMark/>
          </w:tcPr>
          <w:p w14:paraId="3BB73912" w14:textId="77777777" w:rsidR="00EC7FD2" w:rsidRPr="0015209B" w:rsidRDefault="00EC7FD2" w:rsidP="007119BE">
            <w:pPr>
              <w:pStyle w:val="Address"/>
              <w:rPr>
                <w:rFonts w:cs="Arial"/>
                <w:b/>
                <w:bCs/>
                <w:sz w:val="20"/>
                <w:szCs w:val="20"/>
                <w:lang w:eastAsia="zh-CN"/>
              </w:rPr>
            </w:pPr>
            <w:r w:rsidRPr="0015209B">
              <w:rPr>
                <w:rFonts w:cs="Arial"/>
                <w:b/>
                <w:bCs/>
                <w:sz w:val="20"/>
                <w:szCs w:val="20"/>
                <w:lang w:eastAsia="zh-CN"/>
              </w:rPr>
              <w:t>Min No./Year</w:t>
            </w:r>
          </w:p>
        </w:tc>
        <w:tc>
          <w:tcPr>
            <w:tcW w:w="1927" w:type="dxa"/>
            <w:tcBorders>
              <w:top w:val="single" w:sz="4" w:space="0" w:color="auto"/>
              <w:left w:val="single" w:sz="4" w:space="0" w:color="auto"/>
              <w:bottom w:val="single" w:sz="4" w:space="0" w:color="auto"/>
              <w:right w:val="single" w:sz="4" w:space="0" w:color="auto"/>
            </w:tcBorders>
            <w:shd w:val="clear" w:color="auto" w:fill="auto"/>
            <w:hideMark/>
          </w:tcPr>
          <w:p w14:paraId="7F153CE1" w14:textId="77777777" w:rsidR="00EC7FD2" w:rsidRPr="0015209B" w:rsidRDefault="00EC7FD2" w:rsidP="007119BE">
            <w:pPr>
              <w:pStyle w:val="Address"/>
              <w:rPr>
                <w:rFonts w:cs="Arial"/>
                <w:b/>
                <w:bCs/>
                <w:sz w:val="20"/>
                <w:szCs w:val="20"/>
                <w:lang w:eastAsia="zh-CN"/>
              </w:rPr>
            </w:pPr>
            <w:r w:rsidRPr="0015209B">
              <w:rPr>
                <w:rFonts w:cs="Arial"/>
                <w:b/>
                <w:bCs/>
                <w:sz w:val="20"/>
                <w:szCs w:val="20"/>
                <w:lang w:eastAsia="zh-CN"/>
              </w:rPr>
              <w:t>Minute Title</w:t>
            </w:r>
          </w:p>
        </w:tc>
        <w:tc>
          <w:tcPr>
            <w:tcW w:w="2766" w:type="dxa"/>
            <w:tcBorders>
              <w:top w:val="single" w:sz="4" w:space="0" w:color="auto"/>
              <w:left w:val="single" w:sz="4" w:space="0" w:color="auto"/>
              <w:bottom w:val="single" w:sz="4" w:space="0" w:color="auto"/>
              <w:right w:val="single" w:sz="4" w:space="0" w:color="auto"/>
            </w:tcBorders>
            <w:shd w:val="clear" w:color="auto" w:fill="auto"/>
            <w:hideMark/>
          </w:tcPr>
          <w:p w14:paraId="6CCD7FAB" w14:textId="77777777" w:rsidR="00EC7FD2" w:rsidRPr="0015209B" w:rsidRDefault="00EC7FD2" w:rsidP="007119BE">
            <w:pPr>
              <w:pStyle w:val="Address"/>
              <w:rPr>
                <w:rFonts w:cs="Arial"/>
                <w:b/>
                <w:bCs/>
                <w:sz w:val="20"/>
                <w:szCs w:val="20"/>
                <w:lang w:eastAsia="zh-CN"/>
              </w:rPr>
            </w:pPr>
            <w:r w:rsidRPr="0015209B">
              <w:rPr>
                <w:rFonts w:cs="Arial"/>
                <w:b/>
                <w:bCs/>
                <w:sz w:val="20"/>
                <w:szCs w:val="20"/>
                <w:lang w:eastAsia="zh-CN"/>
              </w:rPr>
              <w:t>Action Summary</w:t>
            </w:r>
          </w:p>
        </w:tc>
        <w:tc>
          <w:tcPr>
            <w:tcW w:w="2425" w:type="dxa"/>
            <w:tcBorders>
              <w:top w:val="single" w:sz="4" w:space="0" w:color="auto"/>
              <w:left w:val="single" w:sz="4" w:space="0" w:color="auto"/>
              <w:bottom w:val="single" w:sz="4" w:space="0" w:color="auto"/>
              <w:right w:val="single" w:sz="4" w:space="0" w:color="auto"/>
            </w:tcBorders>
            <w:shd w:val="clear" w:color="auto" w:fill="auto"/>
            <w:hideMark/>
          </w:tcPr>
          <w:p w14:paraId="22A7ADBF" w14:textId="77777777" w:rsidR="00EC7FD2" w:rsidRPr="0015209B" w:rsidRDefault="00EC7FD2" w:rsidP="007119BE">
            <w:pPr>
              <w:pStyle w:val="Address"/>
              <w:rPr>
                <w:rFonts w:cs="Arial"/>
                <w:b/>
                <w:bCs/>
                <w:sz w:val="20"/>
                <w:szCs w:val="20"/>
                <w:lang w:eastAsia="zh-CN"/>
              </w:rPr>
            </w:pPr>
            <w:r w:rsidRPr="0015209B">
              <w:rPr>
                <w:rFonts w:cs="Arial"/>
                <w:b/>
                <w:bCs/>
                <w:sz w:val="20"/>
                <w:szCs w:val="20"/>
                <w:lang w:eastAsia="zh-CN"/>
              </w:rPr>
              <w:t>Owner</w:t>
            </w:r>
          </w:p>
        </w:tc>
        <w:tc>
          <w:tcPr>
            <w:tcW w:w="1410" w:type="dxa"/>
            <w:tcBorders>
              <w:top w:val="single" w:sz="4" w:space="0" w:color="auto"/>
              <w:left w:val="single" w:sz="4" w:space="0" w:color="auto"/>
              <w:bottom w:val="single" w:sz="4" w:space="0" w:color="auto"/>
              <w:right w:val="single" w:sz="4" w:space="0" w:color="auto"/>
            </w:tcBorders>
            <w:shd w:val="clear" w:color="auto" w:fill="auto"/>
            <w:hideMark/>
          </w:tcPr>
          <w:p w14:paraId="15C13E26" w14:textId="77777777" w:rsidR="00EC7FD2" w:rsidRPr="0015209B" w:rsidRDefault="00EC7FD2" w:rsidP="007119BE">
            <w:pPr>
              <w:pStyle w:val="Address"/>
              <w:rPr>
                <w:rFonts w:cs="Arial"/>
                <w:b/>
                <w:bCs/>
                <w:sz w:val="20"/>
                <w:szCs w:val="20"/>
                <w:lang w:eastAsia="zh-CN"/>
              </w:rPr>
            </w:pPr>
            <w:r w:rsidRPr="0015209B">
              <w:rPr>
                <w:rFonts w:cs="Arial"/>
                <w:b/>
                <w:bCs/>
                <w:sz w:val="20"/>
                <w:szCs w:val="20"/>
                <w:lang w:eastAsia="zh-CN"/>
              </w:rPr>
              <w:t>Report Back Date</w:t>
            </w:r>
            <w:r w:rsidR="001640D3">
              <w:rPr>
                <w:rFonts w:cs="Arial"/>
                <w:b/>
                <w:bCs/>
                <w:sz w:val="20"/>
                <w:szCs w:val="20"/>
                <w:lang w:eastAsia="zh-CN"/>
              </w:rPr>
              <w:t>*</w:t>
            </w:r>
          </w:p>
        </w:tc>
      </w:tr>
      <w:tr w:rsidR="00EC7FD2" w:rsidRPr="0015209B" w14:paraId="1DC2CAC6" w14:textId="77777777" w:rsidTr="007119BE">
        <w:tc>
          <w:tcPr>
            <w:tcW w:w="1099" w:type="dxa"/>
            <w:tcBorders>
              <w:top w:val="single" w:sz="4" w:space="0" w:color="auto"/>
              <w:left w:val="single" w:sz="4" w:space="0" w:color="auto"/>
              <w:bottom w:val="single" w:sz="4" w:space="0" w:color="auto"/>
              <w:right w:val="single" w:sz="4" w:space="0" w:color="auto"/>
            </w:tcBorders>
            <w:shd w:val="clear" w:color="auto" w:fill="auto"/>
            <w:hideMark/>
          </w:tcPr>
          <w:p w14:paraId="2DE213B7" w14:textId="77777777" w:rsidR="00EC7FD2" w:rsidRPr="0015209B" w:rsidRDefault="00EC7FD2" w:rsidP="007119BE">
            <w:pPr>
              <w:pStyle w:val="Address"/>
              <w:rPr>
                <w:rFonts w:cs="Arial"/>
                <w:sz w:val="20"/>
                <w:szCs w:val="20"/>
                <w:lang w:eastAsia="zh-CN"/>
              </w:rPr>
            </w:pPr>
            <w:r w:rsidRPr="0015209B">
              <w:rPr>
                <w:rFonts w:cs="Arial"/>
                <w:sz w:val="20"/>
                <w:szCs w:val="20"/>
                <w:lang w:eastAsia="zh-CN"/>
              </w:rPr>
              <w:t>109/1819</w:t>
            </w:r>
          </w:p>
        </w:tc>
        <w:tc>
          <w:tcPr>
            <w:tcW w:w="1927" w:type="dxa"/>
            <w:tcBorders>
              <w:top w:val="single" w:sz="4" w:space="0" w:color="auto"/>
              <w:left w:val="single" w:sz="4" w:space="0" w:color="auto"/>
              <w:bottom w:val="single" w:sz="4" w:space="0" w:color="auto"/>
              <w:right w:val="single" w:sz="4" w:space="0" w:color="auto"/>
            </w:tcBorders>
            <w:shd w:val="clear" w:color="auto" w:fill="auto"/>
            <w:hideMark/>
          </w:tcPr>
          <w:p w14:paraId="551B3064" w14:textId="77777777" w:rsidR="00EC7FD2" w:rsidRPr="0015209B" w:rsidRDefault="00EC7FD2" w:rsidP="007119BE">
            <w:pPr>
              <w:pStyle w:val="Address"/>
              <w:rPr>
                <w:rFonts w:cs="Arial"/>
                <w:sz w:val="20"/>
                <w:szCs w:val="20"/>
                <w:lang w:eastAsia="zh-CN"/>
              </w:rPr>
            </w:pPr>
            <w:r w:rsidRPr="0015209B">
              <w:rPr>
                <w:rFonts w:cs="Arial"/>
                <w:sz w:val="20"/>
                <w:szCs w:val="20"/>
                <w:lang w:eastAsia="zh-CN"/>
              </w:rPr>
              <w:t>Int Strategy</w:t>
            </w:r>
          </w:p>
        </w:tc>
        <w:tc>
          <w:tcPr>
            <w:tcW w:w="2766" w:type="dxa"/>
            <w:tcBorders>
              <w:top w:val="single" w:sz="4" w:space="0" w:color="auto"/>
              <w:left w:val="single" w:sz="4" w:space="0" w:color="auto"/>
              <w:bottom w:val="single" w:sz="4" w:space="0" w:color="auto"/>
              <w:right w:val="single" w:sz="4" w:space="0" w:color="auto"/>
            </w:tcBorders>
            <w:shd w:val="clear" w:color="auto" w:fill="auto"/>
            <w:hideMark/>
          </w:tcPr>
          <w:p w14:paraId="0F1C4F29" w14:textId="77777777" w:rsidR="00EC7FD2" w:rsidRPr="0015209B" w:rsidRDefault="00EC7FD2" w:rsidP="007119BE">
            <w:pPr>
              <w:pStyle w:val="Address"/>
              <w:rPr>
                <w:rFonts w:cs="Arial"/>
                <w:sz w:val="20"/>
                <w:szCs w:val="20"/>
                <w:lang w:eastAsia="zh-CN"/>
              </w:rPr>
            </w:pPr>
            <w:r w:rsidRPr="0015209B">
              <w:rPr>
                <w:rFonts w:cs="Arial"/>
                <w:sz w:val="20"/>
                <w:szCs w:val="20"/>
                <w:lang w:eastAsia="zh-CN"/>
              </w:rPr>
              <w:t>Presentation of International Strategy with priority timeline</w:t>
            </w:r>
          </w:p>
        </w:tc>
        <w:tc>
          <w:tcPr>
            <w:tcW w:w="2425" w:type="dxa"/>
            <w:tcBorders>
              <w:top w:val="single" w:sz="4" w:space="0" w:color="auto"/>
              <w:left w:val="single" w:sz="4" w:space="0" w:color="auto"/>
              <w:bottom w:val="single" w:sz="4" w:space="0" w:color="auto"/>
              <w:right w:val="single" w:sz="4" w:space="0" w:color="auto"/>
            </w:tcBorders>
            <w:shd w:val="clear" w:color="auto" w:fill="auto"/>
            <w:hideMark/>
          </w:tcPr>
          <w:p w14:paraId="4C15A1C6" w14:textId="77777777" w:rsidR="00EC7FD2" w:rsidRPr="0015209B" w:rsidRDefault="00EC7FD2" w:rsidP="007119BE">
            <w:pPr>
              <w:pStyle w:val="Address"/>
              <w:rPr>
                <w:rFonts w:cs="Arial"/>
                <w:sz w:val="20"/>
                <w:szCs w:val="20"/>
                <w:lang w:eastAsia="zh-CN"/>
              </w:rPr>
            </w:pPr>
            <w:r w:rsidRPr="0015209B">
              <w:rPr>
                <w:rFonts w:cs="Arial"/>
                <w:sz w:val="20"/>
                <w:szCs w:val="20"/>
                <w:lang w:eastAsia="zh-CN"/>
              </w:rPr>
              <w:t>Vice-President (International)</w:t>
            </w:r>
          </w:p>
        </w:tc>
        <w:tc>
          <w:tcPr>
            <w:tcW w:w="1410" w:type="dxa"/>
            <w:tcBorders>
              <w:top w:val="single" w:sz="4" w:space="0" w:color="auto"/>
              <w:left w:val="single" w:sz="4" w:space="0" w:color="auto"/>
              <w:bottom w:val="single" w:sz="4" w:space="0" w:color="auto"/>
              <w:right w:val="single" w:sz="4" w:space="0" w:color="auto"/>
            </w:tcBorders>
            <w:shd w:val="clear" w:color="auto" w:fill="auto"/>
            <w:hideMark/>
          </w:tcPr>
          <w:p w14:paraId="74EC0683" w14:textId="77777777" w:rsidR="00EC7FD2" w:rsidRPr="0015209B" w:rsidRDefault="00EC7FD2" w:rsidP="007119BE">
            <w:pPr>
              <w:pStyle w:val="Address"/>
              <w:rPr>
                <w:rFonts w:cs="Arial"/>
                <w:sz w:val="20"/>
                <w:szCs w:val="20"/>
                <w:lang w:eastAsia="zh-CN"/>
              </w:rPr>
            </w:pPr>
            <w:r w:rsidRPr="0015209B">
              <w:rPr>
                <w:rFonts w:cs="Arial"/>
                <w:sz w:val="20"/>
                <w:szCs w:val="20"/>
                <w:lang w:eastAsia="zh-CN"/>
              </w:rPr>
              <w:t>? 2019</w:t>
            </w:r>
          </w:p>
        </w:tc>
      </w:tr>
      <w:tr w:rsidR="00EC7FD2" w:rsidRPr="0015209B" w14:paraId="5EB6F8CB" w14:textId="77777777" w:rsidTr="007119BE">
        <w:tc>
          <w:tcPr>
            <w:tcW w:w="1099" w:type="dxa"/>
            <w:tcBorders>
              <w:top w:val="single" w:sz="4" w:space="0" w:color="auto"/>
              <w:left w:val="single" w:sz="4" w:space="0" w:color="auto"/>
              <w:bottom w:val="single" w:sz="4" w:space="0" w:color="auto"/>
              <w:right w:val="single" w:sz="4" w:space="0" w:color="auto"/>
            </w:tcBorders>
            <w:shd w:val="clear" w:color="auto" w:fill="auto"/>
            <w:hideMark/>
          </w:tcPr>
          <w:p w14:paraId="54E9D915" w14:textId="77777777" w:rsidR="00EC7FD2" w:rsidRPr="0015209B" w:rsidRDefault="00EC7FD2" w:rsidP="007119BE">
            <w:pPr>
              <w:pStyle w:val="Address"/>
              <w:rPr>
                <w:rFonts w:cs="Arial"/>
                <w:sz w:val="20"/>
                <w:szCs w:val="20"/>
                <w:lang w:eastAsia="zh-CN"/>
              </w:rPr>
            </w:pPr>
            <w:r w:rsidRPr="0015209B">
              <w:rPr>
                <w:rFonts w:cs="Arial"/>
                <w:sz w:val="20"/>
                <w:szCs w:val="20"/>
                <w:lang w:eastAsia="zh-CN"/>
              </w:rPr>
              <w:t>29/1920</w:t>
            </w:r>
          </w:p>
        </w:tc>
        <w:tc>
          <w:tcPr>
            <w:tcW w:w="1927" w:type="dxa"/>
            <w:tcBorders>
              <w:top w:val="single" w:sz="4" w:space="0" w:color="auto"/>
              <w:left w:val="single" w:sz="4" w:space="0" w:color="auto"/>
              <w:bottom w:val="single" w:sz="4" w:space="0" w:color="auto"/>
              <w:right w:val="single" w:sz="4" w:space="0" w:color="auto"/>
            </w:tcBorders>
            <w:shd w:val="clear" w:color="auto" w:fill="auto"/>
            <w:hideMark/>
          </w:tcPr>
          <w:p w14:paraId="2A39DB96" w14:textId="77777777" w:rsidR="00EC7FD2" w:rsidRPr="0015209B" w:rsidRDefault="00EC7FD2" w:rsidP="007119BE">
            <w:pPr>
              <w:pStyle w:val="Address"/>
              <w:rPr>
                <w:rFonts w:cs="Arial"/>
                <w:sz w:val="20"/>
                <w:szCs w:val="20"/>
                <w:lang w:eastAsia="zh-CN"/>
              </w:rPr>
            </w:pPr>
            <w:r w:rsidRPr="0015209B">
              <w:rPr>
                <w:rFonts w:cs="Arial"/>
                <w:sz w:val="20"/>
                <w:szCs w:val="20"/>
                <w:lang w:eastAsia="zh-CN"/>
              </w:rPr>
              <w:t>Research Strategy</w:t>
            </w:r>
          </w:p>
        </w:tc>
        <w:tc>
          <w:tcPr>
            <w:tcW w:w="2766" w:type="dxa"/>
            <w:tcBorders>
              <w:top w:val="single" w:sz="4" w:space="0" w:color="auto"/>
              <w:left w:val="single" w:sz="4" w:space="0" w:color="auto"/>
              <w:bottom w:val="single" w:sz="4" w:space="0" w:color="auto"/>
              <w:right w:val="single" w:sz="4" w:space="0" w:color="auto"/>
            </w:tcBorders>
            <w:shd w:val="clear" w:color="auto" w:fill="auto"/>
            <w:hideMark/>
          </w:tcPr>
          <w:p w14:paraId="08A9E4FC" w14:textId="77777777" w:rsidR="00EC7FD2" w:rsidRPr="0015209B" w:rsidRDefault="00EC7FD2" w:rsidP="007119BE">
            <w:pPr>
              <w:pStyle w:val="Address"/>
              <w:rPr>
                <w:rFonts w:cs="Arial"/>
                <w:sz w:val="20"/>
                <w:szCs w:val="20"/>
                <w:lang w:eastAsia="zh-CN"/>
              </w:rPr>
            </w:pPr>
            <w:r w:rsidRPr="0015209B">
              <w:rPr>
                <w:rFonts w:cs="Arial"/>
                <w:sz w:val="20"/>
                <w:szCs w:val="20"/>
                <w:lang w:eastAsia="zh-CN"/>
              </w:rPr>
              <w:t>Deep Dive on Enterprise in next 12 months</w:t>
            </w:r>
          </w:p>
        </w:tc>
        <w:tc>
          <w:tcPr>
            <w:tcW w:w="2425" w:type="dxa"/>
            <w:tcBorders>
              <w:top w:val="single" w:sz="4" w:space="0" w:color="auto"/>
              <w:left w:val="single" w:sz="4" w:space="0" w:color="auto"/>
              <w:bottom w:val="single" w:sz="4" w:space="0" w:color="auto"/>
              <w:right w:val="single" w:sz="4" w:space="0" w:color="auto"/>
            </w:tcBorders>
            <w:shd w:val="clear" w:color="auto" w:fill="auto"/>
            <w:hideMark/>
          </w:tcPr>
          <w:p w14:paraId="78C242B4" w14:textId="77777777" w:rsidR="00EC7FD2" w:rsidRPr="0015209B" w:rsidRDefault="00EC7FD2" w:rsidP="007119BE">
            <w:pPr>
              <w:pStyle w:val="Address"/>
              <w:rPr>
                <w:rFonts w:cs="Arial"/>
                <w:sz w:val="20"/>
                <w:szCs w:val="20"/>
                <w:lang w:eastAsia="zh-CN"/>
              </w:rPr>
            </w:pPr>
            <w:r w:rsidRPr="0015209B">
              <w:rPr>
                <w:rFonts w:cs="Arial"/>
                <w:sz w:val="20"/>
                <w:szCs w:val="20"/>
                <w:lang w:eastAsia="zh-CN"/>
              </w:rPr>
              <w:t>Vice-President (Research &amp; Enterprise)</w:t>
            </w:r>
          </w:p>
        </w:tc>
        <w:tc>
          <w:tcPr>
            <w:tcW w:w="1410" w:type="dxa"/>
            <w:tcBorders>
              <w:top w:val="single" w:sz="4" w:space="0" w:color="auto"/>
              <w:left w:val="single" w:sz="4" w:space="0" w:color="auto"/>
              <w:bottom w:val="single" w:sz="4" w:space="0" w:color="auto"/>
              <w:right w:val="single" w:sz="4" w:space="0" w:color="auto"/>
            </w:tcBorders>
            <w:shd w:val="clear" w:color="auto" w:fill="auto"/>
            <w:hideMark/>
          </w:tcPr>
          <w:p w14:paraId="4F85E535" w14:textId="77777777" w:rsidR="00EC7FD2" w:rsidRPr="0015209B" w:rsidRDefault="00EC7FD2" w:rsidP="007119BE">
            <w:pPr>
              <w:pStyle w:val="Address"/>
              <w:rPr>
                <w:rFonts w:cs="Arial"/>
                <w:sz w:val="20"/>
                <w:szCs w:val="20"/>
                <w:lang w:eastAsia="zh-CN"/>
              </w:rPr>
            </w:pPr>
            <w:r w:rsidRPr="0015209B">
              <w:rPr>
                <w:rFonts w:cs="Arial"/>
                <w:sz w:val="20"/>
                <w:szCs w:val="20"/>
                <w:lang w:eastAsia="zh-CN"/>
              </w:rPr>
              <w:t>July 2020</w:t>
            </w:r>
          </w:p>
        </w:tc>
      </w:tr>
      <w:tr w:rsidR="00EC7FD2" w:rsidRPr="0015209B" w14:paraId="096EFFAB" w14:textId="77777777" w:rsidTr="007119BE">
        <w:tc>
          <w:tcPr>
            <w:tcW w:w="1099" w:type="dxa"/>
            <w:tcBorders>
              <w:top w:val="single" w:sz="4" w:space="0" w:color="auto"/>
              <w:left w:val="single" w:sz="4" w:space="0" w:color="auto"/>
              <w:bottom w:val="single" w:sz="4" w:space="0" w:color="auto"/>
              <w:right w:val="single" w:sz="4" w:space="0" w:color="auto"/>
            </w:tcBorders>
            <w:shd w:val="clear" w:color="auto" w:fill="auto"/>
            <w:hideMark/>
          </w:tcPr>
          <w:p w14:paraId="2C737C15" w14:textId="77777777" w:rsidR="00EC7FD2" w:rsidRPr="0015209B" w:rsidRDefault="00EC7FD2" w:rsidP="007119BE">
            <w:pPr>
              <w:pStyle w:val="Address"/>
              <w:rPr>
                <w:rFonts w:cs="Arial"/>
                <w:sz w:val="20"/>
                <w:szCs w:val="20"/>
                <w:lang w:eastAsia="zh-CN"/>
              </w:rPr>
            </w:pPr>
            <w:r w:rsidRPr="0015209B">
              <w:rPr>
                <w:rFonts w:cs="Arial"/>
                <w:sz w:val="20"/>
                <w:szCs w:val="20"/>
                <w:lang w:eastAsia="zh-CN"/>
              </w:rPr>
              <w:t>33/1920</w:t>
            </w:r>
          </w:p>
        </w:tc>
        <w:tc>
          <w:tcPr>
            <w:tcW w:w="1927" w:type="dxa"/>
            <w:tcBorders>
              <w:top w:val="single" w:sz="4" w:space="0" w:color="auto"/>
              <w:left w:val="single" w:sz="4" w:space="0" w:color="auto"/>
              <w:bottom w:val="single" w:sz="4" w:space="0" w:color="auto"/>
              <w:right w:val="single" w:sz="4" w:space="0" w:color="auto"/>
            </w:tcBorders>
            <w:shd w:val="clear" w:color="auto" w:fill="auto"/>
            <w:hideMark/>
          </w:tcPr>
          <w:p w14:paraId="656C0087" w14:textId="77777777" w:rsidR="00EC7FD2" w:rsidRPr="0015209B" w:rsidRDefault="00EC7FD2" w:rsidP="007119BE">
            <w:pPr>
              <w:pStyle w:val="Address"/>
              <w:rPr>
                <w:rFonts w:cs="Arial"/>
                <w:sz w:val="20"/>
                <w:szCs w:val="20"/>
                <w:lang w:eastAsia="zh-CN"/>
              </w:rPr>
            </w:pPr>
            <w:r w:rsidRPr="0015209B">
              <w:rPr>
                <w:rFonts w:cs="Arial"/>
                <w:sz w:val="20"/>
                <w:szCs w:val="20"/>
                <w:lang w:eastAsia="zh-CN"/>
              </w:rPr>
              <w:t>Annual Academic Assurance Report</w:t>
            </w:r>
          </w:p>
        </w:tc>
        <w:tc>
          <w:tcPr>
            <w:tcW w:w="2766" w:type="dxa"/>
            <w:tcBorders>
              <w:top w:val="single" w:sz="4" w:space="0" w:color="auto"/>
              <w:left w:val="single" w:sz="4" w:space="0" w:color="auto"/>
              <w:bottom w:val="single" w:sz="4" w:space="0" w:color="auto"/>
              <w:right w:val="single" w:sz="4" w:space="0" w:color="auto"/>
            </w:tcBorders>
            <w:shd w:val="clear" w:color="auto" w:fill="auto"/>
            <w:hideMark/>
          </w:tcPr>
          <w:p w14:paraId="7B5D1F25" w14:textId="77777777" w:rsidR="00EC7FD2" w:rsidRPr="0015209B" w:rsidRDefault="00EC7FD2" w:rsidP="007119BE">
            <w:pPr>
              <w:pStyle w:val="Address"/>
              <w:rPr>
                <w:rFonts w:cs="Arial"/>
                <w:sz w:val="20"/>
                <w:szCs w:val="20"/>
                <w:lang w:eastAsia="zh-CN"/>
              </w:rPr>
            </w:pPr>
            <w:r w:rsidRPr="0015209B">
              <w:rPr>
                <w:rFonts w:cs="Arial"/>
                <w:sz w:val="20"/>
                <w:szCs w:val="20"/>
                <w:lang w:eastAsia="zh-CN"/>
              </w:rPr>
              <w:t>Report back to Council on degree awarding analysis and assignment ghost writing</w:t>
            </w:r>
          </w:p>
        </w:tc>
        <w:tc>
          <w:tcPr>
            <w:tcW w:w="2425" w:type="dxa"/>
            <w:tcBorders>
              <w:top w:val="single" w:sz="4" w:space="0" w:color="auto"/>
              <w:left w:val="single" w:sz="4" w:space="0" w:color="auto"/>
              <w:bottom w:val="single" w:sz="4" w:space="0" w:color="auto"/>
              <w:right w:val="single" w:sz="4" w:space="0" w:color="auto"/>
            </w:tcBorders>
            <w:shd w:val="clear" w:color="auto" w:fill="auto"/>
            <w:hideMark/>
          </w:tcPr>
          <w:p w14:paraId="3E80C20E" w14:textId="77777777" w:rsidR="00EC7FD2" w:rsidRPr="0015209B" w:rsidRDefault="00EC7FD2" w:rsidP="007119BE">
            <w:pPr>
              <w:pStyle w:val="Address"/>
              <w:rPr>
                <w:rFonts w:cs="Arial"/>
                <w:sz w:val="20"/>
                <w:szCs w:val="20"/>
                <w:lang w:eastAsia="zh-CN"/>
              </w:rPr>
            </w:pPr>
            <w:r w:rsidRPr="0015209B">
              <w:rPr>
                <w:rFonts w:cs="Arial"/>
                <w:sz w:val="20"/>
                <w:szCs w:val="20"/>
                <w:lang w:eastAsia="zh-CN"/>
              </w:rPr>
              <w:t>Academic Registrar</w:t>
            </w:r>
          </w:p>
        </w:tc>
        <w:tc>
          <w:tcPr>
            <w:tcW w:w="1410" w:type="dxa"/>
            <w:tcBorders>
              <w:top w:val="single" w:sz="4" w:space="0" w:color="auto"/>
              <w:left w:val="single" w:sz="4" w:space="0" w:color="auto"/>
              <w:bottom w:val="single" w:sz="4" w:space="0" w:color="auto"/>
              <w:right w:val="single" w:sz="4" w:space="0" w:color="auto"/>
            </w:tcBorders>
            <w:shd w:val="clear" w:color="auto" w:fill="auto"/>
            <w:hideMark/>
          </w:tcPr>
          <w:p w14:paraId="6CA1776A" w14:textId="77777777" w:rsidR="00EC7FD2" w:rsidRPr="0015209B" w:rsidRDefault="00EC7FD2" w:rsidP="007119BE">
            <w:pPr>
              <w:pStyle w:val="Address"/>
              <w:rPr>
                <w:rFonts w:cs="Arial"/>
                <w:sz w:val="20"/>
                <w:szCs w:val="20"/>
                <w:lang w:eastAsia="zh-CN"/>
              </w:rPr>
            </w:pPr>
            <w:r w:rsidRPr="0015209B">
              <w:rPr>
                <w:rFonts w:cs="Arial"/>
                <w:sz w:val="20"/>
                <w:szCs w:val="20"/>
                <w:lang w:eastAsia="zh-CN"/>
              </w:rPr>
              <w:t>May 2020</w:t>
            </w:r>
          </w:p>
        </w:tc>
      </w:tr>
      <w:tr w:rsidR="00EC7FD2" w:rsidRPr="0015209B" w14:paraId="5B1B5354" w14:textId="77777777" w:rsidTr="007119BE">
        <w:tc>
          <w:tcPr>
            <w:tcW w:w="1099" w:type="dxa"/>
            <w:tcBorders>
              <w:top w:val="single" w:sz="4" w:space="0" w:color="auto"/>
              <w:left w:val="single" w:sz="4" w:space="0" w:color="auto"/>
              <w:bottom w:val="single" w:sz="4" w:space="0" w:color="auto"/>
              <w:right w:val="single" w:sz="4" w:space="0" w:color="auto"/>
            </w:tcBorders>
            <w:shd w:val="clear" w:color="auto" w:fill="auto"/>
            <w:hideMark/>
          </w:tcPr>
          <w:p w14:paraId="0252F4CD" w14:textId="77777777" w:rsidR="00EC7FD2" w:rsidRPr="0015209B" w:rsidRDefault="00EC7FD2" w:rsidP="007119BE">
            <w:pPr>
              <w:pStyle w:val="Address"/>
              <w:rPr>
                <w:rFonts w:cs="Arial"/>
                <w:sz w:val="20"/>
                <w:szCs w:val="20"/>
                <w:lang w:eastAsia="zh-CN"/>
              </w:rPr>
            </w:pPr>
            <w:r w:rsidRPr="0015209B">
              <w:rPr>
                <w:rFonts w:cs="Arial"/>
                <w:sz w:val="20"/>
                <w:szCs w:val="20"/>
                <w:lang w:eastAsia="zh-CN"/>
              </w:rPr>
              <w:t>58/1920</w:t>
            </w:r>
          </w:p>
        </w:tc>
        <w:tc>
          <w:tcPr>
            <w:tcW w:w="1927" w:type="dxa"/>
            <w:tcBorders>
              <w:top w:val="single" w:sz="4" w:space="0" w:color="auto"/>
              <w:left w:val="single" w:sz="4" w:space="0" w:color="auto"/>
              <w:bottom w:val="single" w:sz="4" w:space="0" w:color="auto"/>
              <w:right w:val="single" w:sz="4" w:space="0" w:color="auto"/>
            </w:tcBorders>
            <w:shd w:val="clear" w:color="auto" w:fill="auto"/>
            <w:hideMark/>
          </w:tcPr>
          <w:p w14:paraId="4386205C" w14:textId="77777777" w:rsidR="00EC7FD2" w:rsidRPr="0015209B" w:rsidRDefault="00EC7FD2" w:rsidP="007119BE">
            <w:pPr>
              <w:pStyle w:val="Address"/>
              <w:rPr>
                <w:rFonts w:cs="Arial"/>
                <w:sz w:val="20"/>
                <w:szCs w:val="20"/>
                <w:lang w:eastAsia="zh-CN"/>
              </w:rPr>
            </w:pPr>
            <w:r w:rsidRPr="0015209B">
              <w:rPr>
                <w:rFonts w:cs="Arial"/>
                <w:sz w:val="20"/>
                <w:szCs w:val="20"/>
                <w:lang w:eastAsia="zh-CN"/>
              </w:rPr>
              <w:t>Student Recruitment</w:t>
            </w:r>
          </w:p>
        </w:tc>
        <w:tc>
          <w:tcPr>
            <w:tcW w:w="2766" w:type="dxa"/>
            <w:tcBorders>
              <w:top w:val="single" w:sz="4" w:space="0" w:color="auto"/>
              <w:left w:val="single" w:sz="4" w:space="0" w:color="auto"/>
              <w:bottom w:val="single" w:sz="4" w:space="0" w:color="auto"/>
              <w:right w:val="single" w:sz="4" w:space="0" w:color="auto"/>
            </w:tcBorders>
            <w:shd w:val="clear" w:color="auto" w:fill="auto"/>
            <w:hideMark/>
          </w:tcPr>
          <w:p w14:paraId="0B9432A2" w14:textId="77777777" w:rsidR="00EC7FD2" w:rsidRPr="0015209B" w:rsidRDefault="00EC7FD2" w:rsidP="007119BE">
            <w:pPr>
              <w:pStyle w:val="Address"/>
              <w:rPr>
                <w:rFonts w:cs="Arial"/>
                <w:sz w:val="20"/>
                <w:szCs w:val="20"/>
                <w:lang w:eastAsia="zh-CN"/>
              </w:rPr>
            </w:pPr>
            <w:r w:rsidRPr="0015209B">
              <w:rPr>
                <w:rFonts w:cs="Arial"/>
                <w:sz w:val="20"/>
                <w:szCs w:val="20"/>
                <w:lang w:eastAsia="zh-CN"/>
              </w:rPr>
              <w:t>Consider a more strategic approach to address the need to increase the diversity of the student intake and of their chosen subjects</w:t>
            </w:r>
          </w:p>
        </w:tc>
        <w:tc>
          <w:tcPr>
            <w:tcW w:w="2425" w:type="dxa"/>
            <w:tcBorders>
              <w:top w:val="single" w:sz="4" w:space="0" w:color="auto"/>
              <w:left w:val="single" w:sz="4" w:space="0" w:color="auto"/>
              <w:bottom w:val="single" w:sz="4" w:space="0" w:color="auto"/>
              <w:right w:val="single" w:sz="4" w:space="0" w:color="auto"/>
            </w:tcBorders>
            <w:shd w:val="clear" w:color="auto" w:fill="auto"/>
            <w:hideMark/>
          </w:tcPr>
          <w:p w14:paraId="4F6726B9" w14:textId="77777777" w:rsidR="00EC7FD2" w:rsidRPr="0015209B" w:rsidRDefault="00EC7FD2" w:rsidP="007119BE">
            <w:pPr>
              <w:pStyle w:val="Address"/>
              <w:rPr>
                <w:rFonts w:cs="Arial"/>
                <w:sz w:val="20"/>
                <w:szCs w:val="20"/>
                <w:lang w:eastAsia="zh-CN"/>
              </w:rPr>
            </w:pPr>
            <w:r w:rsidRPr="0015209B">
              <w:rPr>
                <w:rFonts w:cs="Arial"/>
                <w:sz w:val="20"/>
                <w:szCs w:val="20"/>
                <w:lang w:eastAsia="zh-CN"/>
              </w:rPr>
              <w:t>Vice-President (Education)</w:t>
            </w:r>
          </w:p>
        </w:tc>
        <w:tc>
          <w:tcPr>
            <w:tcW w:w="1410" w:type="dxa"/>
            <w:tcBorders>
              <w:top w:val="single" w:sz="4" w:space="0" w:color="auto"/>
              <w:left w:val="single" w:sz="4" w:space="0" w:color="auto"/>
              <w:bottom w:val="single" w:sz="4" w:space="0" w:color="auto"/>
              <w:right w:val="single" w:sz="4" w:space="0" w:color="auto"/>
            </w:tcBorders>
            <w:shd w:val="clear" w:color="auto" w:fill="auto"/>
            <w:hideMark/>
          </w:tcPr>
          <w:p w14:paraId="4345780D" w14:textId="77777777" w:rsidR="00EC7FD2" w:rsidRPr="0015209B" w:rsidRDefault="00EC7FD2" w:rsidP="007119BE">
            <w:pPr>
              <w:pStyle w:val="Address"/>
              <w:rPr>
                <w:rFonts w:cs="Arial"/>
                <w:sz w:val="20"/>
                <w:szCs w:val="20"/>
                <w:lang w:eastAsia="zh-CN"/>
              </w:rPr>
            </w:pPr>
            <w:r>
              <w:rPr>
                <w:rFonts w:cs="Arial"/>
                <w:sz w:val="20"/>
                <w:szCs w:val="20"/>
                <w:lang w:eastAsia="zh-CN"/>
              </w:rPr>
              <w:t>July</w:t>
            </w:r>
            <w:r w:rsidRPr="0015209B">
              <w:rPr>
                <w:rFonts w:cs="Arial"/>
                <w:sz w:val="20"/>
                <w:szCs w:val="20"/>
                <w:lang w:eastAsia="zh-CN"/>
              </w:rPr>
              <w:t xml:space="preserve"> 2020</w:t>
            </w:r>
          </w:p>
        </w:tc>
      </w:tr>
      <w:tr w:rsidR="00EC7FD2" w:rsidRPr="0015209B" w14:paraId="3D6036C9" w14:textId="77777777" w:rsidTr="007119BE">
        <w:tc>
          <w:tcPr>
            <w:tcW w:w="1099" w:type="dxa"/>
            <w:tcBorders>
              <w:top w:val="single" w:sz="4" w:space="0" w:color="auto"/>
              <w:left w:val="single" w:sz="4" w:space="0" w:color="auto"/>
              <w:bottom w:val="single" w:sz="4" w:space="0" w:color="auto"/>
              <w:right w:val="single" w:sz="4" w:space="0" w:color="auto"/>
            </w:tcBorders>
            <w:shd w:val="clear" w:color="auto" w:fill="auto"/>
            <w:hideMark/>
          </w:tcPr>
          <w:p w14:paraId="425897BB" w14:textId="77777777" w:rsidR="00EC7FD2" w:rsidRPr="0015209B" w:rsidRDefault="00EC7FD2" w:rsidP="007119BE">
            <w:pPr>
              <w:pStyle w:val="Address"/>
              <w:rPr>
                <w:rFonts w:cs="Arial"/>
                <w:sz w:val="20"/>
                <w:szCs w:val="20"/>
                <w:lang w:eastAsia="zh-CN"/>
              </w:rPr>
            </w:pPr>
            <w:r w:rsidRPr="0015209B">
              <w:rPr>
                <w:rFonts w:cs="Arial"/>
                <w:sz w:val="20"/>
                <w:szCs w:val="20"/>
                <w:lang w:eastAsia="zh-CN"/>
              </w:rPr>
              <w:t>59/1920</w:t>
            </w:r>
          </w:p>
        </w:tc>
        <w:tc>
          <w:tcPr>
            <w:tcW w:w="1927" w:type="dxa"/>
            <w:tcBorders>
              <w:top w:val="single" w:sz="4" w:space="0" w:color="auto"/>
              <w:left w:val="single" w:sz="4" w:space="0" w:color="auto"/>
              <w:bottom w:val="single" w:sz="4" w:space="0" w:color="auto"/>
              <w:right w:val="single" w:sz="4" w:space="0" w:color="auto"/>
            </w:tcBorders>
            <w:shd w:val="clear" w:color="auto" w:fill="auto"/>
            <w:hideMark/>
          </w:tcPr>
          <w:p w14:paraId="5BC1AF15" w14:textId="77777777" w:rsidR="00EC7FD2" w:rsidRPr="0015209B" w:rsidRDefault="00EC7FD2" w:rsidP="007119BE">
            <w:pPr>
              <w:pStyle w:val="Address"/>
              <w:rPr>
                <w:rFonts w:cs="Arial"/>
                <w:sz w:val="20"/>
                <w:szCs w:val="20"/>
                <w:lang w:eastAsia="zh-CN"/>
              </w:rPr>
            </w:pPr>
            <w:r w:rsidRPr="0015209B">
              <w:rPr>
                <w:rFonts w:cs="Arial"/>
                <w:sz w:val="20"/>
                <w:szCs w:val="20"/>
                <w:lang w:eastAsia="zh-CN"/>
              </w:rPr>
              <w:t>ED&amp;I</w:t>
            </w:r>
          </w:p>
        </w:tc>
        <w:tc>
          <w:tcPr>
            <w:tcW w:w="2766" w:type="dxa"/>
            <w:tcBorders>
              <w:top w:val="single" w:sz="4" w:space="0" w:color="auto"/>
              <w:left w:val="single" w:sz="4" w:space="0" w:color="auto"/>
              <w:bottom w:val="single" w:sz="4" w:space="0" w:color="auto"/>
              <w:right w:val="single" w:sz="4" w:space="0" w:color="auto"/>
            </w:tcBorders>
            <w:shd w:val="clear" w:color="auto" w:fill="auto"/>
            <w:hideMark/>
          </w:tcPr>
          <w:p w14:paraId="3066A3C7" w14:textId="77777777" w:rsidR="00EC7FD2" w:rsidRPr="0015209B" w:rsidRDefault="00EC7FD2" w:rsidP="007119BE">
            <w:pPr>
              <w:pStyle w:val="Address"/>
              <w:rPr>
                <w:rFonts w:cs="Arial"/>
                <w:sz w:val="20"/>
                <w:szCs w:val="20"/>
                <w:lang w:eastAsia="zh-CN"/>
              </w:rPr>
            </w:pPr>
            <w:r w:rsidRPr="0015209B">
              <w:rPr>
                <w:rFonts w:cs="Arial"/>
                <w:sz w:val="20"/>
                <w:szCs w:val="20"/>
                <w:lang w:eastAsia="zh-CN"/>
              </w:rPr>
              <w:t>Consider the points raised by Council</w:t>
            </w:r>
          </w:p>
        </w:tc>
        <w:tc>
          <w:tcPr>
            <w:tcW w:w="2425" w:type="dxa"/>
            <w:tcBorders>
              <w:top w:val="single" w:sz="4" w:space="0" w:color="auto"/>
              <w:left w:val="single" w:sz="4" w:space="0" w:color="auto"/>
              <w:bottom w:val="single" w:sz="4" w:space="0" w:color="auto"/>
              <w:right w:val="single" w:sz="4" w:space="0" w:color="auto"/>
            </w:tcBorders>
            <w:shd w:val="clear" w:color="auto" w:fill="auto"/>
            <w:hideMark/>
          </w:tcPr>
          <w:p w14:paraId="6CA5D964" w14:textId="77777777" w:rsidR="00EC7FD2" w:rsidRPr="0015209B" w:rsidRDefault="00EC7FD2" w:rsidP="007119BE">
            <w:pPr>
              <w:pStyle w:val="Address"/>
              <w:rPr>
                <w:rFonts w:cs="Arial"/>
                <w:sz w:val="20"/>
                <w:szCs w:val="20"/>
                <w:lang w:eastAsia="zh-CN"/>
              </w:rPr>
            </w:pPr>
            <w:r w:rsidRPr="0015209B">
              <w:rPr>
                <w:rFonts w:cs="Arial"/>
                <w:sz w:val="20"/>
                <w:szCs w:val="20"/>
                <w:lang w:eastAsia="zh-CN"/>
              </w:rPr>
              <w:t>Vice-President (Research &amp; Enterprise)</w:t>
            </w:r>
          </w:p>
        </w:tc>
        <w:tc>
          <w:tcPr>
            <w:tcW w:w="1410" w:type="dxa"/>
            <w:tcBorders>
              <w:top w:val="single" w:sz="4" w:space="0" w:color="auto"/>
              <w:left w:val="single" w:sz="4" w:space="0" w:color="auto"/>
              <w:bottom w:val="single" w:sz="4" w:space="0" w:color="auto"/>
              <w:right w:val="single" w:sz="4" w:space="0" w:color="auto"/>
            </w:tcBorders>
            <w:shd w:val="clear" w:color="auto" w:fill="auto"/>
            <w:hideMark/>
          </w:tcPr>
          <w:p w14:paraId="3191B1D6" w14:textId="77777777" w:rsidR="00EC7FD2" w:rsidRPr="0015209B" w:rsidRDefault="00EC7FD2" w:rsidP="007119BE">
            <w:pPr>
              <w:pStyle w:val="Address"/>
              <w:rPr>
                <w:rFonts w:cs="Arial"/>
                <w:sz w:val="20"/>
                <w:szCs w:val="20"/>
                <w:lang w:eastAsia="zh-CN"/>
              </w:rPr>
            </w:pPr>
            <w:r w:rsidRPr="0015209B">
              <w:rPr>
                <w:rFonts w:cs="Arial"/>
                <w:sz w:val="20"/>
                <w:szCs w:val="20"/>
                <w:lang w:eastAsia="zh-CN"/>
              </w:rPr>
              <w:t>May 2020</w:t>
            </w:r>
          </w:p>
        </w:tc>
      </w:tr>
      <w:tr w:rsidR="00EC7FD2" w:rsidRPr="0015209B" w14:paraId="6FA89B16" w14:textId="77777777" w:rsidTr="007119BE">
        <w:tc>
          <w:tcPr>
            <w:tcW w:w="1099" w:type="dxa"/>
            <w:tcBorders>
              <w:top w:val="single" w:sz="4" w:space="0" w:color="auto"/>
              <w:left w:val="single" w:sz="4" w:space="0" w:color="auto"/>
              <w:bottom w:val="single" w:sz="4" w:space="0" w:color="auto"/>
              <w:right w:val="single" w:sz="4" w:space="0" w:color="auto"/>
            </w:tcBorders>
            <w:shd w:val="clear" w:color="auto" w:fill="auto"/>
            <w:hideMark/>
          </w:tcPr>
          <w:p w14:paraId="2F2280E8" w14:textId="77777777" w:rsidR="00EC7FD2" w:rsidRPr="0015209B" w:rsidRDefault="00EC7FD2" w:rsidP="007119BE">
            <w:pPr>
              <w:pStyle w:val="Address"/>
              <w:rPr>
                <w:rFonts w:cs="Arial"/>
                <w:sz w:val="20"/>
                <w:szCs w:val="20"/>
                <w:lang w:eastAsia="zh-CN"/>
              </w:rPr>
            </w:pPr>
            <w:r>
              <w:rPr>
                <w:rFonts w:cs="Arial"/>
                <w:sz w:val="20"/>
                <w:szCs w:val="20"/>
                <w:lang w:eastAsia="zh-CN"/>
              </w:rPr>
              <w:t>68</w:t>
            </w:r>
            <w:r w:rsidRPr="0015209B">
              <w:rPr>
                <w:rFonts w:cs="Arial"/>
                <w:sz w:val="20"/>
                <w:szCs w:val="20"/>
                <w:lang w:eastAsia="zh-CN"/>
              </w:rPr>
              <w:t>/1920</w:t>
            </w:r>
          </w:p>
        </w:tc>
        <w:tc>
          <w:tcPr>
            <w:tcW w:w="1927" w:type="dxa"/>
            <w:tcBorders>
              <w:top w:val="single" w:sz="4" w:space="0" w:color="auto"/>
              <w:left w:val="single" w:sz="4" w:space="0" w:color="auto"/>
              <w:bottom w:val="single" w:sz="4" w:space="0" w:color="auto"/>
              <w:right w:val="single" w:sz="4" w:space="0" w:color="auto"/>
            </w:tcBorders>
            <w:shd w:val="clear" w:color="auto" w:fill="auto"/>
            <w:hideMark/>
          </w:tcPr>
          <w:p w14:paraId="59B80D7C" w14:textId="77777777" w:rsidR="00EC7FD2" w:rsidRPr="0015209B" w:rsidRDefault="00EC7FD2" w:rsidP="007119BE">
            <w:pPr>
              <w:pStyle w:val="Address"/>
              <w:rPr>
                <w:rFonts w:cs="Arial"/>
                <w:sz w:val="20"/>
                <w:szCs w:val="20"/>
                <w:lang w:eastAsia="zh-CN"/>
              </w:rPr>
            </w:pPr>
            <w:r>
              <w:rPr>
                <w:rFonts w:cs="Arial"/>
                <w:sz w:val="20"/>
                <w:szCs w:val="20"/>
                <w:lang w:eastAsia="zh-CN"/>
              </w:rPr>
              <w:t>Actions</w:t>
            </w:r>
          </w:p>
        </w:tc>
        <w:tc>
          <w:tcPr>
            <w:tcW w:w="2766" w:type="dxa"/>
            <w:tcBorders>
              <w:top w:val="single" w:sz="4" w:space="0" w:color="auto"/>
              <w:left w:val="single" w:sz="4" w:space="0" w:color="auto"/>
              <w:bottom w:val="single" w:sz="4" w:space="0" w:color="auto"/>
              <w:right w:val="single" w:sz="4" w:space="0" w:color="auto"/>
            </w:tcBorders>
            <w:shd w:val="clear" w:color="auto" w:fill="auto"/>
            <w:hideMark/>
          </w:tcPr>
          <w:p w14:paraId="04EA39A6" w14:textId="77777777" w:rsidR="00EC7FD2" w:rsidRPr="0015209B" w:rsidRDefault="00EC7FD2" w:rsidP="007119BE">
            <w:pPr>
              <w:pStyle w:val="Address"/>
              <w:rPr>
                <w:rFonts w:cs="Arial"/>
                <w:sz w:val="20"/>
                <w:szCs w:val="20"/>
                <w:lang w:eastAsia="zh-CN"/>
              </w:rPr>
            </w:pPr>
            <w:r>
              <w:rPr>
                <w:rFonts w:cs="Arial"/>
                <w:sz w:val="20"/>
                <w:szCs w:val="20"/>
                <w:lang w:eastAsia="zh-CN"/>
              </w:rPr>
              <w:t>Interim VP (Int) to bring an interim update on International activity</w:t>
            </w:r>
          </w:p>
        </w:tc>
        <w:tc>
          <w:tcPr>
            <w:tcW w:w="2425" w:type="dxa"/>
            <w:tcBorders>
              <w:top w:val="single" w:sz="4" w:space="0" w:color="auto"/>
              <w:left w:val="single" w:sz="4" w:space="0" w:color="auto"/>
              <w:bottom w:val="single" w:sz="4" w:space="0" w:color="auto"/>
              <w:right w:val="single" w:sz="4" w:space="0" w:color="auto"/>
            </w:tcBorders>
            <w:shd w:val="clear" w:color="auto" w:fill="auto"/>
            <w:hideMark/>
          </w:tcPr>
          <w:p w14:paraId="28B2427D" w14:textId="77777777" w:rsidR="00EC7FD2" w:rsidRPr="0015209B" w:rsidRDefault="00EC7FD2" w:rsidP="007119BE">
            <w:pPr>
              <w:pStyle w:val="Address"/>
              <w:rPr>
                <w:rFonts w:cs="Arial"/>
                <w:sz w:val="20"/>
                <w:szCs w:val="20"/>
                <w:lang w:eastAsia="zh-CN"/>
              </w:rPr>
            </w:pPr>
            <w:r>
              <w:rPr>
                <w:rFonts w:cs="Arial"/>
                <w:sz w:val="20"/>
                <w:szCs w:val="20"/>
                <w:lang w:eastAsia="zh-CN"/>
              </w:rPr>
              <w:t>Dean of FSS</w:t>
            </w:r>
          </w:p>
        </w:tc>
        <w:tc>
          <w:tcPr>
            <w:tcW w:w="1410" w:type="dxa"/>
            <w:tcBorders>
              <w:top w:val="single" w:sz="4" w:space="0" w:color="auto"/>
              <w:left w:val="single" w:sz="4" w:space="0" w:color="auto"/>
              <w:bottom w:val="single" w:sz="4" w:space="0" w:color="auto"/>
              <w:right w:val="single" w:sz="4" w:space="0" w:color="auto"/>
            </w:tcBorders>
            <w:shd w:val="clear" w:color="auto" w:fill="auto"/>
            <w:hideMark/>
          </w:tcPr>
          <w:p w14:paraId="59AD7D31" w14:textId="77777777" w:rsidR="00EC7FD2" w:rsidRPr="0015209B" w:rsidRDefault="00EC7FD2" w:rsidP="007119BE">
            <w:pPr>
              <w:pStyle w:val="Address"/>
              <w:rPr>
                <w:rFonts w:cs="Arial"/>
                <w:sz w:val="20"/>
                <w:szCs w:val="20"/>
                <w:lang w:eastAsia="zh-CN"/>
              </w:rPr>
            </w:pPr>
            <w:r>
              <w:rPr>
                <w:rFonts w:cs="Arial"/>
                <w:sz w:val="20"/>
                <w:szCs w:val="20"/>
                <w:lang w:eastAsia="zh-CN"/>
              </w:rPr>
              <w:t>July</w:t>
            </w:r>
            <w:r w:rsidRPr="0015209B">
              <w:rPr>
                <w:rFonts w:cs="Arial"/>
                <w:sz w:val="20"/>
                <w:szCs w:val="20"/>
                <w:lang w:eastAsia="zh-CN"/>
              </w:rPr>
              <w:t xml:space="preserve"> 2020</w:t>
            </w:r>
          </w:p>
        </w:tc>
      </w:tr>
      <w:tr w:rsidR="00EC7FD2" w:rsidRPr="0015209B" w14:paraId="7AA2C30E" w14:textId="77777777" w:rsidTr="007119BE">
        <w:tc>
          <w:tcPr>
            <w:tcW w:w="1099" w:type="dxa"/>
            <w:tcBorders>
              <w:top w:val="single" w:sz="4" w:space="0" w:color="auto"/>
              <w:left w:val="single" w:sz="4" w:space="0" w:color="auto"/>
              <w:bottom w:val="single" w:sz="4" w:space="0" w:color="auto"/>
              <w:right w:val="single" w:sz="4" w:space="0" w:color="auto"/>
            </w:tcBorders>
            <w:shd w:val="clear" w:color="auto" w:fill="auto"/>
          </w:tcPr>
          <w:p w14:paraId="3252967A" w14:textId="77777777" w:rsidR="00EC7FD2" w:rsidRDefault="00EC7FD2" w:rsidP="007119BE">
            <w:pPr>
              <w:pStyle w:val="Address"/>
              <w:rPr>
                <w:rFonts w:cs="Arial"/>
                <w:sz w:val="20"/>
                <w:szCs w:val="20"/>
                <w:lang w:eastAsia="zh-CN"/>
              </w:rPr>
            </w:pPr>
            <w:r>
              <w:rPr>
                <w:rFonts w:cs="Arial"/>
                <w:sz w:val="20"/>
                <w:szCs w:val="20"/>
                <w:lang w:eastAsia="zh-CN"/>
              </w:rPr>
              <w:t>71/1920</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256386FC" w14:textId="77777777" w:rsidR="00EC7FD2" w:rsidRDefault="00EC7FD2" w:rsidP="007119BE">
            <w:pPr>
              <w:pStyle w:val="Address"/>
              <w:rPr>
                <w:rFonts w:cs="Arial"/>
                <w:sz w:val="20"/>
                <w:szCs w:val="20"/>
                <w:lang w:eastAsia="zh-CN"/>
              </w:rPr>
            </w:pPr>
            <w:r>
              <w:rPr>
                <w:rFonts w:cs="Arial"/>
                <w:sz w:val="20"/>
                <w:szCs w:val="20"/>
                <w:lang w:eastAsia="zh-CN"/>
              </w:rPr>
              <w:t>VC Report</w:t>
            </w:r>
          </w:p>
        </w:tc>
        <w:tc>
          <w:tcPr>
            <w:tcW w:w="2766" w:type="dxa"/>
            <w:tcBorders>
              <w:top w:val="single" w:sz="4" w:space="0" w:color="auto"/>
              <w:left w:val="single" w:sz="4" w:space="0" w:color="auto"/>
              <w:bottom w:val="single" w:sz="4" w:space="0" w:color="auto"/>
              <w:right w:val="single" w:sz="4" w:space="0" w:color="auto"/>
            </w:tcBorders>
            <w:shd w:val="clear" w:color="auto" w:fill="auto"/>
          </w:tcPr>
          <w:p w14:paraId="763E4204" w14:textId="77777777" w:rsidR="00EC7FD2" w:rsidRDefault="00EC7FD2" w:rsidP="007119BE">
            <w:pPr>
              <w:pStyle w:val="Address"/>
              <w:rPr>
                <w:rFonts w:cs="Arial"/>
                <w:sz w:val="20"/>
                <w:szCs w:val="20"/>
                <w:lang w:eastAsia="zh-CN"/>
              </w:rPr>
            </w:pPr>
            <w:r>
              <w:rPr>
                <w:rFonts w:cs="Arial"/>
                <w:sz w:val="20"/>
                <w:szCs w:val="20"/>
                <w:lang w:eastAsia="zh-CN"/>
              </w:rPr>
              <w:t>COVID19 Staff emails to be sent to Council weekly</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4D7796CD" w14:textId="77777777" w:rsidR="00EC7FD2" w:rsidRDefault="00EC7FD2" w:rsidP="007119BE">
            <w:pPr>
              <w:pStyle w:val="Address"/>
              <w:rPr>
                <w:rFonts w:cs="Arial"/>
                <w:sz w:val="20"/>
                <w:szCs w:val="20"/>
                <w:lang w:eastAsia="zh-CN"/>
              </w:rPr>
            </w:pPr>
            <w:r>
              <w:rPr>
                <w:rFonts w:cs="Arial"/>
                <w:sz w:val="20"/>
                <w:szCs w:val="20"/>
                <w:lang w:eastAsia="zh-CN"/>
              </w:rPr>
              <w:t>Clerk to the University Council &amp; Senate</w:t>
            </w: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FE12058" w14:textId="77777777" w:rsidR="00EC7FD2" w:rsidRDefault="00EC7FD2" w:rsidP="007119BE">
            <w:pPr>
              <w:pStyle w:val="Address"/>
              <w:rPr>
                <w:rFonts w:cs="Arial"/>
                <w:sz w:val="20"/>
                <w:szCs w:val="20"/>
                <w:lang w:eastAsia="zh-CN"/>
              </w:rPr>
            </w:pPr>
            <w:r>
              <w:rPr>
                <w:rFonts w:cs="Arial"/>
                <w:sz w:val="20"/>
                <w:szCs w:val="20"/>
                <w:lang w:eastAsia="zh-CN"/>
              </w:rPr>
              <w:t>March 2020</w:t>
            </w:r>
          </w:p>
        </w:tc>
      </w:tr>
      <w:tr w:rsidR="00EC7FD2" w:rsidRPr="0015209B" w14:paraId="092A98E3" w14:textId="77777777" w:rsidTr="007119BE">
        <w:tc>
          <w:tcPr>
            <w:tcW w:w="1099" w:type="dxa"/>
            <w:tcBorders>
              <w:top w:val="single" w:sz="4" w:space="0" w:color="auto"/>
              <w:left w:val="single" w:sz="4" w:space="0" w:color="auto"/>
              <w:bottom w:val="single" w:sz="4" w:space="0" w:color="auto"/>
              <w:right w:val="single" w:sz="4" w:space="0" w:color="auto"/>
            </w:tcBorders>
            <w:shd w:val="clear" w:color="auto" w:fill="auto"/>
          </w:tcPr>
          <w:p w14:paraId="5121F04A" w14:textId="77777777" w:rsidR="00EC7FD2" w:rsidRDefault="00EC7FD2" w:rsidP="007119BE">
            <w:pPr>
              <w:pStyle w:val="Address"/>
              <w:rPr>
                <w:rFonts w:cs="Arial"/>
                <w:sz w:val="20"/>
                <w:szCs w:val="20"/>
                <w:lang w:eastAsia="zh-CN"/>
              </w:rPr>
            </w:pPr>
            <w:r>
              <w:rPr>
                <w:rFonts w:cs="Arial"/>
                <w:sz w:val="20"/>
                <w:szCs w:val="20"/>
                <w:lang w:eastAsia="zh-CN"/>
              </w:rPr>
              <w:t>74/1920</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1E0C18A2" w14:textId="77777777" w:rsidR="00EC7FD2" w:rsidRDefault="00EC7FD2" w:rsidP="007119BE">
            <w:pPr>
              <w:pStyle w:val="Address"/>
              <w:rPr>
                <w:rFonts w:cs="Arial"/>
                <w:sz w:val="20"/>
                <w:szCs w:val="20"/>
                <w:lang w:eastAsia="zh-CN"/>
              </w:rPr>
            </w:pPr>
            <w:r>
              <w:rPr>
                <w:rFonts w:cs="Arial"/>
                <w:sz w:val="20"/>
                <w:szCs w:val="20"/>
                <w:lang w:eastAsia="zh-CN"/>
              </w:rPr>
              <w:t>Sustainability Discussion</w:t>
            </w:r>
          </w:p>
        </w:tc>
        <w:tc>
          <w:tcPr>
            <w:tcW w:w="2766" w:type="dxa"/>
            <w:tcBorders>
              <w:top w:val="single" w:sz="4" w:space="0" w:color="auto"/>
              <w:left w:val="single" w:sz="4" w:space="0" w:color="auto"/>
              <w:bottom w:val="single" w:sz="4" w:space="0" w:color="auto"/>
              <w:right w:val="single" w:sz="4" w:space="0" w:color="auto"/>
            </w:tcBorders>
            <w:shd w:val="clear" w:color="auto" w:fill="auto"/>
          </w:tcPr>
          <w:p w14:paraId="5119B8D8" w14:textId="77777777" w:rsidR="00EC7FD2" w:rsidRDefault="00EC7FD2" w:rsidP="007119BE">
            <w:pPr>
              <w:pStyle w:val="Address"/>
              <w:rPr>
                <w:rFonts w:cs="Arial"/>
                <w:sz w:val="20"/>
                <w:szCs w:val="20"/>
                <w:lang w:eastAsia="zh-CN"/>
              </w:rPr>
            </w:pPr>
            <w:r>
              <w:rPr>
                <w:rFonts w:cs="Arial"/>
                <w:sz w:val="20"/>
                <w:szCs w:val="20"/>
                <w:lang w:eastAsia="zh-CN"/>
              </w:rPr>
              <w:t>Update in 12 months</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62D526EF" w14:textId="77777777" w:rsidR="00EC7FD2" w:rsidRDefault="00EC7FD2" w:rsidP="007119BE">
            <w:pPr>
              <w:pStyle w:val="Address"/>
              <w:rPr>
                <w:rFonts w:cs="Arial"/>
                <w:sz w:val="20"/>
                <w:szCs w:val="20"/>
                <w:lang w:eastAsia="zh-CN"/>
              </w:rPr>
            </w:pPr>
            <w:r>
              <w:rPr>
                <w:rFonts w:cs="Arial"/>
                <w:sz w:val="20"/>
                <w:szCs w:val="20"/>
                <w:lang w:eastAsia="zh-CN"/>
              </w:rPr>
              <w:t>Dean of FELS</w:t>
            </w: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6439151" w14:textId="77777777" w:rsidR="00EC7FD2" w:rsidRDefault="00EC7FD2" w:rsidP="007119BE">
            <w:pPr>
              <w:pStyle w:val="Address"/>
              <w:rPr>
                <w:rFonts w:cs="Arial"/>
                <w:sz w:val="20"/>
                <w:szCs w:val="20"/>
                <w:lang w:eastAsia="zh-CN"/>
              </w:rPr>
            </w:pPr>
            <w:r>
              <w:rPr>
                <w:rFonts w:cs="Arial"/>
                <w:sz w:val="20"/>
                <w:szCs w:val="20"/>
                <w:lang w:eastAsia="zh-CN"/>
              </w:rPr>
              <w:t>March 2021</w:t>
            </w:r>
          </w:p>
        </w:tc>
      </w:tr>
      <w:tr w:rsidR="00EC7FD2" w:rsidRPr="0015209B" w14:paraId="55DAC50D" w14:textId="77777777" w:rsidTr="007119BE">
        <w:tc>
          <w:tcPr>
            <w:tcW w:w="1099" w:type="dxa"/>
            <w:tcBorders>
              <w:top w:val="single" w:sz="4" w:space="0" w:color="auto"/>
              <w:left w:val="single" w:sz="4" w:space="0" w:color="auto"/>
              <w:bottom w:val="single" w:sz="4" w:space="0" w:color="auto"/>
              <w:right w:val="single" w:sz="4" w:space="0" w:color="auto"/>
            </w:tcBorders>
            <w:shd w:val="clear" w:color="auto" w:fill="auto"/>
          </w:tcPr>
          <w:p w14:paraId="4237E261" w14:textId="77777777" w:rsidR="00EC7FD2" w:rsidRDefault="00EC7FD2" w:rsidP="007119BE">
            <w:pPr>
              <w:pStyle w:val="Address"/>
              <w:rPr>
                <w:rFonts w:cs="Arial"/>
                <w:sz w:val="20"/>
                <w:szCs w:val="20"/>
                <w:lang w:eastAsia="zh-CN"/>
              </w:rPr>
            </w:pPr>
            <w:r>
              <w:rPr>
                <w:rFonts w:cs="Arial"/>
                <w:sz w:val="20"/>
                <w:szCs w:val="20"/>
                <w:lang w:eastAsia="zh-CN"/>
              </w:rPr>
              <w:t>79/1920</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74F479A1" w14:textId="77777777" w:rsidR="00EC7FD2" w:rsidRDefault="00EC7FD2" w:rsidP="007119BE">
            <w:pPr>
              <w:pStyle w:val="Address"/>
              <w:rPr>
                <w:rFonts w:cs="Arial"/>
                <w:sz w:val="20"/>
                <w:szCs w:val="20"/>
                <w:lang w:eastAsia="zh-CN"/>
              </w:rPr>
            </w:pPr>
            <w:r>
              <w:rPr>
                <w:rFonts w:cs="Arial"/>
                <w:sz w:val="20"/>
                <w:szCs w:val="20"/>
                <w:lang w:eastAsia="zh-CN"/>
              </w:rPr>
              <w:t>Awayday Outcomes</w:t>
            </w:r>
          </w:p>
        </w:tc>
        <w:tc>
          <w:tcPr>
            <w:tcW w:w="2766" w:type="dxa"/>
            <w:tcBorders>
              <w:top w:val="single" w:sz="4" w:space="0" w:color="auto"/>
              <w:left w:val="single" w:sz="4" w:space="0" w:color="auto"/>
              <w:bottom w:val="single" w:sz="4" w:space="0" w:color="auto"/>
              <w:right w:val="single" w:sz="4" w:space="0" w:color="auto"/>
            </w:tcBorders>
            <w:shd w:val="clear" w:color="auto" w:fill="auto"/>
          </w:tcPr>
          <w:p w14:paraId="61EAFFE2" w14:textId="77777777" w:rsidR="00EC7FD2" w:rsidRDefault="00EC7FD2" w:rsidP="007119BE">
            <w:pPr>
              <w:pStyle w:val="Address"/>
              <w:rPr>
                <w:rFonts w:cs="Arial"/>
                <w:sz w:val="20"/>
                <w:szCs w:val="20"/>
                <w:lang w:eastAsia="zh-CN"/>
              </w:rPr>
            </w:pPr>
            <w:r>
              <w:rPr>
                <w:rFonts w:cs="Arial"/>
                <w:sz w:val="20"/>
                <w:szCs w:val="20"/>
                <w:lang w:eastAsia="zh-CN"/>
              </w:rPr>
              <w:t>Executive to consider developing a dashboard of key info for Council</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0F677E9C" w14:textId="77777777" w:rsidR="00EC7FD2" w:rsidRDefault="00355529" w:rsidP="007119BE">
            <w:pPr>
              <w:pStyle w:val="Address"/>
              <w:rPr>
                <w:rFonts w:cs="Arial"/>
                <w:sz w:val="20"/>
                <w:szCs w:val="20"/>
                <w:lang w:eastAsia="zh-CN"/>
              </w:rPr>
            </w:pPr>
            <w:r>
              <w:rPr>
                <w:rFonts w:cs="Arial"/>
                <w:sz w:val="20"/>
                <w:szCs w:val="20"/>
                <w:lang w:eastAsia="zh-CN"/>
              </w:rPr>
              <w:t>Chief Operating Officer</w:t>
            </w: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070E3AB" w14:textId="77777777" w:rsidR="00EC7FD2" w:rsidRDefault="00EC7FD2" w:rsidP="007119BE">
            <w:pPr>
              <w:pStyle w:val="Address"/>
              <w:rPr>
                <w:rFonts w:cs="Arial"/>
                <w:sz w:val="20"/>
                <w:szCs w:val="20"/>
                <w:lang w:eastAsia="zh-CN"/>
              </w:rPr>
            </w:pPr>
            <w:r>
              <w:rPr>
                <w:rFonts w:cs="Arial"/>
                <w:sz w:val="20"/>
                <w:szCs w:val="20"/>
                <w:lang w:eastAsia="zh-CN"/>
              </w:rPr>
              <w:t>Ongoing</w:t>
            </w:r>
          </w:p>
        </w:tc>
      </w:tr>
    </w:tbl>
    <w:p w14:paraId="44C66AD3" w14:textId="77777777" w:rsidR="001D0E9B" w:rsidRDefault="001D0E9B" w:rsidP="005E5E4D">
      <w:pPr>
        <w:pStyle w:val="Address"/>
        <w:rPr>
          <w:rFonts w:cs="Arial"/>
          <w:sz w:val="20"/>
          <w:szCs w:val="20"/>
        </w:rPr>
      </w:pPr>
    </w:p>
    <w:p w14:paraId="0AFCF819" w14:textId="77777777" w:rsidR="001640D3" w:rsidRDefault="001640D3" w:rsidP="001640D3">
      <w:pPr>
        <w:pStyle w:val="Address"/>
        <w:rPr>
          <w:rFonts w:cs="Arial"/>
          <w:sz w:val="20"/>
          <w:szCs w:val="20"/>
        </w:rPr>
      </w:pPr>
      <w:r>
        <w:rPr>
          <w:rFonts w:cs="Arial"/>
          <w:sz w:val="20"/>
          <w:szCs w:val="20"/>
        </w:rPr>
        <w:t>*Given the developments of COVID19 post the meeting all these dates are subject to significant change</w:t>
      </w:r>
    </w:p>
    <w:sectPr w:rsidR="001640D3" w:rsidSect="00D47286">
      <w:footerReference w:type="default" r:id="rId8"/>
      <w:headerReference w:type="first" r:id="rId9"/>
      <w:pgSz w:w="11906" w:h="16838" w:code="9"/>
      <w:pgMar w:top="680" w:right="851" w:bottom="993"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DAB3A" w14:textId="77777777" w:rsidR="00A17787" w:rsidRDefault="00A17787">
      <w:r>
        <w:separator/>
      </w:r>
    </w:p>
    <w:p w14:paraId="7CEEA7F5" w14:textId="77777777" w:rsidR="00A17787" w:rsidRDefault="00A17787"/>
  </w:endnote>
  <w:endnote w:type="continuationSeparator" w:id="0">
    <w:p w14:paraId="3F5938A9" w14:textId="77777777" w:rsidR="00A17787" w:rsidRDefault="00A17787">
      <w:r>
        <w:continuationSeparator/>
      </w:r>
    </w:p>
    <w:p w14:paraId="5CDF6FE1" w14:textId="77777777" w:rsidR="00A17787" w:rsidRDefault="00A177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78250" w14:textId="66D273E6" w:rsidR="00676CD8" w:rsidRDefault="00676CD8" w:rsidP="00ED2E52">
    <w:pPr>
      <w:pStyle w:val="ContinuationFooter"/>
    </w:pPr>
    <w:r>
      <w:fldChar w:fldCharType="begin"/>
    </w:r>
    <w:r>
      <w:instrText xml:space="preserve"> page </w:instrText>
    </w:r>
    <w:r>
      <w:fldChar w:fldCharType="separate"/>
    </w:r>
    <w:r w:rsidR="00F1744C">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B9646" w14:textId="77777777" w:rsidR="00A17787" w:rsidRDefault="00A17787">
      <w:r>
        <w:separator/>
      </w:r>
    </w:p>
    <w:p w14:paraId="6C70F124" w14:textId="77777777" w:rsidR="00A17787" w:rsidRDefault="00A17787"/>
  </w:footnote>
  <w:footnote w:type="continuationSeparator" w:id="0">
    <w:p w14:paraId="7DACD086" w14:textId="77777777" w:rsidR="00A17787" w:rsidRDefault="00A17787">
      <w:r>
        <w:continuationSeparator/>
      </w:r>
    </w:p>
    <w:p w14:paraId="69C8991E" w14:textId="77777777" w:rsidR="00A17787" w:rsidRDefault="00A1778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ayout w:type="fixed"/>
      <w:tblCellMar>
        <w:left w:w="0" w:type="dxa"/>
        <w:right w:w="0" w:type="dxa"/>
      </w:tblCellMar>
      <w:tblLook w:val="00A0" w:firstRow="1" w:lastRow="0" w:firstColumn="1" w:lastColumn="0" w:noHBand="0" w:noVBand="0"/>
    </w:tblPr>
    <w:tblGrid>
      <w:gridCol w:w="9639"/>
    </w:tblGrid>
    <w:tr w:rsidR="00676CD8" w14:paraId="3E7F6EA5" w14:textId="77777777" w:rsidTr="00854B1E">
      <w:trPr>
        <w:trHeight w:hRule="exact" w:val="227"/>
      </w:trPr>
      <w:tc>
        <w:tcPr>
          <w:tcW w:w="9639" w:type="dxa"/>
        </w:tcPr>
        <w:p w14:paraId="782F027D" w14:textId="77777777" w:rsidR="00676CD8" w:rsidRDefault="00676CD8" w:rsidP="0029789A">
          <w:pPr>
            <w:pStyle w:val="Header"/>
          </w:pPr>
        </w:p>
      </w:tc>
    </w:tr>
    <w:tr w:rsidR="00676CD8" w14:paraId="4351160E" w14:textId="77777777" w:rsidTr="00854B1E">
      <w:trPr>
        <w:trHeight w:val="1571"/>
      </w:trPr>
      <w:tc>
        <w:tcPr>
          <w:tcW w:w="9639" w:type="dxa"/>
        </w:tcPr>
        <w:p w14:paraId="39C485E3" w14:textId="77777777" w:rsidR="00676CD8" w:rsidRDefault="00676CD8" w:rsidP="0029789A">
          <w:pPr>
            <w:pStyle w:val="Header"/>
            <w:jc w:val="right"/>
          </w:pPr>
          <w:r>
            <w:rPr>
              <w:noProof/>
            </w:rPr>
            <w:drawing>
              <wp:inline distT="0" distB="0" distL="0" distR="0" wp14:anchorId="66A8CC06" wp14:editId="74A7F4BE">
                <wp:extent cx="1981200" cy="428625"/>
                <wp:effectExtent l="0" t="0" r="0" b="9525"/>
                <wp:docPr id="3" name="Picture 3" descr="university_southampton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_southampton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28625"/>
                        </a:xfrm>
                        <a:prstGeom prst="rect">
                          <a:avLst/>
                        </a:prstGeom>
                        <a:noFill/>
                        <a:ln>
                          <a:noFill/>
                        </a:ln>
                      </pic:spPr>
                    </pic:pic>
                  </a:graphicData>
                </a:graphic>
              </wp:inline>
            </w:drawing>
          </w:r>
        </w:p>
      </w:tc>
    </w:tr>
  </w:tbl>
  <w:p w14:paraId="18C7E098" w14:textId="77777777" w:rsidR="00676CD8" w:rsidRPr="006348CA" w:rsidRDefault="00676CD8" w:rsidP="0043196A">
    <w:pPr>
      <w:pStyle w:val="DocTitle"/>
      <w:rPr>
        <w:sz w:val="44"/>
        <w:szCs w:val="44"/>
      </w:rPr>
    </w:pPr>
    <w:r>
      <w:t>Minutes</w:t>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B512D"/>
    <w:multiLevelType w:val="hybridMultilevel"/>
    <w:tmpl w:val="EDDA5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BD6FF0"/>
    <w:multiLevelType w:val="hybridMultilevel"/>
    <w:tmpl w:val="59082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CD2D3F"/>
    <w:multiLevelType w:val="hybridMultilevel"/>
    <w:tmpl w:val="2FB00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4B3674"/>
    <w:multiLevelType w:val="multilevel"/>
    <w:tmpl w:val="8F1CC17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BD1081D"/>
    <w:multiLevelType w:val="hybridMultilevel"/>
    <w:tmpl w:val="C92E8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BB3E3F"/>
    <w:multiLevelType w:val="hybridMultilevel"/>
    <w:tmpl w:val="570E2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C159F5"/>
    <w:multiLevelType w:val="hybridMultilevel"/>
    <w:tmpl w:val="CD826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21825"/>
    <w:multiLevelType w:val="hybridMultilevel"/>
    <w:tmpl w:val="9EC8E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BA1B65"/>
    <w:multiLevelType w:val="hybridMultilevel"/>
    <w:tmpl w:val="BA5266BE"/>
    <w:lvl w:ilvl="0" w:tplc="9AA4F66C">
      <w:start w:val="2"/>
      <w:numFmt w:val="bullet"/>
      <w:lvlText w:val="-"/>
      <w:lvlJc w:val="left"/>
      <w:pPr>
        <w:ind w:left="2520" w:hanging="360"/>
      </w:pPr>
      <w:rPr>
        <w:rFonts w:ascii="Lucida Sans" w:eastAsia="Times New Roman" w:hAnsi="Lucida Sans" w:cs="Times New Roman" w:hint="default"/>
      </w:rPr>
    </w:lvl>
    <w:lvl w:ilvl="1" w:tplc="08090001">
      <w:start w:val="1"/>
      <w:numFmt w:val="bullet"/>
      <w:lvlText w:val=""/>
      <w:lvlJc w:val="left"/>
      <w:pPr>
        <w:ind w:left="3240" w:hanging="360"/>
      </w:pPr>
      <w:rPr>
        <w:rFonts w:ascii="Symbol" w:hAnsi="Symbol"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0" w15:restartNumberingAfterBreak="0">
    <w:nsid w:val="1BBD621D"/>
    <w:multiLevelType w:val="hybridMultilevel"/>
    <w:tmpl w:val="8B1E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E5484C"/>
    <w:multiLevelType w:val="hybridMultilevel"/>
    <w:tmpl w:val="80CA5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5B356D"/>
    <w:multiLevelType w:val="hybridMultilevel"/>
    <w:tmpl w:val="90B87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8C0BE9"/>
    <w:multiLevelType w:val="hybridMultilevel"/>
    <w:tmpl w:val="1918FCC2"/>
    <w:lvl w:ilvl="0" w:tplc="41FE0B9C">
      <w:start w:val="1"/>
      <w:numFmt w:val="bullet"/>
      <w:lvlText w:val="•"/>
      <w:lvlJc w:val="left"/>
      <w:pPr>
        <w:tabs>
          <w:tab w:val="num" w:pos="720"/>
        </w:tabs>
        <w:ind w:left="720" w:hanging="360"/>
      </w:pPr>
      <w:rPr>
        <w:rFonts w:ascii="Arial" w:hAnsi="Arial" w:hint="default"/>
      </w:rPr>
    </w:lvl>
    <w:lvl w:ilvl="1" w:tplc="BD88A780" w:tentative="1">
      <w:start w:val="1"/>
      <w:numFmt w:val="bullet"/>
      <w:lvlText w:val="•"/>
      <w:lvlJc w:val="left"/>
      <w:pPr>
        <w:tabs>
          <w:tab w:val="num" w:pos="1440"/>
        </w:tabs>
        <w:ind w:left="1440" w:hanging="360"/>
      </w:pPr>
      <w:rPr>
        <w:rFonts w:ascii="Arial" w:hAnsi="Arial" w:hint="default"/>
      </w:rPr>
    </w:lvl>
    <w:lvl w:ilvl="2" w:tplc="4F56FCE2" w:tentative="1">
      <w:start w:val="1"/>
      <w:numFmt w:val="bullet"/>
      <w:lvlText w:val="•"/>
      <w:lvlJc w:val="left"/>
      <w:pPr>
        <w:tabs>
          <w:tab w:val="num" w:pos="2160"/>
        </w:tabs>
        <w:ind w:left="2160" w:hanging="360"/>
      </w:pPr>
      <w:rPr>
        <w:rFonts w:ascii="Arial" w:hAnsi="Arial" w:hint="default"/>
      </w:rPr>
    </w:lvl>
    <w:lvl w:ilvl="3" w:tplc="249E4626" w:tentative="1">
      <w:start w:val="1"/>
      <w:numFmt w:val="bullet"/>
      <w:lvlText w:val="•"/>
      <w:lvlJc w:val="left"/>
      <w:pPr>
        <w:tabs>
          <w:tab w:val="num" w:pos="2880"/>
        </w:tabs>
        <w:ind w:left="2880" w:hanging="360"/>
      </w:pPr>
      <w:rPr>
        <w:rFonts w:ascii="Arial" w:hAnsi="Arial" w:hint="default"/>
      </w:rPr>
    </w:lvl>
    <w:lvl w:ilvl="4" w:tplc="81FCFF06" w:tentative="1">
      <w:start w:val="1"/>
      <w:numFmt w:val="bullet"/>
      <w:lvlText w:val="•"/>
      <w:lvlJc w:val="left"/>
      <w:pPr>
        <w:tabs>
          <w:tab w:val="num" w:pos="3600"/>
        </w:tabs>
        <w:ind w:left="3600" w:hanging="360"/>
      </w:pPr>
      <w:rPr>
        <w:rFonts w:ascii="Arial" w:hAnsi="Arial" w:hint="default"/>
      </w:rPr>
    </w:lvl>
    <w:lvl w:ilvl="5" w:tplc="469AFB2A" w:tentative="1">
      <w:start w:val="1"/>
      <w:numFmt w:val="bullet"/>
      <w:lvlText w:val="•"/>
      <w:lvlJc w:val="left"/>
      <w:pPr>
        <w:tabs>
          <w:tab w:val="num" w:pos="4320"/>
        </w:tabs>
        <w:ind w:left="4320" w:hanging="360"/>
      </w:pPr>
      <w:rPr>
        <w:rFonts w:ascii="Arial" w:hAnsi="Arial" w:hint="default"/>
      </w:rPr>
    </w:lvl>
    <w:lvl w:ilvl="6" w:tplc="FE12BBB4" w:tentative="1">
      <w:start w:val="1"/>
      <w:numFmt w:val="bullet"/>
      <w:lvlText w:val="•"/>
      <w:lvlJc w:val="left"/>
      <w:pPr>
        <w:tabs>
          <w:tab w:val="num" w:pos="5040"/>
        </w:tabs>
        <w:ind w:left="5040" w:hanging="360"/>
      </w:pPr>
      <w:rPr>
        <w:rFonts w:ascii="Arial" w:hAnsi="Arial" w:hint="default"/>
      </w:rPr>
    </w:lvl>
    <w:lvl w:ilvl="7" w:tplc="9872C0C0" w:tentative="1">
      <w:start w:val="1"/>
      <w:numFmt w:val="bullet"/>
      <w:lvlText w:val="•"/>
      <w:lvlJc w:val="left"/>
      <w:pPr>
        <w:tabs>
          <w:tab w:val="num" w:pos="5760"/>
        </w:tabs>
        <w:ind w:left="5760" w:hanging="360"/>
      </w:pPr>
      <w:rPr>
        <w:rFonts w:ascii="Arial" w:hAnsi="Arial" w:hint="default"/>
      </w:rPr>
    </w:lvl>
    <w:lvl w:ilvl="8" w:tplc="2AF8BFE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53A4E97"/>
    <w:multiLevelType w:val="hybridMultilevel"/>
    <w:tmpl w:val="6556EFC2"/>
    <w:lvl w:ilvl="0" w:tplc="8C9CC1AC">
      <w:start w:val="1"/>
      <w:numFmt w:val="bullet"/>
      <w:lvlText w:val="–"/>
      <w:lvlJc w:val="left"/>
      <w:pPr>
        <w:tabs>
          <w:tab w:val="num" w:pos="720"/>
        </w:tabs>
        <w:ind w:left="720" w:hanging="360"/>
      </w:pPr>
      <w:rPr>
        <w:rFonts w:ascii="Arial" w:hAnsi="Arial" w:hint="default"/>
      </w:rPr>
    </w:lvl>
    <w:lvl w:ilvl="1" w:tplc="8DA2E9C6">
      <w:start w:val="1"/>
      <w:numFmt w:val="bullet"/>
      <w:lvlText w:val="–"/>
      <w:lvlJc w:val="left"/>
      <w:pPr>
        <w:tabs>
          <w:tab w:val="num" w:pos="1440"/>
        </w:tabs>
        <w:ind w:left="1440" w:hanging="360"/>
      </w:pPr>
      <w:rPr>
        <w:rFonts w:ascii="Arial" w:hAnsi="Arial" w:hint="default"/>
      </w:rPr>
    </w:lvl>
    <w:lvl w:ilvl="2" w:tplc="04AA4AF6" w:tentative="1">
      <w:start w:val="1"/>
      <w:numFmt w:val="bullet"/>
      <w:lvlText w:val="–"/>
      <w:lvlJc w:val="left"/>
      <w:pPr>
        <w:tabs>
          <w:tab w:val="num" w:pos="2160"/>
        </w:tabs>
        <w:ind w:left="2160" w:hanging="360"/>
      </w:pPr>
      <w:rPr>
        <w:rFonts w:ascii="Arial" w:hAnsi="Arial" w:hint="default"/>
      </w:rPr>
    </w:lvl>
    <w:lvl w:ilvl="3" w:tplc="38CAF936" w:tentative="1">
      <w:start w:val="1"/>
      <w:numFmt w:val="bullet"/>
      <w:lvlText w:val="–"/>
      <w:lvlJc w:val="left"/>
      <w:pPr>
        <w:tabs>
          <w:tab w:val="num" w:pos="2880"/>
        </w:tabs>
        <w:ind w:left="2880" w:hanging="360"/>
      </w:pPr>
      <w:rPr>
        <w:rFonts w:ascii="Arial" w:hAnsi="Arial" w:hint="default"/>
      </w:rPr>
    </w:lvl>
    <w:lvl w:ilvl="4" w:tplc="3BBAA5FC" w:tentative="1">
      <w:start w:val="1"/>
      <w:numFmt w:val="bullet"/>
      <w:lvlText w:val="–"/>
      <w:lvlJc w:val="left"/>
      <w:pPr>
        <w:tabs>
          <w:tab w:val="num" w:pos="3600"/>
        </w:tabs>
        <w:ind w:left="3600" w:hanging="360"/>
      </w:pPr>
      <w:rPr>
        <w:rFonts w:ascii="Arial" w:hAnsi="Arial" w:hint="default"/>
      </w:rPr>
    </w:lvl>
    <w:lvl w:ilvl="5" w:tplc="57C20B0A" w:tentative="1">
      <w:start w:val="1"/>
      <w:numFmt w:val="bullet"/>
      <w:lvlText w:val="–"/>
      <w:lvlJc w:val="left"/>
      <w:pPr>
        <w:tabs>
          <w:tab w:val="num" w:pos="4320"/>
        </w:tabs>
        <w:ind w:left="4320" w:hanging="360"/>
      </w:pPr>
      <w:rPr>
        <w:rFonts w:ascii="Arial" w:hAnsi="Arial" w:hint="default"/>
      </w:rPr>
    </w:lvl>
    <w:lvl w:ilvl="6" w:tplc="BC5EF370" w:tentative="1">
      <w:start w:val="1"/>
      <w:numFmt w:val="bullet"/>
      <w:lvlText w:val="–"/>
      <w:lvlJc w:val="left"/>
      <w:pPr>
        <w:tabs>
          <w:tab w:val="num" w:pos="5040"/>
        </w:tabs>
        <w:ind w:left="5040" w:hanging="360"/>
      </w:pPr>
      <w:rPr>
        <w:rFonts w:ascii="Arial" w:hAnsi="Arial" w:hint="default"/>
      </w:rPr>
    </w:lvl>
    <w:lvl w:ilvl="7" w:tplc="C3869252" w:tentative="1">
      <w:start w:val="1"/>
      <w:numFmt w:val="bullet"/>
      <w:lvlText w:val="–"/>
      <w:lvlJc w:val="left"/>
      <w:pPr>
        <w:tabs>
          <w:tab w:val="num" w:pos="5760"/>
        </w:tabs>
        <w:ind w:left="5760" w:hanging="360"/>
      </w:pPr>
      <w:rPr>
        <w:rFonts w:ascii="Arial" w:hAnsi="Arial" w:hint="default"/>
      </w:rPr>
    </w:lvl>
    <w:lvl w:ilvl="8" w:tplc="D988AE6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CDD6426"/>
    <w:multiLevelType w:val="hybridMultilevel"/>
    <w:tmpl w:val="BFDE3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8914BE"/>
    <w:multiLevelType w:val="hybridMultilevel"/>
    <w:tmpl w:val="FA145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B32E27"/>
    <w:multiLevelType w:val="hybridMultilevel"/>
    <w:tmpl w:val="85E2C0EA"/>
    <w:lvl w:ilvl="0" w:tplc="79D6A254">
      <w:start w:val="1"/>
      <w:numFmt w:val="bullet"/>
      <w:lvlText w:val="–"/>
      <w:lvlJc w:val="left"/>
      <w:pPr>
        <w:tabs>
          <w:tab w:val="num" w:pos="720"/>
        </w:tabs>
        <w:ind w:left="720" w:hanging="360"/>
      </w:pPr>
      <w:rPr>
        <w:rFonts w:ascii="Arial" w:hAnsi="Arial" w:hint="default"/>
      </w:rPr>
    </w:lvl>
    <w:lvl w:ilvl="1" w:tplc="16E6F14C">
      <w:start w:val="1"/>
      <w:numFmt w:val="bullet"/>
      <w:lvlText w:val="–"/>
      <w:lvlJc w:val="left"/>
      <w:pPr>
        <w:tabs>
          <w:tab w:val="num" w:pos="1440"/>
        </w:tabs>
        <w:ind w:left="1440" w:hanging="360"/>
      </w:pPr>
      <w:rPr>
        <w:rFonts w:ascii="Arial" w:hAnsi="Arial" w:hint="default"/>
      </w:rPr>
    </w:lvl>
    <w:lvl w:ilvl="2" w:tplc="80329A1C">
      <w:start w:val="142"/>
      <w:numFmt w:val="bullet"/>
      <w:lvlText w:val="•"/>
      <w:lvlJc w:val="left"/>
      <w:pPr>
        <w:tabs>
          <w:tab w:val="num" w:pos="2160"/>
        </w:tabs>
        <w:ind w:left="2160" w:hanging="360"/>
      </w:pPr>
      <w:rPr>
        <w:rFonts w:ascii="Arial" w:hAnsi="Arial" w:hint="default"/>
      </w:rPr>
    </w:lvl>
    <w:lvl w:ilvl="3" w:tplc="8BDC1A24" w:tentative="1">
      <w:start w:val="1"/>
      <w:numFmt w:val="bullet"/>
      <w:lvlText w:val="–"/>
      <w:lvlJc w:val="left"/>
      <w:pPr>
        <w:tabs>
          <w:tab w:val="num" w:pos="2880"/>
        </w:tabs>
        <w:ind w:left="2880" w:hanging="360"/>
      </w:pPr>
      <w:rPr>
        <w:rFonts w:ascii="Arial" w:hAnsi="Arial" w:hint="default"/>
      </w:rPr>
    </w:lvl>
    <w:lvl w:ilvl="4" w:tplc="5186F8E4" w:tentative="1">
      <w:start w:val="1"/>
      <w:numFmt w:val="bullet"/>
      <w:lvlText w:val="–"/>
      <w:lvlJc w:val="left"/>
      <w:pPr>
        <w:tabs>
          <w:tab w:val="num" w:pos="3600"/>
        </w:tabs>
        <w:ind w:left="3600" w:hanging="360"/>
      </w:pPr>
      <w:rPr>
        <w:rFonts w:ascii="Arial" w:hAnsi="Arial" w:hint="default"/>
      </w:rPr>
    </w:lvl>
    <w:lvl w:ilvl="5" w:tplc="ED3C9D90" w:tentative="1">
      <w:start w:val="1"/>
      <w:numFmt w:val="bullet"/>
      <w:lvlText w:val="–"/>
      <w:lvlJc w:val="left"/>
      <w:pPr>
        <w:tabs>
          <w:tab w:val="num" w:pos="4320"/>
        </w:tabs>
        <w:ind w:left="4320" w:hanging="360"/>
      </w:pPr>
      <w:rPr>
        <w:rFonts w:ascii="Arial" w:hAnsi="Arial" w:hint="default"/>
      </w:rPr>
    </w:lvl>
    <w:lvl w:ilvl="6" w:tplc="228CD268" w:tentative="1">
      <w:start w:val="1"/>
      <w:numFmt w:val="bullet"/>
      <w:lvlText w:val="–"/>
      <w:lvlJc w:val="left"/>
      <w:pPr>
        <w:tabs>
          <w:tab w:val="num" w:pos="5040"/>
        </w:tabs>
        <w:ind w:left="5040" w:hanging="360"/>
      </w:pPr>
      <w:rPr>
        <w:rFonts w:ascii="Arial" w:hAnsi="Arial" w:hint="default"/>
      </w:rPr>
    </w:lvl>
    <w:lvl w:ilvl="7" w:tplc="5ADADCE0" w:tentative="1">
      <w:start w:val="1"/>
      <w:numFmt w:val="bullet"/>
      <w:lvlText w:val="–"/>
      <w:lvlJc w:val="left"/>
      <w:pPr>
        <w:tabs>
          <w:tab w:val="num" w:pos="5760"/>
        </w:tabs>
        <w:ind w:left="5760" w:hanging="360"/>
      </w:pPr>
      <w:rPr>
        <w:rFonts w:ascii="Arial" w:hAnsi="Arial" w:hint="default"/>
      </w:rPr>
    </w:lvl>
    <w:lvl w:ilvl="8" w:tplc="097ACD5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1AA732F"/>
    <w:multiLevelType w:val="hybridMultilevel"/>
    <w:tmpl w:val="5CFE0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9867B6"/>
    <w:multiLevelType w:val="hybridMultilevel"/>
    <w:tmpl w:val="E4CCE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E97B0A"/>
    <w:multiLevelType w:val="hybridMultilevel"/>
    <w:tmpl w:val="2BB8A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514316"/>
    <w:multiLevelType w:val="hybridMultilevel"/>
    <w:tmpl w:val="B62A0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5F0BB2"/>
    <w:multiLevelType w:val="hybridMultilevel"/>
    <w:tmpl w:val="D7964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232D53"/>
    <w:multiLevelType w:val="hybridMultilevel"/>
    <w:tmpl w:val="8A00C650"/>
    <w:lvl w:ilvl="0" w:tplc="08090001">
      <w:start w:val="1"/>
      <w:numFmt w:val="bullet"/>
      <w:lvlText w:val=""/>
      <w:lvlJc w:val="left"/>
      <w:pPr>
        <w:ind w:left="1444" w:hanging="360"/>
      </w:pPr>
      <w:rPr>
        <w:rFonts w:ascii="Symbol" w:hAnsi="Symbol"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24" w15:restartNumberingAfterBreak="0">
    <w:nsid w:val="40B63BAF"/>
    <w:multiLevelType w:val="hybridMultilevel"/>
    <w:tmpl w:val="E342E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6F7E69"/>
    <w:multiLevelType w:val="hybridMultilevel"/>
    <w:tmpl w:val="A0F43C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1EE6E27"/>
    <w:multiLevelType w:val="hybridMultilevel"/>
    <w:tmpl w:val="45EAB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8A32E8"/>
    <w:multiLevelType w:val="hybridMultilevel"/>
    <w:tmpl w:val="77162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CA3021"/>
    <w:multiLevelType w:val="hybridMultilevel"/>
    <w:tmpl w:val="17662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A71851"/>
    <w:multiLevelType w:val="hybridMultilevel"/>
    <w:tmpl w:val="090C5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254C43"/>
    <w:multiLevelType w:val="hybridMultilevel"/>
    <w:tmpl w:val="D2687BA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3" w15:restartNumberingAfterBreak="0">
    <w:nsid w:val="606C647C"/>
    <w:multiLevelType w:val="hybridMultilevel"/>
    <w:tmpl w:val="6E30B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D939DA"/>
    <w:multiLevelType w:val="hybridMultilevel"/>
    <w:tmpl w:val="99D62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7C089F"/>
    <w:multiLevelType w:val="hybridMultilevel"/>
    <w:tmpl w:val="BD9A4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035896"/>
    <w:multiLevelType w:val="hybridMultilevel"/>
    <w:tmpl w:val="64685DD2"/>
    <w:lvl w:ilvl="0" w:tplc="C45ED1F8">
      <w:start w:val="1"/>
      <w:numFmt w:val="bullet"/>
      <w:lvlText w:val="•"/>
      <w:lvlJc w:val="left"/>
      <w:pPr>
        <w:tabs>
          <w:tab w:val="num" w:pos="720"/>
        </w:tabs>
        <w:ind w:left="720" w:hanging="360"/>
      </w:pPr>
      <w:rPr>
        <w:rFonts w:ascii="Arial" w:hAnsi="Arial" w:hint="default"/>
      </w:rPr>
    </w:lvl>
    <w:lvl w:ilvl="1" w:tplc="C388EE36" w:tentative="1">
      <w:start w:val="1"/>
      <w:numFmt w:val="bullet"/>
      <w:lvlText w:val="•"/>
      <w:lvlJc w:val="left"/>
      <w:pPr>
        <w:tabs>
          <w:tab w:val="num" w:pos="1440"/>
        </w:tabs>
        <w:ind w:left="1440" w:hanging="360"/>
      </w:pPr>
      <w:rPr>
        <w:rFonts w:ascii="Arial" w:hAnsi="Arial" w:hint="default"/>
      </w:rPr>
    </w:lvl>
    <w:lvl w:ilvl="2" w:tplc="50CC0D82" w:tentative="1">
      <w:start w:val="1"/>
      <w:numFmt w:val="bullet"/>
      <w:lvlText w:val="•"/>
      <w:lvlJc w:val="left"/>
      <w:pPr>
        <w:tabs>
          <w:tab w:val="num" w:pos="2160"/>
        </w:tabs>
        <w:ind w:left="2160" w:hanging="360"/>
      </w:pPr>
      <w:rPr>
        <w:rFonts w:ascii="Arial" w:hAnsi="Arial" w:hint="default"/>
      </w:rPr>
    </w:lvl>
    <w:lvl w:ilvl="3" w:tplc="AEA8FF98" w:tentative="1">
      <w:start w:val="1"/>
      <w:numFmt w:val="bullet"/>
      <w:lvlText w:val="•"/>
      <w:lvlJc w:val="left"/>
      <w:pPr>
        <w:tabs>
          <w:tab w:val="num" w:pos="2880"/>
        </w:tabs>
        <w:ind w:left="2880" w:hanging="360"/>
      </w:pPr>
      <w:rPr>
        <w:rFonts w:ascii="Arial" w:hAnsi="Arial" w:hint="default"/>
      </w:rPr>
    </w:lvl>
    <w:lvl w:ilvl="4" w:tplc="0A06E8F6" w:tentative="1">
      <w:start w:val="1"/>
      <w:numFmt w:val="bullet"/>
      <w:lvlText w:val="•"/>
      <w:lvlJc w:val="left"/>
      <w:pPr>
        <w:tabs>
          <w:tab w:val="num" w:pos="3600"/>
        </w:tabs>
        <w:ind w:left="3600" w:hanging="360"/>
      </w:pPr>
      <w:rPr>
        <w:rFonts w:ascii="Arial" w:hAnsi="Arial" w:hint="default"/>
      </w:rPr>
    </w:lvl>
    <w:lvl w:ilvl="5" w:tplc="C00AFB10" w:tentative="1">
      <w:start w:val="1"/>
      <w:numFmt w:val="bullet"/>
      <w:lvlText w:val="•"/>
      <w:lvlJc w:val="left"/>
      <w:pPr>
        <w:tabs>
          <w:tab w:val="num" w:pos="4320"/>
        </w:tabs>
        <w:ind w:left="4320" w:hanging="360"/>
      </w:pPr>
      <w:rPr>
        <w:rFonts w:ascii="Arial" w:hAnsi="Arial" w:hint="default"/>
      </w:rPr>
    </w:lvl>
    <w:lvl w:ilvl="6" w:tplc="17BC0DD8" w:tentative="1">
      <w:start w:val="1"/>
      <w:numFmt w:val="bullet"/>
      <w:lvlText w:val="•"/>
      <w:lvlJc w:val="left"/>
      <w:pPr>
        <w:tabs>
          <w:tab w:val="num" w:pos="5040"/>
        </w:tabs>
        <w:ind w:left="5040" w:hanging="360"/>
      </w:pPr>
      <w:rPr>
        <w:rFonts w:ascii="Arial" w:hAnsi="Arial" w:hint="default"/>
      </w:rPr>
    </w:lvl>
    <w:lvl w:ilvl="7" w:tplc="848ED594" w:tentative="1">
      <w:start w:val="1"/>
      <w:numFmt w:val="bullet"/>
      <w:lvlText w:val="•"/>
      <w:lvlJc w:val="left"/>
      <w:pPr>
        <w:tabs>
          <w:tab w:val="num" w:pos="5760"/>
        </w:tabs>
        <w:ind w:left="5760" w:hanging="360"/>
      </w:pPr>
      <w:rPr>
        <w:rFonts w:ascii="Arial" w:hAnsi="Arial" w:hint="default"/>
      </w:rPr>
    </w:lvl>
    <w:lvl w:ilvl="8" w:tplc="0CA6A5F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4291D0C"/>
    <w:multiLevelType w:val="hybridMultilevel"/>
    <w:tmpl w:val="F440F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552455"/>
    <w:multiLevelType w:val="hybridMultilevel"/>
    <w:tmpl w:val="631A6F9E"/>
    <w:lvl w:ilvl="0" w:tplc="08090001">
      <w:start w:val="1"/>
      <w:numFmt w:val="bullet"/>
      <w:lvlText w:val=""/>
      <w:lvlJc w:val="left"/>
      <w:pPr>
        <w:ind w:left="1444" w:hanging="360"/>
      </w:pPr>
      <w:rPr>
        <w:rFonts w:ascii="Symbol" w:hAnsi="Symbol"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40" w15:restartNumberingAfterBreak="0">
    <w:nsid w:val="7A2F304D"/>
    <w:multiLevelType w:val="hybridMultilevel"/>
    <w:tmpl w:val="67EEAFD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1"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abstractNum w:abstractNumId="42" w15:restartNumberingAfterBreak="0">
    <w:nsid w:val="7B077FB5"/>
    <w:multiLevelType w:val="hybridMultilevel"/>
    <w:tmpl w:val="536A6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0"/>
  </w:num>
  <w:num w:numId="3">
    <w:abstractNumId w:val="34"/>
  </w:num>
  <w:num w:numId="4">
    <w:abstractNumId w:val="26"/>
  </w:num>
  <w:num w:numId="5">
    <w:abstractNumId w:val="27"/>
  </w:num>
  <w:num w:numId="6">
    <w:abstractNumId w:val="1"/>
  </w:num>
  <w:num w:numId="7">
    <w:abstractNumId w:val="11"/>
  </w:num>
  <w:num w:numId="8">
    <w:abstractNumId w:val="3"/>
  </w:num>
  <w:num w:numId="9">
    <w:abstractNumId w:val="36"/>
  </w:num>
  <w:num w:numId="10">
    <w:abstractNumId w:val="24"/>
  </w:num>
  <w:num w:numId="11">
    <w:abstractNumId w:val="29"/>
  </w:num>
  <w:num w:numId="12">
    <w:abstractNumId w:val="42"/>
  </w:num>
  <w:num w:numId="13">
    <w:abstractNumId w:val="8"/>
  </w:num>
  <w:num w:numId="14">
    <w:abstractNumId w:val="6"/>
  </w:num>
  <w:num w:numId="15">
    <w:abstractNumId w:val="22"/>
  </w:num>
  <w:num w:numId="16">
    <w:abstractNumId w:val="35"/>
  </w:num>
  <w:num w:numId="17">
    <w:abstractNumId w:val="21"/>
  </w:num>
  <w:num w:numId="18">
    <w:abstractNumId w:val="33"/>
  </w:num>
  <w:num w:numId="19">
    <w:abstractNumId w:val="28"/>
  </w:num>
  <w:num w:numId="20">
    <w:abstractNumId w:val="32"/>
  </w:num>
  <w:num w:numId="21">
    <w:abstractNumId w:val="25"/>
  </w:num>
  <w:num w:numId="22">
    <w:abstractNumId w:val="30"/>
  </w:num>
  <w:num w:numId="23">
    <w:abstractNumId w:val="19"/>
  </w:num>
  <w:num w:numId="24">
    <w:abstractNumId w:val="15"/>
  </w:num>
  <w:num w:numId="25">
    <w:abstractNumId w:val="4"/>
  </w:num>
  <w:num w:numId="26">
    <w:abstractNumId w:val="18"/>
  </w:num>
  <w:num w:numId="27">
    <w:abstractNumId w:val="10"/>
  </w:num>
  <w:num w:numId="28">
    <w:abstractNumId w:val="7"/>
  </w:num>
  <w:num w:numId="29">
    <w:abstractNumId w:val="31"/>
  </w:num>
  <w:num w:numId="30">
    <w:abstractNumId w:val="5"/>
  </w:num>
  <w:num w:numId="31">
    <w:abstractNumId w:val="23"/>
  </w:num>
  <w:num w:numId="32">
    <w:abstractNumId w:val="39"/>
  </w:num>
  <w:num w:numId="33">
    <w:abstractNumId w:val="16"/>
  </w:num>
  <w:num w:numId="34">
    <w:abstractNumId w:val="17"/>
  </w:num>
  <w:num w:numId="35">
    <w:abstractNumId w:val="14"/>
  </w:num>
  <w:num w:numId="36">
    <w:abstractNumId w:val="13"/>
  </w:num>
  <w:num w:numId="37">
    <w:abstractNumId w:val="37"/>
  </w:num>
  <w:num w:numId="38">
    <w:abstractNumId w:val="38"/>
  </w:num>
  <w:num w:numId="39">
    <w:abstractNumId w:val="9"/>
  </w:num>
  <w:num w:numId="40">
    <w:abstractNumId w:val="40"/>
  </w:num>
  <w:num w:numId="41">
    <w:abstractNumId w:val="2"/>
  </w:num>
  <w:num w:numId="42">
    <w:abstractNumId w:val="12"/>
  </w:num>
  <w:num w:numId="43">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30B"/>
    <w:rsid w:val="0000043D"/>
    <w:rsid w:val="00000731"/>
    <w:rsid w:val="00000C0B"/>
    <w:rsid w:val="000033F2"/>
    <w:rsid w:val="00007F58"/>
    <w:rsid w:val="00010A2B"/>
    <w:rsid w:val="00015087"/>
    <w:rsid w:val="0001565D"/>
    <w:rsid w:val="00015FBF"/>
    <w:rsid w:val="00016131"/>
    <w:rsid w:val="00016282"/>
    <w:rsid w:val="00016750"/>
    <w:rsid w:val="00017191"/>
    <w:rsid w:val="00017474"/>
    <w:rsid w:val="000220C0"/>
    <w:rsid w:val="00022490"/>
    <w:rsid w:val="000262A5"/>
    <w:rsid w:val="00026727"/>
    <w:rsid w:val="000277F7"/>
    <w:rsid w:val="00032DBA"/>
    <w:rsid w:val="00032ECD"/>
    <w:rsid w:val="00033775"/>
    <w:rsid w:val="00033990"/>
    <w:rsid w:val="00036C28"/>
    <w:rsid w:val="000370F2"/>
    <w:rsid w:val="0003733B"/>
    <w:rsid w:val="00037AC9"/>
    <w:rsid w:val="00040C94"/>
    <w:rsid w:val="00041323"/>
    <w:rsid w:val="00041976"/>
    <w:rsid w:val="00042F70"/>
    <w:rsid w:val="000431FB"/>
    <w:rsid w:val="0005043E"/>
    <w:rsid w:val="00050BDD"/>
    <w:rsid w:val="000515D4"/>
    <w:rsid w:val="00051FFC"/>
    <w:rsid w:val="000542EC"/>
    <w:rsid w:val="00056F1A"/>
    <w:rsid w:val="00063081"/>
    <w:rsid w:val="000635F1"/>
    <w:rsid w:val="000646FE"/>
    <w:rsid w:val="00065AD9"/>
    <w:rsid w:val="0006744E"/>
    <w:rsid w:val="00067B2D"/>
    <w:rsid w:val="00071653"/>
    <w:rsid w:val="00073AF7"/>
    <w:rsid w:val="00075774"/>
    <w:rsid w:val="00076112"/>
    <w:rsid w:val="000762EA"/>
    <w:rsid w:val="000802A8"/>
    <w:rsid w:val="00080FB6"/>
    <w:rsid w:val="000824F4"/>
    <w:rsid w:val="00085281"/>
    <w:rsid w:val="00085A03"/>
    <w:rsid w:val="00085F50"/>
    <w:rsid w:val="00086500"/>
    <w:rsid w:val="00087333"/>
    <w:rsid w:val="00087408"/>
    <w:rsid w:val="00090218"/>
    <w:rsid w:val="00090BF6"/>
    <w:rsid w:val="00091B7A"/>
    <w:rsid w:val="0009239D"/>
    <w:rsid w:val="00092A97"/>
    <w:rsid w:val="00092CBB"/>
    <w:rsid w:val="000930CE"/>
    <w:rsid w:val="00094A38"/>
    <w:rsid w:val="00096EC5"/>
    <w:rsid w:val="000978E8"/>
    <w:rsid w:val="000A1ADE"/>
    <w:rsid w:val="000A39BC"/>
    <w:rsid w:val="000A5115"/>
    <w:rsid w:val="000A52B0"/>
    <w:rsid w:val="000A54B1"/>
    <w:rsid w:val="000A5D46"/>
    <w:rsid w:val="000A5DBB"/>
    <w:rsid w:val="000B0B16"/>
    <w:rsid w:val="000B3265"/>
    <w:rsid w:val="000B527D"/>
    <w:rsid w:val="000B55F3"/>
    <w:rsid w:val="000B5828"/>
    <w:rsid w:val="000B7276"/>
    <w:rsid w:val="000C080D"/>
    <w:rsid w:val="000C276B"/>
    <w:rsid w:val="000C4CD3"/>
    <w:rsid w:val="000C509D"/>
    <w:rsid w:val="000D0007"/>
    <w:rsid w:val="000D140C"/>
    <w:rsid w:val="000D2376"/>
    <w:rsid w:val="000D26CD"/>
    <w:rsid w:val="000D2835"/>
    <w:rsid w:val="000D2BD9"/>
    <w:rsid w:val="000D2C4B"/>
    <w:rsid w:val="000D3A20"/>
    <w:rsid w:val="000D6CFD"/>
    <w:rsid w:val="000D7CD6"/>
    <w:rsid w:val="000E0026"/>
    <w:rsid w:val="000E067E"/>
    <w:rsid w:val="000E24DF"/>
    <w:rsid w:val="000E2EE0"/>
    <w:rsid w:val="000E3928"/>
    <w:rsid w:val="000E3A62"/>
    <w:rsid w:val="000E49B4"/>
    <w:rsid w:val="000F3980"/>
    <w:rsid w:val="000F5483"/>
    <w:rsid w:val="000F5BAA"/>
    <w:rsid w:val="000F5F50"/>
    <w:rsid w:val="000F6BCF"/>
    <w:rsid w:val="000F6D2F"/>
    <w:rsid w:val="000F771F"/>
    <w:rsid w:val="000F7F9E"/>
    <w:rsid w:val="001011EC"/>
    <w:rsid w:val="00101EF3"/>
    <w:rsid w:val="00104AE8"/>
    <w:rsid w:val="00106A78"/>
    <w:rsid w:val="001110F5"/>
    <w:rsid w:val="00111791"/>
    <w:rsid w:val="00120999"/>
    <w:rsid w:val="00120FBD"/>
    <w:rsid w:val="00121056"/>
    <w:rsid w:val="0012176A"/>
    <w:rsid w:val="00122100"/>
    <w:rsid w:val="00122908"/>
    <w:rsid w:val="00123A55"/>
    <w:rsid w:val="001244BC"/>
    <w:rsid w:val="00124E0F"/>
    <w:rsid w:val="00125215"/>
    <w:rsid w:val="00125C8E"/>
    <w:rsid w:val="001272C1"/>
    <w:rsid w:val="0013005F"/>
    <w:rsid w:val="001300CF"/>
    <w:rsid w:val="00132250"/>
    <w:rsid w:val="00132BF7"/>
    <w:rsid w:val="00133B73"/>
    <w:rsid w:val="00133CB6"/>
    <w:rsid w:val="001349A7"/>
    <w:rsid w:val="00134BE4"/>
    <w:rsid w:val="001364A7"/>
    <w:rsid w:val="0013682D"/>
    <w:rsid w:val="00136E29"/>
    <w:rsid w:val="001370CC"/>
    <w:rsid w:val="00140FCD"/>
    <w:rsid w:val="00141AAA"/>
    <w:rsid w:val="001435A0"/>
    <w:rsid w:val="001460BE"/>
    <w:rsid w:val="0014687B"/>
    <w:rsid w:val="001473F6"/>
    <w:rsid w:val="001502E5"/>
    <w:rsid w:val="001520C8"/>
    <w:rsid w:val="001525C0"/>
    <w:rsid w:val="00155086"/>
    <w:rsid w:val="001552E1"/>
    <w:rsid w:val="00160F3C"/>
    <w:rsid w:val="00163694"/>
    <w:rsid w:val="001640D3"/>
    <w:rsid w:val="00166069"/>
    <w:rsid w:val="00171D50"/>
    <w:rsid w:val="001728F3"/>
    <w:rsid w:val="0017396F"/>
    <w:rsid w:val="00173BDB"/>
    <w:rsid w:val="00174C66"/>
    <w:rsid w:val="00176468"/>
    <w:rsid w:val="00176BDC"/>
    <w:rsid w:val="00176E30"/>
    <w:rsid w:val="00176F58"/>
    <w:rsid w:val="0018041B"/>
    <w:rsid w:val="001804FE"/>
    <w:rsid w:val="0018144C"/>
    <w:rsid w:val="0018203E"/>
    <w:rsid w:val="0018324D"/>
    <w:rsid w:val="00183B8F"/>
    <w:rsid w:val="001840EA"/>
    <w:rsid w:val="00185F47"/>
    <w:rsid w:val="001860B6"/>
    <w:rsid w:val="00186921"/>
    <w:rsid w:val="00187691"/>
    <w:rsid w:val="00190619"/>
    <w:rsid w:val="001911EF"/>
    <w:rsid w:val="001920D4"/>
    <w:rsid w:val="00192123"/>
    <w:rsid w:val="001925B3"/>
    <w:rsid w:val="00193581"/>
    <w:rsid w:val="00193FB6"/>
    <w:rsid w:val="00195362"/>
    <w:rsid w:val="001954C0"/>
    <w:rsid w:val="001961A1"/>
    <w:rsid w:val="001A08CD"/>
    <w:rsid w:val="001A0E4E"/>
    <w:rsid w:val="001A4C52"/>
    <w:rsid w:val="001A50FF"/>
    <w:rsid w:val="001B08AB"/>
    <w:rsid w:val="001B0D4A"/>
    <w:rsid w:val="001B5105"/>
    <w:rsid w:val="001B5963"/>
    <w:rsid w:val="001B74BE"/>
    <w:rsid w:val="001B795E"/>
    <w:rsid w:val="001C043B"/>
    <w:rsid w:val="001C0F9B"/>
    <w:rsid w:val="001C3257"/>
    <w:rsid w:val="001C3E3A"/>
    <w:rsid w:val="001C4CB1"/>
    <w:rsid w:val="001C4FF4"/>
    <w:rsid w:val="001C552D"/>
    <w:rsid w:val="001C5C5C"/>
    <w:rsid w:val="001C63B1"/>
    <w:rsid w:val="001C6553"/>
    <w:rsid w:val="001C72F8"/>
    <w:rsid w:val="001D0464"/>
    <w:rsid w:val="001D0B37"/>
    <w:rsid w:val="001D0B97"/>
    <w:rsid w:val="001D0E9B"/>
    <w:rsid w:val="001D251D"/>
    <w:rsid w:val="001D2F0A"/>
    <w:rsid w:val="001D3414"/>
    <w:rsid w:val="001D5201"/>
    <w:rsid w:val="001D7167"/>
    <w:rsid w:val="001E026C"/>
    <w:rsid w:val="001E2689"/>
    <w:rsid w:val="001E2F9B"/>
    <w:rsid w:val="001E3414"/>
    <w:rsid w:val="001E46E9"/>
    <w:rsid w:val="001E5311"/>
    <w:rsid w:val="001E5789"/>
    <w:rsid w:val="001E7A8E"/>
    <w:rsid w:val="001F04AE"/>
    <w:rsid w:val="001F0B45"/>
    <w:rsid w:val="001F2796"/>
    <w:rsid w:val="001F289C"/>
    <w:rsid w:val="001F62E0"/>
    <w:rsid w:val="001F74CD"/>
    <w:rsid w:val="00200469"/>
    <w:rsid w:val="002026AD"/>
    <w:rsid w:val="00203529"/>
    <w:rsid w:val="00205712"/>
    <w:rsid w:val="002062AB"/>
    <w:rsid w:val="002062F5"/>
    <w:rsid w:val="002064B6"/>
    <w:rsid w:val="00206D78"/>
    <w:rsid w:val="00206E7E"/>
    <w:rsid w:val="002070F4"/>
    <w:rsid w:val="00211D91"/>
    <w:rsid w:val="00212C8D"/>
    <w:rsid w:val="002173FB"/>
    <w:rsid w:val="002210AF"/>
    <w:rsid w:val="00221E1D"/>
    <w:rsid w:val="00221F95"/>
    <w:rsid w:val="002220EF"/>
    <w:rsid w:val="002236F7"/>
    <w:rsid w:val="00224921"/>
    <w:rsid w:val="00231D4C"/>
    <w:rsid w:val="00233D97"/>
    <w:rsid w:val="00234883"/>
    <w:rsid w:val="0023630D"/>
    <w:rsid w:val="002363F5"/>
    <w:rsid w:val="00236BFE"/>
    <w:rsid w:val="00240133"/>
    <w:rsid w:val="002405CA"/>
    <w:rsid w:val="00241441"/>
    <w:rsid w:val="00243E07"/>
    <w:rsid w:val="0024415E"/>
    <w:rsid w:val="00244F56"/>
    <w:rsid w:val="0024539C"/>
    <w:rsid w:val="00247926"/>
    <w:rsid w:val="00247D22"/>
    <w:rsid w:val="00250590"/>
    <w:rsid w:val="002513D9"/>
    <w:rsid w:val="0025217B"/>
    <w:rsid w:val="0025263C"/>
    <w:rsid w:val="00254537"/>
    <w:rsid w:val="00254722"/>
    <w:rsid w:val="002547F5"/>
    <w:rsid w:val="002573A2"/>
    <w:rsid w:val="00257794"/>
    <w:rsid w:val="00257E16"/>
    <w:rsid w:val="00260333"/>
    <w:rsid w:val="00260B1D"/>
    <w:rsid w:val="002623EB"/>
    <w:rsid w:val="00262EE2"/>
    <w:rsid w:val="002633B3"/>
    <w:rsid w:val="002633DD"/>
    <w:rsid w:val="00263550"/>
    <w:rsid w:val="00263C82"/>
    <w:rsid w:val="00265B24"/>
    <w:rsid w:val="0026753E"/>
    <w:rsid w:val="00270002"/>
    <w:rsid w:val="00270C72"/>
    <w:rsid w:val="00271061"/>
    <w:rsid w:val="0027225C"/>
    <w:rsid w:val="00272B0F"/>
    <w:rsid w:val="002730EF"/>
    <w:rsid w:val="00273E93"/>
    <w:rsid w:val="002743A4"/>
    <w:rsid w:val="002758D8"/>
    <w:rsid w:val="00275BE2"/>
    <w:rsid w:val="00275FAC"/>
    <w:rsid w:val="002809DA"/>
    <w:rsid w:val="00280E51"/>
    <w:rsid w:val="0028107D"/>
    <w:rsid w:val="00282DB6"/>
    <w:rsid w:val="00282F2C"/>
    <w:rsid w:val="00283641"/>
    <w:rsid w:val="00285166"/>
    <w:rsid w:val="0028528C"/>
    <w:rsid w:val="002857BD"/>
    <w:rsid w:val="002870CE"/>
    <w:rsid w:val="002922F8"/>
    <w:rsid w:val="00293427"/>
    <w:rsid w:val="00295EFD"/>
    <w:rsid w:val="0029789A"/>
    <w:rsid w:val="002A0364"/>
    <w:rsid w:val="002A323F"/>
    <w:rsid w:val="002A586B"/>
    <w:rsid w:val="002A70BE"/>
    <w:rsid w:val="002A7415"/>
    <w:rsid w:val="002A777C"/>
    <w:rsid w:val="002B174C"/>
    <w:rsid w:val="002B1D39"/>
    <w:rsid w:val="002B267B"/>
    <w:rsid w:val="002B5940"/>
    <w:rsid w:val="002B5DA9"/>
    <w:rsid w:val="002B6913"/>
    <w:rsid w:val="002B786A"/>
    <w:rsid w:val="002C023C"/>
    <w:rsid w:val="002C0E52"/>
    <w:rsid w:val="002C0F01"/>
    <w:rsid w:val="002C1867"/>
    <w:rsid w:val="002C2122"/>
    <w:rsid w:val="002C2F32"/>
    <w:rsid w:val="002C4860"/>
    <w:rsid w:val="002C532E"/>
    <w:rsid w:val="002C6198"/>
    <w:rsid w:val="002D2EA2"/>
    <w:rsid w:val="002D4DF4"/>
    <w:rsid w:val="002E2B5F"/>
    <w:rsid w:val="002E4650"/>
    <w:rsid w:val="002E7FD2"/>
    <w:rsid w:val="002F326F"/>
    <w:rsid w:val="002F660D"/>
    <w:rsid w:val="002F7042"/>
    <w:rsid w:val="0030051A"/>
    <w:rsid w:val="00301C60"/>
    <w:rsid w:val="00302903"/>
    <w:rsid w:val="00302B02"/>
    <w:rsid w:val="00304343"/>
    <w:rsid w:val="00306189"/>
    <w:rsid w:val="00312345"/>
    <w:rsid w:val="00313CC8"/>
    <w:rsid w:val="00314633"/>
    <w:rsid w:val="0031504A"/>
    <w:rsid w:val="003164A9"/>
    <w:rsid w:val="0031665E"/>
    <w:rsid w:val="003178D9"/>
    <w:rsid w:val="0032210E"/>
    <w:rsid w:val="003243BA"/>
    <w:rsid w:val="003254F6"/>
    <w:rsid w:val="00332523"/>
    <w:rsid w:val="00332E2B"/>
    <w:rsid w:val="003342B8"/>
    <w:rsid w:val="003345E1"/>
    <w:rsid w:val="003360A2"/>
    <w:rsid w:val="003368E2"/>
    <w:rsid w:val="00337BDB"/>
    <w:rsid w:val="0034151E"/>
    <w:rsid w:val="003426CB"/>
    <w:rsid w:val="0034343E"/>
    <w:rsid w:val="003445F9"/>
    <w:rsid w:val="00345B92"/>
    <w:rsid w:val="00346311"/>
    <w:rsid w:val="00346E8B"/>
    <w:rsid w:val="0034717D"/>
    <w:rsid w:val="003473A8"/>
    <w:rsid w:val="00347E4D"/>
    <w:rsid w:val="00347E63"/>
    <w:rsid w:val="0035066D"/>
    <w:rsid w:val="00352249"/>
    <w:rsid w:val="00354DB1"/>
    <w:rsid w:val="00354F18"/>
    <w:rsid w:val="00355529"/>
    <w:rsid w:val="003620D4"/>
    <w:rsid w:val="003635F8"/>
    <w:rsid w:val="003636B9"/>
    <w:rsid w:val="00364376"/>
    <w:rsid w:val="00364B2C"/>
    <w:rsid w:val="00367D94"/>
    <w:rsid w:val="003701F7"/>
    <w:rsid w:val="0037048F"/>
    <w:rsid w:val="00370CED"/>
    <w:rsid w:val="003742CA"/>
    <w:rsid w:val="003743FD"/>
    <w:rsid w:val="00376226"/>
    <w:rsid w:val="003771DD"/>
    <w:rsid w:val="003777F9"/>
    <w:rsid w:val="0038081B"/>
    <w:rsid w:val="003815FB"/>
    <w:rsid w:val="00381FC3"/>
    <w:rsid w:val="003831B1"/>
    <w:rsid w:val="00385D94"/>
    <w:rsid w:val="00385E20"/>
    <w:rsid w:val="00386359"/>
    <w:rsid w:val="0038643F"/>
    <w:rsid w:val="003872E3"/>
    <w:rsid w:val="00390884"/>
    <w:rsid w:val="00390C3B"/>
    <w:rsid w:val="00391066"/>
    <w:rsid w:val="00391A16"/>
    <w:rsid w:val="00391FED"/>
    <w:rsid w:val="00393C43"/>
    <w:rsid w:val="00395227"/>
    <w:rsid w:val="003960B8"/>
    <w:rsid w:val="00396804"/>
    <w:rsid w:val="00396A0F"/>
    <w:rsid w:val="003A4056"/>
    <w:rsid w:val="003A5E73"/>
    <w:rsid w:val="003A5FFA"/>
    <w:rsid w:val="003A7954"/>
    <w:rsid w:val="003A7CD0"/>
    <w:rsid w:val="003B0205"/>
    <w:rsid w:val="003B0262"/>
    <w:rsid w:val="003B0A6E"/>
    <w:rsid w:val="003B16DA"/>
    <w:rsid w:val="003B569B"/>
    <w:rsid w:val="003B6732"/>
    <w:rsid w:val="003B677B"/>
    <w:rsid w:val="003B769C"/>
    <w:rsid w:val="003C06A1"/>
    <w:rsid w:val="003C21E0"/>
    <w:rsid w:val="003C63D9"/>
    <w:rsid w:val="003C7A3A"/>
    <w:rsid w:val="003D588B"/>
    <w:rsid w:val="003D5D4D"/>
    <w:rsid w:val="003D5FB0"/>
    <w:rsid w:val="003D69AC"/>
    <w:rsid w:val="003D6A63"/>
    <w:rsid w:val="003D7A01"/>
    <w:rsid w:val="003E1BF8"/>
    <w:rsid w:val="003E2A86"/>
    <w:rsid w:val="003E4098"/>
    <w:rsid w:val="003E4BF6"/>
    <w:rsid w:val="003E648A"/>
    <w:rsid w:val="003E66A1"/>
    <w:rsid w:val="003F2AB8"/>
    <w:rsid w:val="003F38A2"/>
    <w:rsid w:val="003F6967"/>
    <w:rsid w:val="00400D5A"/>
    <w:rsid w:val="0040235F"/>
    <w:rsid w:val="004034FB"/>
    <w:rsid w:val="00403EC7"/>
    <w:rsid w:val="004040FB"/>
    <w:rsid w:val="00407A93"/>
    <w:rsid w:val="004104BE"/>
    <w:rsid w:val="00411C03"/>
    <w:rsid w:val="00412663"/>
    <w:rsid w:val="00412EFE"/>
    <w:rsid w:val="00414C10"/>
    <w:rsid w:val="00414CE6"/>
    <w:rsid w:val="00414FBF"/>
    <w:rsid w:val="00415948"/>
    <w:rsid w:val="00415A39"/>
    <w:rsid w:val="00416FDE"/>
    <w:rsid w:val="00417923"/>
    <w:rsid w:val="00422CC9"/>
    <w:rsid w:val="00423B4D"/>
    <w:rsid w:val="00424257"/>
    <w:rsid w:val="00424A7E"/>
    <w:rsid w:val="0042534C"/>
    <w:rsid w:val="00425707"/>
    <w:rsid w:val="00426D6A"/>
    <w:rsid w:val="00427719"/>
    <w:rsid w:val="0043196A"/>
    <w:rsid w:val="00433472"/>
    <w:rsid w:val="00433717"/>
    <w:rsid w:val="00434D65"/>
    <w:rsid w:val="00437B59"/>
    <w:rsid w:val="00440970"/>
    <w:rsid w:val="004426ED"/>
    <w:rsid w:val="004427A9"/>
    <w:rsid w:val="00443209"/>
    <w:rsid w:val="00443A67"/>
    <w:rsid w:val="004442C4"/>
    <w:rsid w:val="00444DED"/>
    <w:rsid w:val="00445A46"/>
    <w:rsid w:val="00445ABA"/>
    <w:rsid w:val="00446C38"/>
    <w:rsid w:val="004512D5"/>
    <w:rsid w:val="00451E66"/>
    <w:rsid w:val="00454F6D"/>
    <w:rsid w:val="00455CE7"/>
    <w:rsid w:val="00455F1A"/>
    <w:rsid w:val="00456ABA"/>
    <w:rsid w:val="00461EBA"/>
    <w:rsid w:val="004620AD"/>
    <w:rsid w:val="00462459"/>
    <w:rsid w:val="00462A06"/>
    <w:rsid w:val="00462AF2"/>
    <w:rsid w:val="00462BA7"/>
    <w:rsid w:val="00463797"/>
    <w:rsid w:val="0046414C"/>
    <w:rsid w:val="00464789"/>
    <w:rsid w:val="00464F11"/>
    <w:rsid w:val="0046765C"/>
    <w:rsid w:val="00467EE8"/>
    <w:rsid w:val="004708D4"/>
    <w:rsid w:val="004713BD"/>
    <w:rsid w:val="004723E9"/>
    <w:rsid w:val="00472B82"/>
    <w:rsid w:val="00474D00"/>
    <w:rsid w:val="00475817"/>
    <w:rsid w:val="004768EE"/>
    <w:rsid w:val="00476BCE"/>
    <w:rsid w:val="004770DA"/>
    <w:rsid w:val="00477FAD"/>
    <w:rsid w:val="004802FA"/>
    <w:rsid w:val="00480960"/>
    <w:rsid w:val="00480C55"/>
    <w:rsid w:val="004825DC"/>
    <w:rsid w:val="00483567"/>
    <w:rsid w:val="00483A44"/>
    <w:rsid w:val="004863FE"/>
    <w:rsid w:val="00490299"/>
    <w:rsid w:val="004907D8"/>
    <w:rsid w:val="00493CFA"/>
    <w:rsid w:val="00494DD0"/>
    <w:rsid w:val="00495D71"/>
    <w:rsid w:val="004974B8"/>
    <w:rsid w:val="004A0324"/>
    <w:rsid w:val="004A1E2F"/>
    <w:rsid w:val="004A1ECD"/>
    <w:rsid w:val="004A228A"/>
    <w:rsid w:val="004A3E78"/>
    <w:rsid w:val="004A4AA0"/>
    <w:rsid w:val="004A5AC6"/>
    <w:rsid w:val="004B0002"/>
    <w:rsid w:val="004B1910"/>
    <w:rsid w:val="004B1C13"/>
    <w:rsid w:val="004B28D2"/>
    <w:rsid w:val="004B2A50"/>
    <w:rsid w:val="004B2E48"/>
    <w:rsid w:val="004B2E8F"/>
    <w:rsid w:val="004B4A5F"/>
    <w:rsid w:val="004B5A65"/>
    <w:rsid w:val="004B79EE"/>
    <w:rsid w:val="004C2B09"/>
    <w:rsid w:val="004C59B1"/>
    <w:rsid w:val="004C6BC1"/>
    <w:rsid w:val="004C6CF3"/>
    <w:rsid w:val="004C7246"/>
    <w:rsid w:val="004C7480"/>
    <w:rsid w:val="004D12A9"/>
    <w:rsid w:val="004D345B"/>
    <w:rsid w:val="004D3497"/>
    <w:rsid w:val="004D3741"/>
    <w:rsid w:val="004D518F"/>
    <w:rsid w:val="004D5455"/>
    <w:rsid w:val="004D5573"/>
    <w:rsid w:val="004D65DA"/>
    <w:rsid w:val="004E25E4"/>
    <w:rsid w:val="004E6419"/>
    <w:rsid w:val="004E7C5F"/>
    <w:rsid w:val="004F04B3"/>
    <w:rsid w:val="004F1B3F"/>
    <w:rsid w:val="004F1E7D"/>
    <w:rsid w:val="00500022"/>
    <w:rsid w:val="00502A18"/>
    <w:rsid w:val="00504D37"/>
    <w:rsid w:val="00505519"/>
    <w:rsid w:val="00507948"/>
    <w:rsid w:val="005102DA"/>
    <w:rsid w:val="00510E08"/>
    <w:rsid w:val="00512036"/>
    <w:rsid w:val="00512774"/>
    <w:rsid w:val="00512A97"/>
    <w:rsid w:val="0051320E"/>
    <w:rsid w:val="00515AB9"/>
    <w:rsid w:val="00515B6E"/>
    <w:rsid w:val="00515F90"/>
    <w:rsid w:val="0051693A"/>
    <w:rsid w:val="0051744C"/>
    <w:rsid w:val="00522415"/>
    <w:rsid w:val="005225BA"/>
    <w:rsid w:val="00524005"/>
    <w:rsid w:val="00525B45"/>
    <w:rsid w:val="00526125"/>
    <w:rsid w:val="0052656F"/>
    <w:rsid w:val="00533462"/>
    <w:rsid w:val="005343D3"/>
    <w:rsid w:val="00541CE0"/>
    <w:rsid w:val="0054239A"/>
    <w:rsid w:val="0054303D"/>
    <w:rsid w:val="00543E90"/>
    <w:rsid w:val="00544519"/>
    <w:rsid w:val="0054451E"/>
    <w:rsid w:val="00544C59"/>
    <w:rsid w:val="00546655"/>
    <w:rsid w:val="005476A0"/>
    <w:rsid w:val="00547935"/>
    <w:rsid w:val="00547EE5"/>
    <w:rsid w:val="00550087"/>
    <w:rsid w:val="005534E1"/>
    <w:rsid w:val="0055580D"/>
    <w:rsid w:val="00556C9D"/>
    <w:rsid w:val="0056157A"/>
    <w:rsid w:val="0056352E"/>
    <w:rsid w:val="00564521"/>
    <w:rsid w:val="005661EE"/>
    <w:rsid w:val="00567730"/>
    <w:rsid w:val="00573487"/>
    <w:rsid w:val="005734DD"/>
    <w:rsid w:val="0057518F"/>
    <w:rsid w:val="00576B08"/>
    <w:rsid w:val="00576CA2"/>
    <w:rsid w:val="0058007A"/>
    <w:rsid w:val="0058119F"/>
    <w:rsid w:val="00583B2F"/>
    <w:rsid w:val="00583C8F"/>
    <w:rsid w:val="00583E5C"/>
    <w:rsid w:val="00584CF0"/>
    <w:rsid w:val="005872E0"/>
    <w:rsid w:val="00587DF5"/>
    <w:rsid w:val="00592914"/>
    <w:rsid w:val="00593C67"/>
    <w:rsid w:val="00593EF4"/>
    <w:rsid w:val="005949FA"/>
    <w:rsid w:val="00594D89"/>
    <w:rsid w:val="00595EF0"/>
    <w:rsid w:val="00596DD0"/>
    <w:rsid w:val="005974FC"/>
    <w:rsid w:val="0059760D"/>
    <w:rsid w:val="005A11DB"/>
    <w:rsid w:val="005A289D"/>
    <w:rsid w:val="005A2FFE"/>
    <w:rsid w:val="005A42C2"/>
    <w:rsid w:val="005A5EF0"/>
    <w:rsid w:val="005A6336"/>
    <w:rsid w:val="005A6FCB"/>
    <w:rsid w:val="005B02F6"/>
    <w:rsid w:val="005B18B3"/>
    <w:rsid w:val="005B3407"/>
    <w:rsid w:val="005B6252"/>
    <w:rsid w:val="005B6B6D"/>
    <w:rsid w:val="005B7E06"/>
    <w:rsid w:val="005C0463"/>
    <w:rsid w:val="005C08BD"/>
    <w:rsid w:val="005C2E3B"/>
    <w:rsid w:val="005C49CB"/>
    <w:rsid w:val="005C71C7"/>
    <w:rsid w:val="005C7B2B"/>
    <w:rsid w:val="005D02B2"/>
    <w:rsid w:val="005D10E2"/>
    <w:rsid w:val="005D1280"/>
    <w:rsid w:val="005D1B3C"/>
    <w:rsid w:val="005D44D1"/>
    <w:rsid w:val="005D590E"/>
    <w:rsid w:val="005D5B2C"/>
    <w:rsid w:val="005D608B"/>
    <w:rsid w:val="005D6BB5"/>
    <w:rsid w:val="005D711E"/>
    <w:rsid w:val="005D74A6"/>
    <w:rsid w:val="005D758C"/>
    <w:rsid w:val="005E0795"/>
    <w:rsid w:val="005E2C95"/>
    <w:rsid w:val="005E31B0"/>
    <w:rsid w:val="005E5E4D"/>
    <w:rsid w:val="005F0DFE"/>
    <w:rsid w:val="005F0E08"/>
    <w:rsid w:val="005F1741"/>
    <w:rsid w:val="005F2221"/>
    <w:rsid w:val="005F2925"/>
    <w:rsid w:val="005F307D"/>
    <w:rsid w:val="005F3C10"/>
    <w:rsid w:val="0060042A"/>
    <w:rsid w:val="00600588"/>
    <w:rsid w:val="0060065E"/>
    <w:rsid w:val="00600BE6"/>
    <w:rsid w:val="00600C27"/>
    <w:rsid w:val="0060168A"/>
    <w:rsid w:val="00603A8F"/>
    <w:rsid w:val="006108DE"/>
    <w:rsid w:val="00611621"/>
    <w:rsid w:val="00612800"/>
    <w:rsid w:val="00613682"/>
    <w:rsid w:val="00615420"/>
    <w:rsid w:val="00622BDA"/>
    <w:rsid w:val="00622C00"/>
    <w:rsid w:val="0062318C"/>
    <w:rsid w:val="0062364C"/>
    <w:rsid w:val="006249FD"/>
    <w:rsid w:val="00625AD2"/>
    <w:rsid w:val="00626F82"/>
    <w:rsid w:val="006275E6"/>
    <w:rsid w:val="0062783B"/>
    <w:rsid w:val="00630BCF"/>
    <w:rsid w:val="00631A25"/>
    <w:rsid w:val="0063230B"/>
    <w:rsid w:val="00632661"/>
    <w:rsid w:val="006328EE"/>
    <w:rsid w:val="006337C0"/>
    <w:rsid w:val="006348CA"/>
    <w:rsid w:val="00635DC9"/>
    <w:rsid w:val="00636003"/>
    <w:rsid w:val="00640104"/>
    <w:rsid w:val="0064206A"/>
    <w:rsid w:val="006420E6"/>
    <w:rsid w:val="006429F2"/>
    <w:rsid w:val="006472BE"/>
    <w:rsid w:val="006500C9"/>
    <w:rsid w:val="006507AC"/>
    <w:rsid w:val="00651407"/>
    <w:rsid w:val="00656A4F"/>
    <w:rsid w:val="006607AE"/>
    <w:rsid w:val="00661A4C"/>
    <w:rsid w:val="00663494"/>
    <w:rsid w:val="00664349"/>
    <w:rsid w:val="006646BC"/>
    <w:rsid w:val="00665C7A"/>
    <w:rsid w:val="0066654D"/>
    <w:rsid w:val="00666908"/>
    <w:rsid w:val="0067004C"/>
    <w:rsid w:val="00672666"/>
    <w:rsid w:val="0067381B"/>
    <w:rsid w:val="00676CD8"/>
    <w:rsid w:val="0068035C"/>
    <w:rsid w:val="006804B1"/>
    <w:rsid w:val="00680803"/>
    <w:rsid w:val="00680C38"/>
    <w:rsid w:val="006816A7"/>
    <w:rsid w:val="006816AF"/>
    <w:rsid w:val="00682AC6"/>
    <w:rsid w:val="006830FE"/>
    <w:rsid w:val="006878A0"/>
    <w:rsid w:val="00687A26"/>
    <w:rsid w:val="00690E1A"/>
    <w:rsid w:val="00692B12"/>
    <w:rsid w:val="00693431"/>
    <w:rsid w:val="00695D76"/>
    <w:rsid w:val="00696640"/>
    <w:rsid w:val="00696B06"/>
    <w:rsid w:val="006A0CA8"/>
    <w:rsid w:val="006A3149"/>
    <w:rsid w:val="006A7429"/>
    <w:rsid w:val="006B1538"/>
    <w:rsid w:val="006B177D"/>
    <w:rsid w:val="006B3203"/>
    <w:rsid w:val="006B4C2E"/>
    <w:rsid w:val="006B6F7B"/>
    <w:rsid w:val="006B7CDA"/>
    <w:rsid w:val="006C0114"/>
    <w:rsid w:val="006C0A74"/>
    <w:rsid w:val="006C5468"/>
    <w:rsid w:val="006C6F66"/>
    <w:rsid w:val="006C714F"/>
    <w:rsid w:val="006D0334"/>
    <w:rsid w:val="006D0FD2"/>
    <w:rsid w:val="006D2845"/>
    <w:rsid w:val="006D293F"/>
    <w:rsid w:val="006D474D"/>
    <w:rsid w:val="006D4AC1"/>
    <w:rsid w:val="006D604E"/>
    <w:rsid w:val="006D6C8E"/>
    <w:rsid w:val="006D7762"/>
    <w:rsid w:val="006E1A75"/>
    <w:rsid w:val="006E53BF"/>
    <w:rsid w:val="006E5B6A"/>
    <w:rsid w:val="006E6431"/>
    <w:rsid w:val="006F1F6F"/>
    <w:rsid w:val="006F5B33"/>
    <w:rsid w:val="006F6C5E"/>
    <w:rsid w:val="006F7226"/>
    <w:rsid w:val="006F7837"/>
    <w:rsid w:val="006F7B31"/>
    <w:rsid w:val="007002BC"/>
    <w:rsid w:val="00700BED"/>
    <w:rsid w:val="00702063"/>
    <w:rsid w:val="0070376B"/>
    <w:rsid w:val="00704241"/>
    <w:rsid w:val="00704B9A"/>
    <w:rsid w:val="007061B3"/>
    <w:rsid w:val="00706849"/>
    <w:rsid w:val="00710B87"/>
    <w:rsid w:val="00710CCC"/>
    <w:rsid w:val="007118CF"/>
    <w:rsid w:val="00712BDE"/>
    <w:rsid w:val="00713D6C"/>
    <w:rsid w:val="007212F4"/>
    <w:rsid w:val="0072175B"/>
    <w:rsid w:val="00722F9E"/>
    <w:rsid w:val="0072486B"/>
    <w:rsid w:val="00724B6A"/>
    <w:rsid w:val="00726C2A"/>
    <w:rsid w:val="00726DF8"/>
    <w:rsid w:val="00731A0B"/>
    <w:rsid w:val="0073236B"/>
    <w:rsid w:val="00732D15"/>
    <w:rsid w:val="007330D0"/>
    <w:rsid w:val="00734C40"/>
    <w:rsid w:val="007351DE"/>
    <w:rsid w:val="007371B7"/>
    <w:rsid w:val="00737546"/>
    <w:rsid w:val="00740DAC"/>
    <w:rsid w:val="007410BD"/>
    <w:rsid w:val="00742A92"/>
    <w:rsid w:val="00746008"/>
    <w:rsid w:val="007504D2"/>
    <w:rsid w:val="007526A3"/>
    <w:rsid w:val="00755EE8"/>
    <w:rsid w:val="00757059"/>
    <w:rsid w:val="00757225"/>
    <w:rsid w:val="007605E3"/>
    <w:rsid w:val="0076075E"/>
    <w:rsid w:val="007610F9"/>
    <w:rsid w:val="00761108"/>
    <w:rsid w:val="007615A4"/>
    <w:rsid w:val="00761CD1"/>
    <w:rsid w:val="00762819"/>
    <w:rsid w:val="00764994"/>
    <w:rsid w:val="00765504"/>
    <w:rsid w:val="00767249"/>
    <w:rsid w:val="00770547"/>
    <w:rsid w:val="007719D2"/>
    <w:rsid w:val="00771D7C"/>
    <w:rsid w:val="00772BD2"/>
    <w:rsid w:val="00773BD4"/>
    <w:rsid w:val="00773FBC"/>
    <w:rsid w:val="00775EBC"/>
    <w:rsid w:val="00776A92"/>
    <w:rsid w:val="007805CD"/>
    <w:rsid w:val="00781A9F"/>
    <w:rsid w:val="00786C74"/>
    <w:rsid w:val="0079154B"/>
    <w:rsid w:val="0079197B"/>
    <w:rsid w:val="0079455D"/>
    <w:rsid w:val="00794D94"/>
    <w:rsid w:val="00795EAE"/>
    <w:rsid w:val="0079711E"/>
    <w:rsid w:val="007972DA"/>
    <w:rsid w:val="00797B61"/>
    <w:rsid w:val="007A15EB"/>
    <w:rsid w:val="007A40FA"/>
    <w:rsid w:val="007A5216"/>
    <w:rsid w:val="007A5D45"/>
    <w:rsid w:val="007B05E0"/>
    <w:rsid w:val="007B28CE"/>
    <w:rsid w:val="007B2B08"/>
    <w:rsid w:val="007B4751"/>
    <w:rsid w:val="007B6C15"/>
    <w:rsid w:val="007B6EBC"/>
    <w:rsid w:val="007B7385"/>
    <w:rsid w:val="007C2716"/>
    <w:rsid w:val="007C4FD8"/>
    <w:rsid w:val="007C5366"/>
    <w:rsid w:val="007C548C"/>
    <w:rsid w:val="007C6FAA"/>
    <w:rsid w:val="007C7447"/>
    <w:rsid w:val="007D3112"/>
    <w:rsid w:val="007D32B3"/>
    <w:rsid w:val="007D37CE"/>
    <w:rsid w:val="007D3E2E"/>
    <w:rsid w:val="007D45E4"/>
    <w:rsid w:val="007D5B17"/>
    <w:rsid w:val="007D667F"/>
    <w:rsid w:val="007D7A9F"/>
    <w:rsid w:val="007D7F3C"/>
    <w:rsid w:val="007E0641"/>
    <w:rsid w:val="007E2D19"/>
    <w:rsid w:val="007E4F38"/>
    <w:rsid w:val="007E5277"/>
    <w:rsid w:val="007E5E35"/>
    <w:rsid w:val="007E7C63"/>
    <w:rsid w:val="007F1074"/>
    <w:rsid w:val="007F14FE"/>
    <w:rsid w:val="007F2AEA"/>
    <w:rsid w:val="007F4005"/>
    <w:rsid w:val="007F435C"/>
    <w:rsid w:val="007F66B2"/>
    <w:rsid w:val="007F69FB"/>
    <w:rsid w:val="007F6E24"/>
    <w:rsid w:val="00800D53"/>
    <w:rsid w:val="008023E8"/>
    <w:rsid w:val="008028C4"/>
    <w:rsid w:val="00810259"/>
    <w:rsid w:val="00811993"/>
    <w:rsid w:val="00811DF0"/>
    <w:rsid w:val="00813A2C"/>
    <w:rsid w:val="0081460B"/>
    <w:rsid w:val="008146D5"/>
    <w:rsid w:val="00817A06"/>
    <w:rsid w:val="00817F20"/>
    <w:rsid w:val="0082020C"/>
    <w:rsid w:val="00820355"/>
    <w:rsid w:val="0082075E"/>
    <w:rsid w:val="00820837"/>
    <w:rsid w:val="0082146C"/>
    <w:rsid w:val="00824483"/>
    <w:rsid w:val="008244CA"/>
    <w:rsid w:val="00825430"/>
    <w:rsid w:val="00826E24"/>
    <w:rsid w:val="008279CC"/>
    <w:rsid w:val="00827CDA"/>
    <w:rsid w:val="00827E28"/>
    <w:rsid w:val="00827F93"/>
    <w:rsid w:val="00832C8A"/>
    <w:rsid w:val="00833051"/>
    <w:rsid w:val="008345AC"/>
    <w:rsid w:val="00835532"/>
    <w:rsid w:val="00835D95"/>
    <w:rsid w:val="008378AA"/>
    <w:rsid w:val="00837904"/>
    <w:rsid w:val="0084229A"/>
    <w:rsid w:val="00844C0B"/>
    <w:rsid w:val="0084555F"/>
    <w:rsid w:val="00847647"/>
    <w:rsid w:val="00853C95"/>
    <w:rsid w:val="00854B1E"/>
    <w:rsid w:val="00856B8A"/>
    <w:rsid w:val="008578BE"/>
    <w:rsid w:val="00857E14"/>
    <w:rsid w:val="00857F5C"/>
    <w:rsid w:val="00860276"/>
    <w:rsid w:val="0086242F"/>
    <w:rsid w:val="0086469A"/>
    <w:rsid w:val="00865A6E"/>
    <w:rsid w:val="00866738"/>
    <w:rsid w:val="00867B1E"/>
    <w:rsid w:val="00867F61"/>
    <w:rsid w:val="008710DC"/>
    <w:rsid w:val="00871768"/>
    <w:rsid w:val="0087289E"/>
    <w:rsid w:val="00873070"/>
    <w:rsid w:val="00873F47"/>
    <w:rsid w:val="00874080"/>
    <w:rsid w:val="00876295"/>
    <w:rsid w:val="008778FF"/>
    <w:rsid w:val="008803DA"/>
    <w:rsid w:val="00882966"/>
    <w:rsid w:val="00883499"/>
    <w:rsid w:val="0088622E"/>
    <w:rsid w:val="00887808"/>
    <w:rsid w:val="00891034"/>
    <w:rsid w:val="0089486B"/>
    <w:rsid w:val="008968EA"/>
    <w:rsid w:val="00896B0E"/>
    <w:rsid w:val="00896F03"/>
    <w:rsid w:val="00897581"/>
    <w:rsid w:val="008A0533"/>
    <w:rsid w:val="008A3282"/>
    <w:rsid w:val="008A434B"/>
    <w:rsid w:val="008A47E2"/>
    <w:rsid w:val="008A592F"/>
    <w:rsid w:val="008B205B"/>
    <w:rsid w:val="008B205E"/>
    <w:rsid w:val="008B6A5F"/>
    <w:rsid w:val="008B6FD4"/>
    <w:rsid w:val="008C0306"/>
    <w:rsid w:val="008C085E"/>
    <w:rsid w:val="008C2F35"/>
    <w:rsid w:val="008C31B7"/>
    <w:rsid w:val="008C338F"/>
    <w:rsid w:val="008C41C8"/>
    <w:rsid w:val="008C4D2A"/>
    <w:rsid w:val="008C57E8"/>
    <w:rsid w:val="008C6B29"/>
    <w:rsid w:val="008D119B"/>
    <w:rsid w:val="008D1A57"/>
    <w:rsid w:val="008D1B0C"/>
    <w:rsid w:val="008D21FD"/>
    <w:rsid w:val="008D38DF"/>
    <w:rsid w:val="008D4612"/>
    <w:rsid w:val="008D48DC"/>
    <w:rsid w:val="008D4F91"/>
    <w:rsid w:val="008D5799"/>
    <w:rsid w:val="008E2939"/>
    <w:rsid w:val="008E43FB"/>
    <w:rsid w:val="008E49E3"/>
    <w:rsid w:val="008E52A0"/>
    <w:rsid w:val="008E582F"/>
    <w:rsid w:val="008E651D"/>
    <w:rsid w:val="008E6B41"/>
    <w:rsid w:val="008E7164"/>
    <w:rsid w:val="008E7289"/>
    <w:rsid w:val="008E7E5F"/>
    <w:rsid w:val="008F00D6"/>
    <w:rsid w:val="008F051E"/>
    <w:rsid w:val="008F243F"/>
    <w:rsid w:val="008F4D17"/>
    <w:rsid w:val="008F564D"/>
    <w:rsid w:val="00900383"/>
    <w:rsid w:val="00901FD5"/>
    <w:rsid w:val="009029F6"/>
    <w:rsid w:val="0090414F"/>
    <w:rsid w:val="00904E3C"/>
    <w:rsid w:val="00905275"/>
    <w:rsid w:val="00906688"/>
    <w:rsid w:val="00907110"/>
    <w:rsid w:val="009076B2"/>
    <w:rsid w:val="00910D1F"/>
    <w:rsid w:val="00912AE3"/>
    <w:rsid w:val="00914226"/>
    <w:rsid w:val="00914D60"/>
    <w:rsid w:val="0091580F"/>
    <w:rsid w:val="00915BAB"/>
    <w:rsid w:val="00920114"/>
    <w:rsid w:val="00921A34"/>
    <w:rsid w:val="00921E60"/>
    <w:rsid w:val="00923444"/>
    <w:rsid w:val="00923AFB"/>
    <w:rsid w:val="00924036"/>
    <w:rsid w:val="009275E0"/>
    <w:rsid w:val="009279A9"/>
    <w:rsid w:val="00930442"/>
    <w:rsid w:val="00930B66"/>
    <w:rsid w:val="009311AC"/>
    <w:rsid w:val="009312D1"/>
    <w:rsid w:val="00932B54"/>
    <w:rsid w:val="0093327A"/>
    <w:rsid w:val="00936662"/>
    <w:rsid w:val="00936A72"/>
    <w:rsid w:val="00937DF4"/>
    <w:rsid w:val="009408A6"/>
    <w:rsid w:val="00940E73"/>
    <w:rsid w:val="00943B9A"/>
    <w:rsid w:val="00945826"/>
    <w:rsid w:val="00945F4B"/>
    <w:rsid w:val="009464AF"/>
    <w:rsid w:val="00946692"/>
    <w:rsid w:val="00946B43"/>
    <w:rsid w:val="00946FB1"/>
    <w:rsid w:val="0094714A"/>
    <w:rsid w:val="00951E85"/>
    <w:rsid w:val="00952E77"/>
    <w:rsid w:val="00954971"/>
    <w:rsid w:val="0095558E"/>
    <w:rsid w:val="00960850"/>
    <w:rsid w:val="00962035"/>
    <w:rsid w:val="00963D81"/>
    <w:rsid w:val="0096517D"/>
    <w:rsid w:val="00965BFB"/>
    <w:rsid w:val="009667C7"/>
    <w:rsid w:val="0096716C"/>
    <w:rsid w:val="00967378"/>
    <w:rsid w:val="0097094D"/>
    <w:rsid w:val="00970E28"/>
    <w:rsid w:val="009712A7"/>
    <w:rsid w:val="00971C2B"/>
    <w:rsid w:val="00973B7E"/>
    <w:rsid w:val="00977361"/>
    <w:rsid w:val="00977C00"/>
    <w:rsid w:val="00980403"/>
    <w:rsid w:val="0098051A"/>
    <w:rsid w:val="00981EE2"/>
    <w:rsid w:val="00982A9A"/>
    <w:rsid w:val="00983167"/>
    <w:rsid w:val="00983923"/>
    <w:rsid w:val="00985D90"/>
    <w:rsid w:val="009861D9"/>
    <w:rsid w:val="00991BB5"/>
    <w:rsid w:val="009940A7"/>
    <w:rsid w:val="009946C7"/>
    <w:rsid w:val="00995F9E"/>
    <w:rsid w:val="009971F6"/>
    <w:rsid w:val="009A0662"/>
    <w:rsid w:val="009A092F"/>
    <w:rsid w:val="009A0D3C"/>
    <w:rsid w:val="009A197A"/>
    <w:rsid w:val="009A2B7E"/>
    <w:rsid w:val="009A3A94"/>
    <w:rsid w:val="009A55C0"/>
    <w:rsid w:val="009A593F"/>
    <w:rsid w:val="009B377F"/>
    <w:rsid w:val="009B48DA"/>
    <w:rsid w:val="009B527B"/>
    <w:rsid w:val="009B5534"/>
    <w:rsid w:val="009C1581"/>
    <w:rsid w:val="009C25C0"/>
    <w:rsid w:val="009C4B4A"/>
    <w:rsid w:val="009C55F2"/>
    <w:rsid w:val="009C65B7"/>
    <w:rsid w:val="009C7C80"/>
    <w:rsid w:val="009D18EF"/>
    <w:rsid w:val="009D32A5"/>
    <w:rsid w:val="009D3D82"/>
    <w:rsid w:val="009D4025"/>
    <w:rsid w:val="009D5E02"/>
    <w:rsid w:val="009E0647"/>
    <w:rsid w:val="009E1A1A"/>
    <w:rsid w:val="009E2AA2"/>
    <w:rsid w:val="009E2B83"/>
    <w:rsid w:val="009E452B"/>
    <w:rsid w:val="009E57E9"/>
    <w:rsid w:val="009E5DC2"/>
    <w:rsid w:val="009E6461"/>
    <w:rsid w:val="009E7350"/>
    <w:rsid w:val="009E766A"/>
    <w:rsid w:val="009F07D9"/>
    <w:rsid w:val="009F2BA0"/>
    <w:rsid w:val="009F2DF0"/>
    <w:rsid w:val="009F2F68"/>
    <w:rsid w:val="009F3558"/>
    <w:rsid w:val="009F395F"/>
    <w:rsid w:val="009F437D"/>
    <w:rsid w:val="009F6407"/>
    <w:rsid w:val="009F6846"/>
    <w:rsid w:val="009F6E75"/>
    <w:rsid w:val="009F73AD"/>
    <w:rsid w:val="00A00C94"/>
    <w:rsid w:val="00A017E7"/>
    <w:rsid w:val="00A021B7"/>
    <w:rsid w:val="00A04A5C"/>
    <w:rsid w:val="00A0570D"/>
    <w:rsid w:val="00A05C60"/>
    <w:rsid w:val="00A06423"/>
    <w:rsid w:val="00A07EB2"/>
    <w:rsid w:val="00A10848"/>
    <w:rsid w:val="00A11189"/>
    <w:rsid w:val="00A12FF0"/>
    <w:rsid w:val="00A13078"/>
    <w:rsid w:val="00A131AE"/>
    <w:rsid w:val="00A131D9"/>
    <w:rsid w:val="00A159E7"/>
    <w:rsid w:val="00A16122"/>
    <w:rsid w:val="00A17787"/>
    <w:rsid w:val="00A20D79"/>
    <w:rsid w:val="00A212CF"/>
    <w:rsid w:val="00A21C8D"/>
    <w:rsid w:val="00A23226"/>
    <w:rsid w:val="00A31D16"/>
    <w:rsid w:val="00A32621"/>
    <w:rsid w:val="00A33715"/>
    <w:rsid w:val="00A33CE9"/>
    <w:rsid w:val="00A34296"/>
    <w:rsid w:val="00A34BD0"/>
    <w:rsid w:val="00A36A8B"/>
    <w:rsid w:val="00A37426"/>
    <w:rsid w:val="00A409C1"/>
    <w:rsid w:val="00A42BAC"/>
    <w:rsid w:val="00A43A10"/>
    <w:rsid w:val="00A4567E"/>
    <w:rsid w:val="00A45D10"/>
    <w:rsid w:val="00A47A53"/>
    <w:rsid w:val="00A521A9"/>
    <w:rsid w:val="00A5295B"/>
    <w:rsid w:val="00A53151"/>
    <w:rsid w:val="00A53ED9"/>
    <w:rsid w:val="00A5438E"/>
    <w:rsid w:val="00A54623"/>
    <w:rsid w:val="00A54818"/>
    <w:rsid w:val="00A56C01"/>
    <w:rsid w:val="00A60823"/>
    <w:rsid w:val="00A61BA6"/>
    <w:rsid w:val="00A66BD0"/>
    <w:rsid w:val="00A67541"/>
    <w:rsid w:val="00A677C0"/>
    <w:rsid w:val="00A6796C"/>
    <w:rsid w:val="00A70312"/>
    <w:rsid w:val="00A71952"/>
    <w:rsid w:val="00A72418"/>
    <w:rsid w:val="00A72487"/>
    <w:rsid w:val="00A74256"/>
    <w:rsid w:val="00A75832"/>
    <w:rsid w:val="00A76884"/>
    <w:rsid w:val="00A76DED"/>
    <w:rsid w:val="00A8028A"/>
    <w:rsid w:val="00A809C5"/>
    <w:rsid w:val="00A80FAE"/>
    <w:rsid w:val="00A8315A"/>
    <w:rsid w:val="00A847D6"/>
    <w:rsid w:val="00A849C9"/>
    <w:rsid w:val="00A8712E"/>
    <w:rsid w:val="00A87F1E"/>
    <w:rsid w:val="00A925C0"/>
    <w:rsid w:val="00A937D5"/>
    <w:rsid w:val="00A94E59"/>
    <w:rsid w:val="00A95222"/>
    <w:rsid w:val="00A96C58"/>
    <w:rsid w:val="00A97326"/>
    <w:rsid w:val="00A97DEE"/>
    <w:rsid w:val="00AA1C7E"/>
    <w:rsid w:val="00AA252F"/>
    <w:rsid w:val="00AA2686"/>
    <w:rsid w:val="00AA3CB5"/>
    <w:rsid w:val="00AA5E09"/>
    <w:rsid w:val="00AA72AC"/>
    <w:rsid w:val="00AA771F"/>
    <w:rsid w:val="00AB6111"/>
    <w:rsid w:val="00AB68F9"/>
    <w:rsid w:val="00AC04C8"/>
    <w:rsid w:val="00AC0AF4"/>
    <w:rsid w:val="00AC0F86"/>
    <w:rsid w:val="00AC104E"/>
    <w:rsid w:val="00AC2B17"/>
    <w:rsid w:val="00AC3AE8"/>
    <w:rsid w:val="00AC3CC8"/>
    <w:rsid w:val="00AC5887"/>
    <w:rsid w:val="00AC612A"/>
    <w:rsid w:val="00AD0143"/>
    <w:rsid w:val="00AD38B4"/>
    <w:rsid w:val="00AD3AE1"/>
    <w:rsid w:val="00AD3C14"/>
    <w:rsid w:val="00AD5329"/>
    <w:rsid w:val="00AE1674"/>
    <w:rsid w:val="00AE1CA0"/>
    <w:rsid w:val="00AE2DA6"/>
    <w:rsid w:val="00AE3152"/>
    <w:rsid w:val="00AE39DC"/>
    <w:rsid w:val="00AE4DC4"/>
    <w:rsid w:val="00AE76A7"/>
    <w:rsid w:val="00AE7DF5"/>
    <w:rsid w:val="00AF043F"/>
    <w:rsid w:val="00AF1B82"/>
    <w:rsid w:val="00AF2228"/>
    <w:rsid w:val="00AF285F"/>
    <w:rsid w:val="00AF4CE3"/>
    <w:rsid w:val="00AF5675"/>
    <w:rsid w:val="00AF72CA"/>
    <w:rsid w:val="00B018DC"/>
    <w:rsid w:val="00B04D47"/>
    <w:rsid w:val="00B05296"/>
    <w:rsid w:val="00B07476"/>
    <w:rsid w:val="00B1047F"/>
    <w:rsid w:val="00B1263F"/>
    <w:rsid w:val="00B1367F"/>
    <w:rsid w:val="00B15682"/>
    <w:rsid w:val="00B179A6"/>
    <w:rsid w:val="00B2014C"/>
    <w:rsid w:val="00B22513"/>
    <w:rsid w:val="00B22F0A"/>
    <w:rsid w:val="00B24B6E"/>
    <w:rsid w:val="00B35652"/>
    <w:rsid w:val="00B358E9"/>
    <w:rsid w:val="00B35B53"/>
    <w:rsid w:val="00B369C9"/>
    <w:rsid w:val="00B406AC"/>
    <w:rsid w:val="00B41856"/>
    <w:rsid w:val="00B42128"/>
    <w:rsid w:val="00B42B18"/>
    <w:rsid w:val="00B44D9A"/>
    <w:rsid w:val="00B462AC"/>
    <w:rsid w:val="00B46431"/>
    <w:rsid w:val="00B4653C"/>
    <w:rsid w:val="00B500A2"/>
    <w:rsid w:val="00B5094F"/>
    <w:rsid w:val="00B53DF0"/>
    <w:rsid w:val="00B55C6D"/>
    <w:rsid w:val="00B55F6D"/>
    <w:rsid w:val="00B60448"/>
    <w:rsid w:val="00B60C80"/>
    <w:rsid w:val="00B61F0F"/>
    <w:rsid w:val="00B637F6"/>
    <w:rsid w:val="00B70105"/>
    <w:rsid w:val="00B7399C"/>
    <w:rsid w:val="00B73E32"/>
    <w:rsid w:val="00B73E68"/>
    <w:rsid w:val="00B752BD"/>
    <w:rsid w:val="00B75924"/>
    <w:rsid w:val="00B75DDA"/>
    <w:rsid w:val="00B76852"/>
    <w:rsid w:val="00B76D9C"/>
    <w:rsid w:val="00B829F9"/>
    <w:rsid w:val="00B830A1"/>
    <w:rsid w:val="00B84069"/>
    <w:rsid w:val="00B8495D"/>
    <w:rsid w:val="00B84C12"/>
    <w:rsid w:val="00B879ED"/>
    <w:rsid w:val="00B91A18"/>
    <w:rsid w:val="00B939FC"/>
    <w:rsid w:val="00B94F0A"/>
    <w:rsid w:val="00B962B7"/>
    <w:rsid w:val="00B96865"/>
    <w:rsid w:val="00B974ED"/>
    <w:rsid w:val="00BA4D06"/>
    <w:rsid w:val="00BA7BE6"/>
    <w:rsid w:val="00BB18BF"/>
    <w:rsid w:val="00BB3E97"/>
    <w:rsid w:val="00BB44D9"/>
    <w:rsid w:val="00BB4A42"/>
    <w:rsid w:val="00BB5E0C"/>
    <w:rsid w:val="00BB6C47"/>
    <w:rsid w:val="00BB765A"/>
    <w:rsid w:val="00BC3FAF"/>
    <w:rsid w:val="00BC410E"/>
    <w:rsid w:val="00BC6F24"/>
    <w:rsid w:val="00BD00BD"/>
    <w:rsid w:val="00BD34BF"/>
    <w:rsid w:val="00BD5EE7"/>
    <w:rsid w:val="00BD5F9A"/>
    <w:rsid w:val="00BE00D1"/>
    <w:rsid w:val="00BE00F2"/>
    <w:rsid w:val="00BE033E"/>
    <w:rsid w:val="00BE1678"/>
    <w:rsid w:val="00BE191F"/>
    <w:rsid w:val="00BE2A67"/>
    <w:rsid w:val="00BE397A"/>
    <w:rsid w:val="00BE4090"/>
    <w:rsid w:val="00BE4AE0"/>
    <w:rsid w:val="00BE5E9F"/>
    <w:rsid w:val="00BE63F1"/>
    <w:rsid w:val="00BE781C"/>
    <w:rsid w:val="00BF0EB7"/>
    <w:rsid w:val="00BF16E3"/>
    <w:rsid w:val="00BF1CC6"/>
    <w:rsid w:val="00BF3E6B"/>
    <w:rsid w:val="00BF5FF5"/>
    <w:rsid w:val="00BF6C9F"/>
    <w:rsid w:val="00BF7041"/>
    <w:rsid w:val="00C0106A"/>
    <w:rsid w:val="00C019EB"/>
    <w:rsid w:val="00C02130"/>
    <w:rsid w:val="00C05B10"/>
    <w:rsid w:val="00C05F20"/>
    <w:rsid w:val="00C06192"/>
    <w:rsid w:val="00C0669F"/>
    <w:rsid w:val="00C0713C"/>
    <w:rsid w:val="00C07903"/>
    <w:rsid w:val="00C1092A"/>
    <w:rsid w:val="00C10E73"/>
    <w:rsid w:val="00C11B72"/>
    <w:rsid w:val="00C12CE6"/>
    <w:rsid w:val="00C14538"/>
    <w:rsid w:val="00C1524B"/>
    <w:rsid w:val="00C15968"/>
    <w:rsid w:val="00C168D4"/>
    <w:rsid w:val="00C16B0E"/>
    <w:rsid w:val="00C178FF"/>
    <w:rsid w:val="00C179AC"/>
    <w:rsid w:val="00C2433F"/>
    <w:rsid w:val="00C24E5B"/>
    <w:rsid w:val="00C256C9"/>
    <w:rsid w:val="00C26D20"/>
    <w:rsid w:val="00C27002"/>
    <w:rsid w:val="00C307D4"/>
    <w:rsid w:val="00C313CE"/>
    <w:rsid w:val="00C329DD"/>
    <w:rsid w:val="00C32A34"/>
    <w:rsid w:val="00C34B70"/>
    <w:rsid w:val="00C352B6"/>
    <w:rsid w:val="00C40EC5"/>
    <w:rsid w:val="00C4233D"/>
    <w:rsid w:val="00C44693"/>
    <w:rsid w:val="00C4546A"/>
    <w:rsid w:val="00C4722A"/>
    <w:rsid w:val="00C508C9"/>
    <w:rsid w:val="00C527B0"/>
    <w:rsid w:val="00C53405"/>
    <w:rsid w:val="00C53A2F"/>
    <w:rsid w:val="00C54987"/>
    <w:rsid w:val="00C54BDE"/>
    <w:rsid w:val="00C56F10"/>
    <w:rsid w:val="00C60D72"/>
    <w:rsid w:val="00C61831"/>
    <w:rsid w:val="00C62C70"/>
    <w:rsid w:val="00C656E9"/>
    <w:rsid w:val="00C6608D"/>
    <w:rsid w:val="00C66EC8"/>
    <w:rsid w:val="00C76985"/>
    <w:rsid w:val="00C80CAB"/>
    <w:rsid w:val="00C83092"/>
    <w:rsid w:val="00C84D10"/>
    <w:rsid w:val="00C85A45"/>
    <w:rsid w:val="00C86F9E"/>
    <w:rsid w:val="00C877AD"/>
    <w:rsid w:val="00C879BE"/>
    <w:rsid w:val="00C87B98"/>
    <w:rsid w:val="00C87F1C"/>
    <w:rsid w:val="00C907D0"/>
    <w:rsid w:val="00C90F4B"/>
    <w:rsid w:val="00C920E2"/>
    <w:rsid w:val="00C9225C"/>
    <w:rsid w:val="00C9322E"/>
    <w:rsid w:val="00C93F38"/>
    <w:rsid w:val="00C94498"/>
    <w:rsid w:val="00C95A50"/>
    <w:rsid w:val="00C95A85"/>
    <w:rsid w:val="00C95CE1"/>
    <w:rsid w:val="00C9768A"/>
    <w:rsid w:val="00CA2930"/>
    <w:rsid w:val="00CA2C73"/>
    <w:rsid w:val="00CA425A"/>
    <w:rsid w:val="00CA5C4E"/>
    <w:rsid w:val="00CA7284"/>
    <w:rsid w:val="00CB2BE7"/>
    <w:rsid w:val="00CB2D1C"/>
    <w:rsid w:val="00CB3787"/>
    <w:rsid w:val="00CB7834"/>
    <w:rsid w:val="00CB7CB8"/>
    <w:rsid w:val="00CC111F"/>
    <w:rsid w:val="00CC2341"/>
    <w:rsid w:val="00CC2AAC"/>
    <w:rsid w:val="00CC7348"/>
    <w:rsid w:val="00CC7C4A"/>
    <w:rsid w:val="00CD04F0"/>
    <w:rsid w:val="00CD10EF"/>
    <w:rsid w:val="00CD3E32"/>
    <w:rsid w:val="00CD5770"/>
    <w:rsid w:val="00CD64EC"/>
    <w:rsid w:val="00CE116D"/>
    <w:rsid w:val="00CE3A26"/>
    <w:rsid w:val="00CE4808"/>
    <w:rsid w:val="00CE502F"/>
    <w:rsid w:val="00CE6FA8"/>
    <w:rsid w:val="00CE7AA9"/>
    <w:rsid w:val="00CE7ED4"/>
    <w:rsid w:val="00CF5C26"/>
    <w:rsid w:val="00CF6842"/>
    <w:rsid w:val="00D003BF"/>
    <w:rsid w:val="00D0041E"/>
    <w:rsid w:val="00D00E81"/>
    <w:rsid w:val="00D01990"/>
    <w:rsid w:val="00D01D9D"/>
    <w:rsid w:val="00D03FBB"/>
    <w:rsid w:val="00D041A0"/>
    <w:rsid w:val="00D055E5"/>
    <w:rsid w:val="00D0589C"/>
    <w:rsid w:val="00D058CC"/>
    <w:rsid w:val="00D1054F"/>
    <w:rsid w:val="00D107AC"/>
    <w:rsid w:val="00D10F3F"/>
    <w:rsid w:val="00D11414"/>
    <w:rsid w:val="00D138CE"/>
    <w:rsid w:val="00D14769"/>
    <w:rsid w:val="00D16D9D"/>
    <w:rsid w:val="00D206C6"/>
    <w:rsid w:val="00D22262"/>
    <w:rsid w:val="00D2265B"/>
    <w:rsid w:val="00D23488"/>
    <w:rsid w:val="00D23ADE"/>
    <w:rsid w:val="00D25249"/>
    <w:rsid w:val="00D25550"/>
    <w:rsid w:val="00D334F5"/>
    <w:rsid w:val="00D33823"/>
    <w:rsid w:val="00D33F75"/>
    <w:rsid w:val="00D34730"/>
    <w:rsid w:val="00D3569F"/>
    <w:rsid w:val="00D35AF4"/>
    <w:rsid w:val="00D3678A"/>
    <w:rsid w:val="00D376F0"/>
    <w:rsid w:val="00D44901"/>
    <w:rsid w:val="00D47104"/>
    <w:rsid w:val="00D47286"/>
    <w:rsid w:val="00D50325"/>
    <w:rsid w:val="00D50E12"/>
    <w:rsid w:val="00D522B8"/>
    <w:rsid w:val="00D545AD"/>
    <w:rsid w:val="00D54AA2"/>
    <w:rsid w:val="00D5587F"/>
    <w:rsid w:val="00D55ABE"/>
    <w:rsid w:val="00D57436"/>
    <w:rsid w:val="00D64991"/>
    <w:rsid w:val="00D65B56"/>
    <w:rsid w:val="00D65F1E"/>
    <w:rsid w:val="00D6638D"/>
    <w:rsid w:val="00D6686A"/>
    <w:rsid w:val="00D6794B"/>
    <w:rsid w:val="00D67D41"/>
    <w:rsid w:val="00D72A4A"/>
    <w:rsid w:val="00D73619"/>
    <w:rsid w:val="00D769EC"/>
    <w:rsid w:val="00D77A7E"/>
    <w:rsid w:val="00D80B22"/>
    <w:rsid w:val="00D81DFB"/>
    <w:rsid w:val="00D842EB"/>
    <w:rsid w:val="00D844CE"/>
    <w:rsid w:val="00D84D19"/>
    <w:rsid w:val="00D86344"/>
    <w:rsid w:val="00D87B63"/>
    <w:rsid w:val="00D90D7B"/>
    <w:rsid w:val="00D95DF7"/>
    <w:rsid w:val="00D96CA8"/>
    <w:rsid w:val="00D9734A"/>
    <w:rsid w:val="00D973B9"/>
    <w:rsid w:val="00DA255D"/>
    <w:rsid w:val="00DA3D86"/>
    <w:rsid w:val="00DA66FD"/>
    <w:rsid w:val="00DB15BF"/>
    <w:rsid w:val="00DB1857"/>
    <w:rsid w:val="00DB1C7D"/>
    <w:rsid w:val="00DB21B2"/>
    <w:rsid w:val="00DB21B9"/>
    <w:rsid w:val="00DB27E2"/>
    <w:rsid w:val="00DB2BE1"/>
    <w:rsid w:val="00DB39CA"/>
    <w:rsid w:val="00DB68D7"/>
    <w:rsid w:val="00DB693A"/>
    <w:rsid w:val="00DB6AC4"/>
    <w:rsid w:val="00DB7FF4"/>
    <w:rsid w:val="00DC1B0D"/>
    <w:rsid w:val="00DC1C66"/>
    <w:rsid w:val="00DC47AA"/>
    <w:rsid w:val="00DD04D6"/>
    <w:rsid w:val="00DD127E"/>
    <w:rsid w:val="00DD141A"/>
    <w:rsid w:val="00DD2560"/>
    <w:rsid w:val="00DD46B4"/>
    <w:rsid w:val="00DD605D"/>
    <w:rsid w:val="00DD7A60"/>
    <w:rsid w:val="00DE1D37"/>
    <w:rsid w:val="00DE1F25"/>
    <w:rsid w:val="00DE3625"/>
    <w:rsid w:val="00DE3C8A"/>
    <w:rsid w:val="00DE4EF5"/>
    <w:rsid w:val="00DE5100"/>
    <w:rsid w:val="00DE566D"/>
    <w:rsid w:val="00DE58DE"/>
    <w:rsid w:val="00DF1CB2"/>
    <w:rsid w:val="00DF2275"/>
    <w:rsid w:val="00DF241B"/>
    <w:rsid w:val="00DF3215"/>
    <w:rsid w:val="00DF3343"/>
    <w:rsid w:val="00DF3374"/>
    <w:rsid w:val="00DF3B65"/>
    <w:rsid w:val="00DF65D1"/>
    <w:rsid w:val="00E0054A"/>
    <w:rsid w:val="00E03457"/>
    <w:rsid w:val="00E034BB"/>
    <w:rsid w:val="00E042AC"/>
    <w:rsid w:val="00E0439E"/>
    <w:rsid w:val="00E04762"/>
    <w:rsid w:val="00E0710F"/>
    <w:rsid w:val="00E1436A"/>
    <w:rsid w:val="00E20D92"/>
    <w:rsid w:val="00E20EB4"/>
    <w:rsid w:val="00E218F5"/>
    <w:rsid w:val="00E2409C"/>
    <w:rsid w:val="00E2442A"/>
    <w:rsid w:val="00E24B2E"/>
    <w:rsid w:val="00E25775"/>
    <w:rsid w:val="00E26CF3"/>
    <w:rsid w:val="00E320C3"/>
    <w:rsid w:val="00E323AA"/>
    <w:rsid w:val="00E333D9"/>
    <w:rsid w:val="00E337B9"/>
    <w:rsid w:val="00E363B8"/>
    <w:rsid w:val="00E369EE"/>
    <w:rsid w:val="00E3729E"/>
    <w:rsid w:val="00E37A6F"/>
    <w:rsid w:val="00E408A1"/>
    <w:rsid w:val="00E410FD"/>
    <w:rsid w:val="00E417B1"/>
    <w:rsid w:val="00E41963"/>
    <w:rsid w:val="00E44235"/>
    <w:rsid w:val="00E44F50"/>
    <w:rsid w:val="00E464FB"/>
    <w:rsid w:val="00E50017"/>
    <w:rsid w:val="00E5405F"/>
    <w:rsid w:val="00E573E4"/>
    <w:rsid w:val="00E60479"/>
    <w:rsid w:val="00E60B30"/>
    <w:rsid w:val="00E612C8"/>
    <w:rsid w:val="00E63AC1"/>
    <w:rsid w:val="00E67A34"/>
    <w:rsid w:val="00E702E9"/>
    <w:rsid w:val="00E70A03"/>
    <w:rsid w:val="00E71E92"/>
    <w:rsid w:val="00E725A5"/>
    <w:rsid w:val="00E727A4"/>
    <w:rsid w:val="00E72D1D"/>
    <w:rsid w:val="00E73C02"/>
    <w:rsid w:val="00E7510C"/>
    <w:rsid w:val="00E77237"/>
    <w:rsid w:val="00E77B94"/>
    <w:rsid w:val="00E80746"/>
    <w:rsid w:val="00E81754"/>
    <w:rsid w:val="00E81C66"/>
    <w:rsid w:val="00E84CA5"/>
    <w:rsid w:val="00E86E7B"/>
    <w:rsid w:val="00E86FE4"/>
    <w:rsid w:val="00E87504"/>
    <w:rsid w:val="00E87D16"/>
    <w:rsid w:val="00E904A9"/>
    <w:rsid w:val="00E90A29"/>
    <w:rsid w:val="00E9187D"/>
    <w:rsid w:val="00E91C3F"/>
    <w:rsid w:val="00E91ED1"/>
    <w:rsid w:val="00E9257A"/>
    <w:rsid w:val="00E92F74"/>
    <w:rsid w:val="00E93069"/>
    <w:rsid w:val="00E94F7F"/>
    <w:rsid w:val="00E9635D"/>
    <w:rsid w:val="00E9679E"/>
    <w:rsid w:val="00E9749A"/>
    <w:rsid w:val="00EA0788"/>
    <w:rsid w:val="00EA0D00"/>
    <w:rsid w:val="00EA25E4"/>
    <w:rsid w:val="00EA2969"/>
    <w:rsid w:val="00EA299A"/>
    <w:rsid w:val="00EA3266"/>
    <w:rsid w:val="00EA36AB"/>
    <w:rsid w:val="00EA466B"/>
    <w:rsid w:val="00EA4755"/>
    <w:rsid w:val="00EB08DE"/>
    <w:rsid w:val="00EB1F05"/>
    <w:rsid w:val="00EB2C95"/>
    <w:rsid w:val="00EB3894"/>
    <w:rsid w:val="00EB48C9"/>
    <w:rsid w:val="00EB4A10"/>
    <w:rsid w:val="00EB514B"/>
    <w:rsid w:val="00EB52FA"/>
    <w:rsid w:val="00EC0016"/>
    <w:rsid w:val="00EC37E2"/>
    <w:rsid w:val="00EC4CF9"/>
    <w:rsid w:val="00EC6B20"/>
    <w:rsid w:val="00EC7292"/>
    <w:rsid w:val="00EC7EFA"/>
    <w:rsid w:val="00EC7FD2"/>
    <w:rsid w:val="00ED0EBE"/>
    <w:rsid w:val="00ED2CB4"/>
    <w:rsid w:val="00ED2E52"/>
    <w:rsid w:val="00ED3087"/>
    <w:rsid w:val="00ED3C6D"/>
    <w:rsid w:val="00ED438D"/>
    <w:rsid w:val="00ED44D6"/>
    <w:rsid w:val="00ED4AE6"/>
    <w:rsid w:val="00ED51A2"/>
    <w:rsid w:val="00ED5325"/>
    <w:rsid w:val="00EE05F0"/>
    <w:rsid w:val="00EE06F8"/>
    <w:rsid w:val="00EE0DF6"/>
    <w:rsid w:val="00EE0E1F"/>
    <w:rsid w:val="00EE36C3"/>
    <w:rsid w:val="00EE3A93"/>
    <w:rsid w:val="00EE5EAD"/>
    <w:rsid w:val="00EE77AB"/>
    <w:rsid w:val="00EF13D7"/>
    <w:rsid w:val="00EF1C39"/>
    <w:rsid w:val="00EF2AB5"/>
    <w:rsid w:val="00EF46B4"/>
    <w:rsid w:val="00F0422F"/>
    <w:rsid w:val="00F05F5A"/>
    <w:rsid w:val="00F071AD"/>
    <w:rsid w:val="00F10315"/>
    <w:rsid w:val="00F10D09"/>
    <w:rsid w:val="00F12C59"/>
    <w:rsid w:val="00F14B36"/>
    <w:rsid w:val="00F1515E"/>
    <w:rsid w:val="00F153B2"/>
    <w:rsid w:val="00F173C1"/>
    <w:rsid w:val="00F1744C"/>
    <w:rsid w:val="00F17CD4"/>
    <w:rsid w:val="00F25A0C"/>
    <w:rsid w:val="00F26653"/>
    <w:rsid w:val="00F2670B"/>
    <w:rsid w:val="00F301E5"/>
    <w:rsid w:val="00F311A3"/>
    <w:rsid w:val="00F3223D"/>
    <w:rsid w:val="00F345C1"/>
    <w:rsid w:val="00F36962"/>
    <w:rsid w:val="00F36A57"/>
    <w:rsid w:val="00F41E29"/>
    <w:rsid w:val="00F4257A"/>
    <w:rsid w:val="00F4389B"/>
    <w:rsid w:val="00F4438C"/>
    <w:rsid w:val="00F4780D"/>
    <w:rsid w:val="00F502BD"/>
    <w:rsid w:val="00F53C79"/>
    <w:rsid w:val="00F53E33"/>
    <w:rsid w:val="00F543AC"/>
    <w:rsid w:val="00F57CB8"/>
    <w:rsid w:val="00F60C78"/>
    <w:rsid w:val="00F60C83"/>
    <w:rsid w:val="00F61D95"/>
    <w:rsid w:val="00F61DFA"/>
    <w:rsid w:val="00F63778"/>
    <w:rsid w:val="00F66FE5"/>
    <w:rsid w:val="00F708C3"/>
    <w:rsid w:val="00F722C6"/>
    <w:rsid w:val="00F732EC"/>
    <w:rsid w:val="00F73F1E"/>
    <w:rsid w:val="00F75BB8"/>
    <w:rsid w:val="00F81C2D"/>
    <w:rsid w:val="00F81D7C"/>
    <w:rsid w:val="00F85C33"/>
    <w:rsid w:val="00F85C48"/>
    <w:rsid w:val="00F85DED"/>
    <w:rsid w:val="00F8682C"/>
    <w:rsid w:val="00F877D9"/>
    <w:rsid w:val="00F90720"/>
    <w:rsid w:val="00F90F90"/>
    <w:rsid w:val="00F912E7"/>
    <w:rsid w:val="00F91383"/>
    <w:rsid w:val="00F92FE5"/>
    <w:rsid w:val="00F939CA"/>
    <w:rsid w:val="00F93FF6"/>
    <w:rsid w:val="00F96228"/>
    <w:rsid w:val="00F96BD8"/>
    <w:rsid w:val="00F96D60"/>
    <w:rsid w:val="00FA0739"/>
    <w:rsid w:val="00FA1C21"/>
    <w:rsid w:val="00FA4040"/>
    <w:rsid w:val="00FA4164"/>
    <w:rsid w:val="00FA4361"/>
    <w:rsid w:val="00FA5EB2"/>
    <w:rsid w:val="00FB1E40"/>
    <w:rsid w:val="00FB4811"/>
    <w:rsid w:val="00FB637F"/>
    <w:rsid w:val="00FB69F8"/>
    <w:rsid w:val="00FB7820"/>
    <w:rsid w:val="00FC17F4"/>
    <w:rsid w:val="00FC2ADA"/>
    <w:rsid w:val="00FC2BAB"/>
    <w:rsid w:val="00FC66A1"/>
    <w:rsid w:val="00FD0700"/>
    <w:rsid w:val="00FD12F8"/>
    <w:rsid w:val="00FD18A5"/>
    <w:rsid w:val="00FD1FF6"/>
    <w:rsid w:val="00FD227F"/>
    <w:rsid w:val="00FD6505"/>
    <w:rsid w:val="00FD6C81"/>
    <w:rsid w:val="00FD70B9"/>
    <w:rsid w:val="00FD7AAB"/>
    <w:rsid w:val="00FE067F"/>
    <w:rsid w:val="00FE27D5"/>
    <w:rsid w:val="00FE698E"/>
    <w:rsid w:val="00FF140B"/>
    <w:rsid w:val="00FF681E"/>
    <w:rsid w:val="00FF7E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28F7DB8"/>
  <w15:docId w15:val="{9D2B925E-37F0-4F8D-BB2F-1AA7C5BEB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448"/>
    <w:pPr>
      <w:spacing w:line="288" w:lineRule="auto"/>
    </w:pPr>
    <w:rPr>
      <w:rFonts w:ascii="Lucida Sans" w:hAnsi="Lucida Sans"/>
      <w:sz w:val="18"/>
      <w:szCs w:val="24"/>
      <w:lang w:eastAsia="en-GB"/>
    </w:rPr>
  </w:style>
  <w:style w:type="paragraph" w:styleId="Heading1">
    <w:name w:val="heading 1"/>
    <w:basedOn w:val="Normal"/>
    <w:next w:val="Normal"/>
    <w:qFormat/>
    <w:rsid w:val="004B2A50"/>
    <w:pPr>
      <w:keepNext/>
      <w:spacing w:before="240" w:after="60"/>
      <w:outlineLvl w:val="0"/>
    </w:pPr>
    <w:rPr>
      <w:rFonts w:cs="Arial"/>
      <w:b/>
      <w:bCs/>
      <w:kern w:val="32"/>
      <w:sz w:val="32"/>
      <w:szCs w:val="32"/>
    </w:rPr>
  </w:style>
  <w:style w:type="paragraph" w:styleId="Heading2">
    <w:name w:val="heading 2"/>
    <w:basedOn w:val="Normal"/>
    <w:next w:val="Normal"/>
    <w:qFormat/>
    <w:rsid w:val="004B2A50"/>
    <w:pPr>
      <w:keepNext/>
      <w:spacing w:before="240" w:after="60"/>
      <w:outlineLvl w:val="1"/>
    </w:pPr>
    <w:rPr>
      <w:rFonts w:cs="Arial"/>
      <w:b/>
      <w:bCs/>
      <w:iCs/>
      <w:sz w:val="28"/>
      <w:szCs w:val="28"/>
    </w:rPr>
  </w:style>
  <w:style w:type="paragraph" w:styleId="Heading3">
    <w:name w:val="heading 3"/>
    <w:basedOn w:val="Normal"/>
    <w:next w:val="Normal"/>
    <w:qFormat/>
    <w:rsid w:val="004B2A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spacing w:line="240" w:lineRule="auto"/>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uiPriority w:val="59"/>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pPr>
      <w:spacing w:line="240" w:lineRule="auto"/>
    </w:pPr>
    <w:rPr>
      <w:sz w:val="20"/>
    </w:rPr>
  </w:style>
  <w:style w:type="paragraph" w:styleId="FootnoteText">
    <w:name w:val="footnote text"/>
    <w:basedOn w:val="Normal"/>
    <w:semiHidden/>
    <w:rsid w:val="00260B1D"/>
    <w:rPr>
      <w:sz w:val="20"/>
      <w:szCs w:val="20"/>
    </w:rPr>
  </w:style>
  <w:style w:type="character" w:styleId="FootnoteReference">
    <w:name w:val="footnote reference"/>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szCs w:val="20"/>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AF043F"/>
    <w:pPr>
      <w:spacing w:after="60"/>
    </w:pPr>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after="60" w:line="300" w:lineRule="exact"/>
    </w:pPr>
  </w:style>
  <w:style w:type="character" w:styleId="CommentReference">
    <w:name w:val="annotation reference"/>
    <w:uiPriority w:val="99"/>
    <w:semiHidden/>
    <w:rsid w:val="00AA3CB5"/>
    <w:rPr>
      <w:sz w:val="16"/>
      <w:szCs w:val="16"/>
    </w:rPr>
  </w:style>
  <w:style w:type="paragraph" w:styleId="CommentText">
    <w:name w:val="annotation text"/>
    <w:basedOn w:val="Normal"/>
    <w:link w:val="CommentTextChar"/>
    <w:uiPriority w:val="99"/>
    <w:semiHidden/>
    <w:rsid w:val="00AA3CB5"/>
    <w:rPr>
      <w:sz w:val="20"/>
      <w:szCs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5D44D1"/>
  </w:style>
  <w:style w:type="paragraph" w:customStyle="1" w:styleId="ContinuationFooter">
    <w:name w:val="Continuation Footer"/>
    <w:basedOn w:val="Footer"/>
    <w:rsid w:val="00ED2E52"/>
    <w:rPr>
      <w:noProof/>
      <w:szCs w:val="17"/>
    </w:rPr>
  </w:style>
  <w:style w:type="paragraph" w:styleId="ListParagraph">
    <w:name w:val="List Paragraph"/>
    <w:basedOn w:val="Normal"/>
    <w:uiPriority w:val="34"/>
    <w:qFormat/>
    <w:rsid w:val="00493CFA"/>
    <w:pPr>
      <w:ind w:left="720"/>
      <w:contextualSpacing/>
    </w:pPr>
  </w:style>
  <w:style w:type="character" w:customStyle="1" w:styleId="CommentTextChar">
    <w:name w:val="Comment Text Char"/>
    <w:basedOn w:val="DefaultParagraphFont"/>
    <w:link w:val="CommentText"/>
    <w:uiPriority w:val="99"/>
    <w:semiHidden/>
    <w:rsid w:val="00BE00D1"/>
    <w:rPr>
      <w:rFonts w:ascii="Lucida Sans" w:hAnsi="Lucida Sans"/>
      <w:lang w:eastAsia="en-GB"/>
    </w:rPr>
  </w:style>
  <w:style w:type="paragraph" w:customStyle="1" w:styleId="Body1">
    <w:name w:val="Body 1"/>
    <w:rsid w:val="00FB7820"/>
    <w:pPr>
      <w:spacing w:after="200" w:line="276" w:lineRule="auto"/>
      <w:outlineLvl w:val="0"/>
    </w:pPr>
    <w:rPr>
      <w:rFonts w:ascii="Helvetica" w:eastAsia="Arial Unicode MS" w:hAnsi="Helvetica"/>
      <w:color w:val="000000"/>
      <w:sz w:val="22"/>
      <w:u w:color="000000"/>
      <w:lang w:eastAsia="en-GB"/>
    </w:rPr>
  </w:style>
  <w:style w:type="paragraph" w:styleId="PlainText">
    <w:name w:val="Plain Text"/>
    <w:basedOn w:val="Normal"/>
    <w:link w:val="PlainTextChar"/>
    <w:uiPriority w:val="99"/>
    <w:unhideWhenUsed/>
    <w:rsid w:val="00A70312"/>
    <w:pPr>
      <w:spacing w:line="240" w:lineRule="auto"/>
    </w:pPr>
    <w:rPr>
      <w:rFonts w:ascii="Calibri" w:eastAsiaTheme="minorEastAsia" w:hAnsi="Calibri" w:cstheme="minorBidi"/>
      <w:sz w:val="22"/>
      <w:szCs w:val="21"/>
      <w:lang w:eastAsia="zh-CN"/>
    </w:rPr>
  </w:style>
  <w:style w:type="character" w:customStyle="1" w:styleId="PlainTextChar">
    <w:name w:val="Plain Text Char"/>
    <w:basedOn w:val="DefaultParagraphFont"/>
    <w:link w:val="PlainText"/>
    <w:uiPriority w:val="99"/>
    <w:rsid w:val="00A70312"/>
    <w:rPr>
      <w:rFonts w:ascii="Calibri" w:eastAsiaTheme="minorEastAsia" w:hAnsi="Calibri" w:cstheme="minorBidi"/>
      <w:sz w:val="22"/>
      <w:szCs w:val="21"/>
    </w:rPr>
  </w:style>
  <w:style w:type="paragraph" w:styleId="NormalWeb">
    <w:name w:val="Normal (Web)"/>
    <w:basedOn w:val="Normal"/>
    <w:uiPriority w:val="99"/>
    <w:unhideWhenUsed/>
    <w:rsid w:val="00F543AC"/>
    <w:pPr>
      <w:spacing w:before="100" w:beforeAutospacing="1" w:after="100" w:afterAutospacing="1" w:line="240" w:lineRule="auto"/>
    </w:pPr>
    <w:rPr>
      <w:rFonts w:ascii="Times New Roman" w:hAnsi="Times New Roman"/>
      <w:sz w:val="24"/>
      <w:lang w:eastAsia="zh-CN"/>
    </w:rPr>
  </w:style>
  <w:style w:type="character" w:styleId="Hyperlink">
    <w:name w:val="Hyperlink"/>
    <w:basedOn w:val="DefaultParagraphFont"/>
    <w:unhideWhenUsed/>
    <w:rsid w:val="00F10315"/>
    <w:rPr>
      <w:color w:val="0000FF" w:themeColor="hyperlink"/>
      <w:u w:val="single"/>
    </w:rPr>
  </w:style>
  <w:style w:type="paragraph" w:styleId="Revision">
    <w:name w:val="Revision"/>
    <w:hidden/>
    <w:uiPriority w:val="99"/>
    <w:semiHidden/>
    <w:rsid w:val="00096EC5"/>
    <w:rPr>
      <w:rFonts w:ascii="Lucida Sans" w:hAnsi="Lucida Sans"/>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6036">
      <w:bodyDiv w:val="1"/>
      <w:marLeft w:val="0"/>
      <w:marRight w:val="0"/>
      <w:marTop w:val="0"/>
      <w:marBottom w:val="0"/>
      <w:divBdr>
        <w:top w:val="none" w:sz="0" w:space="0" w:color="auto"/>
        <w:left w:val="none" w:sz="0" w:space="0" w:color="auto"/>
        <w:bottom w:val="none" w:sz="0" w:space="0" w:color="auto"/>
        <w:right w:val="none" w:sz="0" w:space="0" w:color="auto"/>
      </w:divBdr>
    </w:div>
    <w:div w:id="88015422">
      <w:bodyDiv w:val="1"/>
      <w:marLeft w:val="0"/>
      <w:marRight w:val="0"/>
      <w:marTop w:val="0"/>
      <w:marBottom w:val="0"/>
      <w:divBdr>
        <w:top w:val="none" w:sz="0" w:space="0" w:color="auto"/>
        <w:left w:val="none" w:sz="0" w:space="0" w:color="auto"/>
        <w:bottom w:val="none" w:sz="0" w:space="0" w:color="auto"/>
        <w:right w:val="none" w:sz="0" w:space="0" w:color="auto"/>
      </w:divBdr>
    </w:div>
    <w:div w:id="124391177">
      <w:bodyDiv w:val="1"/>
      <w:marLeft w:val="0"/>
      <w:marRight w:val="0"/>
      <w:marTop w:val="0"/>
      <w:marBottom w:val="0"/>
      <w:divBdr>
        <w:top w:val="none" w:sz="0" w:space="0" w:color="auto"/>
        <w:left w:val="none" w:sz="0" w:space="0" w:color="auto"/>
        <w:bottom w:val="none" w:sz="0" w:space="0" w:color="auto"/>
        <w:right w:val="none" w:sz="0" w:space="0" w:color="auto"/>
      </w:divBdr>
      <w:divsChild>
        <w:div w:id="1573277532">
          <w:marLeft w:val="547"/>
          <w:marRight w:val="0"/>
          <w:marTop w:val="0"/>
          <w:marBottom w:val="120"/>
          <w:divBdr>
            <w:top w:val="none" w:sz="0" w:space="0" w:color="auto"/>
            <w:left w:val="none" w:sz="0" w:space="0" w:color="auto"/>
            <w:bottom w:val="none" w:sz="0" w:space="0" w:color="auto"/>
            <w:right w:val="none" w:sz="0" w:space="0" w:color="auto"/>
          </w:divBdr>
        </w:div>
        <w:div w:id="1194419065">
          <w:marLeft w:val="547"/>
          <w:marRight w:val="0"/>
          <w:marTop w:val="0"/>
          <w:marBottom w:val="120"/>
          <w:divBdr>
            <w:top w:val="none" w:sz="0" w:space="0" w:color="auto"/>
            <w:left w:val="none" w:sz="0" w:space="0" w:color="auto"/>
            <w:bottom w:val="none" w:sz="0" w:space="0" w:color="auto"/>
            <w:right w:val="none" w:sz="0" w:space="0" w:color="auto"/>
          </w:divBdr>
        </w:div>
        <w:div w:id="17778153">
          <w:marLeft w:val="547"/>
          <w:marRight w:val="0"/>
          <w:marTop w:val="0"/>
          <w:marBottom w:val="120"/>
          <w:divBdr>
            <w:top w:val="none" w:sz="0" w:space="0" w:color="auto"/>
            <w:left w:val="none" w:sz="0" w:space="0" w:color="auto"/>
            <w:bottom w:val="none" w:sz="0" w:space="0" w:color="auto"/>
            <w:right w:val="none" w:sz="0" w:space="0" w:color="auto"/>
          </w:divBdr>
        </w:div>
        <w:div w:id="387728394">
          <w:marLeft w:val="547"/>
          <w:marRight w:val="0"/>
          <w:marTop w:val="0"/>
          <w:marBottom w:val="120"/>
          <w:divBdr>
            <w:top w:val="none" w:sz="0" w:space="0" w:color="auto"/>
            <w:left w:val="none" w:sz="0" w:space="0" w:color="auto"/>
            <w:bottom w:val="none" w:sz="0" w:space="0" w:color="auto"/>
            <w:right w:val="none" w:sz="0" w:space="0" w:color="auto"/>
          </w:divBdr>
        </w:div>
        <w:div w:id="372777589">
          <w:marLeft w:val="547"/>
          <w:marRight w:val="0"/>
          <w:marTop w:val="0"/>
          <w:marBottom w:val="120"/>
          <w:divBdr>
            <w:top w:val="none" w:sz="0" w:space="0" w:color="auto"/>
            <w:left w:val="none" w:sz="0" w:space="0" w:color="auto"/>
            <w:bottom w:val="none" w:sz="0" w:space="0" w:color="auto"/>
            <w:right w:val="none" w:sz="0" w:space="0" w:color="auto"/>
          </w:divBdr>
        </w:div>
        <w:div w:id="1833373725">
          <w:marLeft w:val="547"/>
          <w:marRight w:val="0"/>
          <w:marTop w:val="0"/>
          <w:marBottom w:val="120"/>
          <w:divBdr>
            <w:top w:val="none" w:sz="0" w:space="0" w:color="auto"/>
            <w:left w:val="none" w:sz="0" w:space="0" w:color="auto"/>
            <w:bottom w:val="none" w:sz="0" w:space="0" w:color="auto"/>
            <w:right w:val="none" w:sz="0" w:space="0" w:color="auto"/>
          </w:divBdr>
        </w:div>
        <w:div w:id="1404990924">
          <w:marLeft w:val="547"/>
          <w:marRight w:val="0"/>
          <w:marTop w:val="0"/>
          <w:marBottom w:val="120"/>
          <w:divBdr>
            <w:top w:val="none" w:sz="0" w:space="0" w:color="auto"/>
            <w:left w:val="none" w:sz="0" w:space="0" w:color="auto"/>
            <w:bottom w:val="none" w:sz="0" w:space="0" w:color="auto"/>
            <w:right w:val="none" w:sz="0" w:space="0" w:color="auto"/>
          </w:divBdr>
        </w:div>
        <w:div w:id="1505628433">
          <w:marLeft w:val="547"/>
          <w:marRight w:val="0"/>
          <w:marTop w:val="0"/>
          <w:marBottom w:val="120"/>
          <w:divBdr>
            <w:top w:val="none" w:sz="0" w:space="0" w:color="auto"/>
            <w:left w:val="none" w:sz="0" w:space="0" w:color="auto"/>
            <w:bottom w:val="none" w:sz="0" w:space="0" w:color="auto"/>
            <w:right w:val="none" w:sz="0" w:space="0" w:color="auto"/>
          </w:divBdr>
        </w:div>
        <w:div w:id="1349025557">
          <w:marLeft w:val="547"/>
          <w:marRight w:val="0"/>
          <w:marTop w:val="0"/>
          <w:marBottom w:val="120"/>
          <w:divBdr>
            <w:top w:val="none" w:sz="0" w:space="0" w:color="auto"/>
            <w:left w:val="none" w:sz="0" w:space="0" w:color="auto"/>
            <w:bottom w:val="none" w:sz="0" w:space="0" w:color="auto"/>
            <w:right w:val="none" w:sz="0" w:space="0" w:color="auto"/>
          </w:divBdr>
        </w:div>
      </w:divsChild>
    </w:div>
    <w:div w:id="130245375">
      <w:bodyDiv w:val="1"/>
      <w:marLeft w:val="0"/>
      <w:marRight w:val="0"/>
      <w:marTop w:val="0"/>
      <w:marBottom w:val="0"/>
      <w:divBdr>
        <w:top w:val="none" w:sz="0" w:space="0" w:color="auto"/>
        <w:left w:val="none" w:sz="0" w:space="0" w:color="auto"/>
        <w:bottom w:val="none" w:sz="0" w:space="0" w:color="auto"/>
        <w:right w:val="none" w:sz="0" w:space="0" w:color="auto"/>
      </w:divBdr>
    </w:div>
    <w:div w:id="159585765">
      <w:bodyDiv w:val="1"/>
      <w:marLeft w:val="0"/>
      <w:marRight w:val="0"/>
      <w:marTop w:val="0"/>
      <w:marBottom w:val="0"/>
      <w:divBdr>
        <w:top w:val="none" w:sz="0" w:space="0" w:color="auto"/>
        <w:left w:val="none" w:sz="0" w:space="0" w:color="auto"/>
        <w:bottom w:val="none" w:sz="0" w:space="0" w:color="auto"/>
        <w:right w:val="none" w:sz="0" w:space="0" w:color="auto"/>
      </w:divBdr>
    </w:div>
    <w:div w:id="167794071">
      <w:bodyDiv w:val="1"/>
      <w:marLeft w:val="0"/>
      <w:marRight w:val="0"/>
      <w:marTop w:val="0"/>
      <w:marBottom w:val="0"/>
      <w:divBdr>
        <w:top w:val="none" w:sz="0" w:space="0" w:color="auto"/>
        <w:left w:val="none" w:sz="0" w:space="0" w:color="auto"/>
        <w:bottom w:val="none" w:sz="0" w:space="0" w:color="auto"/>
        <w:right w:val="none" w:sz="0" w:space="0" w:color="auto"/>
      </w:divBdr>
    </w:div>
    <w:div w:id="423383712">
      <w:bodyDiv w:val="1"/>
      <w:marLeft w:val="0"/>
      <w:marRight w:val="0"/>
      <w:marTop w:val="0"/>
      <w:marBottom w:val="0"/>
      <w:divBdr>
        <w:top w:val="none" w:sz="0" w:space="0" w:color="auto"/>
        <w:left w:val="none" w:sz="0" w:space="0" w:color="auto"/>
        <w:bottom w:val="none" w:sz="0" w:space="0" w:color="auto"/>
        <w:right w:val="none" w:sz="0" w:space="0" w:color="auto"/>
      </w:divBdr>
    </w:div>
    <w:div w:id="440993788">
      <w:bodyDiv w:val="1"/>
      <w:marLeft w:val="0"/>
      <w:marRight w:val="0"/>
      <w:marTop w:val="0"/>
      <w:marBottom w:val="0"/>
      <w:divBdr>
        <w:top w:val="none" w:sz="0" w:space="0" w:color="auto"/>
        <w:left w:val="none" w:sz="0" w:space="0" w:color="auto"/>
        <w:bottom w:val="none" w:sz="0" w:space="0" w:color="auto"/>
        <w:right w:val="none" w:sz="0" w:space="0" w:color="auto"/>
      </w:divBdr>
    </w:div>
    <w:div w:id="683022731">
      <w:bodyDiv w:val="1"/>
      <w:marLeft w:val="0"/>
      <w:marRight w:val="0"/>
      <w:marTop w:val="0"/>
      <w:marBottom w:val="0"/>
      <w:divBdr>
        <w:top w:val="none" w:sz="0" w:space="0" w:color="auto"/>
        <w:left w:val="none" w:sz="0" w:space="0" w:color="auto"/>
        <w:bottom w:val="none" w:sz="0" w:space="0" w:color="auto"/>
        <w:right w:val="none" w:sz="0" w:space="0" w:color="auto"/>
      </w:divBdr>
      <w:divsChild>
        <w:div w:id="1236476256">
          <w:marLeft w:val="1166"/>
          <w:marRight w:val="0"/>
          <w:marTop w:val="0"/>
          <w:marBottom w:val="120"/>
          <w:divBdr>
            <w:top w:val="none" w:sz="0" w:space="0" w:color="auto"/>
            <w:left w:val="none" w:sz="0" w:space="0" w:color="auto"/>
            <w:bottom w:val="none" w:sz="0" w:space="0" w:color="auto"/>
            <w:right w:val="none" w:sz="0" w:space="0" w:color="auto"/>
          </w:divBdr>
        </w:div>
        <w:div w:id="921715322">
          <w:marLeft w:val="1166"/>
          <w:marRight w:val="0"/>
          <w:marTop w:val="0"/>
          <w:marBottom w:val="120"/>
          <w:divBdr>
            <w:top w:val="none" w:sz="0" w:space="0" w:color="auto"/>
            <w:left w:val="none" w:sz="0" w:space="0" w:color="auto"/>
            <w:bottom w:val="none" w:sz="0" w:space="0" w:color="auto"/>
            <w:right w:val="none" w:sz="0" w:space="0" w:color="auto"/>
          </w:divBdr>
        </w:div>
        <w:div w:id="217984850">
          <w:marLeft w:val="1166"/>
          <w:marRight w:val="0"/>
          <w:marTop w:val="0"/>
          <w:marBottom w:val="120"/>
          <w:divBdr>
            <w:top w:val="none" w:sz="0" w:space="0" w:color="auto"/>
            <w:left w:val="none" w:sz="0" w:space="0" w:color="auto"/>
            <w:bottom w:val="none" w:sz="0" w:space="0" w:color="auto"/>
            <w:right w:val="none" w:sz="0" w:space="0" w:color="auto"/>
          </w:divBdr>
        </w:div>
        <w:div w:id="1298532729">
          <w:marLeft w:val="1166"/>
          <w:marRight w:val="0"/>
          <w:marTop w:val="0"/>
          <w:marBottom w:val="120"/>
          <w:divBdr>
            <w:top w:val="none" w:sz="0" w:space="0" w:color="auto"/>
            <w:left w:val="none" w:sz="0" w:space="0" w:color="auto"/>
            <w:bottom w:val="none" w:sz="0" w:space="0" w:color="auto"/>
            <w:right w:val="none" w:sz="0" w:space="0" w:color="auto"/>
          </w:divBdr>
        </w:div>
        <w:div w:id="1456750348">
          <w:marLeft w:val="1166"/>
          <w:marRight w:val="0"/>
          <w:marTop w:val="0"/>
          <w:marBottom w:val="120"/>
          <w:divBdr>
            <w:top w:val="none" w:sz="0" w:space="0" w:color="auto"/>
            <w:left w:val="none" w:sz="0" w:space="0" w:color="auto"/>
            <w:bottom w:val="none" w:sz="0" w:space="0" w:color="auto"/>
            <w:right w:val="none" w:sz="0" w:space="0" w:color="auto"/>
          </w:divBdr>
        </w:div>
        <w:div w:id="389351832">
          <w:marLeft w:val="1166"/>
          <w:marRight w:val="0"/>
          <w:marTop w:val="0"/>
          <w:marBottom w:val="120"/>
          <w:divBdr>
            <w:top w:val="none" w:sz="0" w:space="0" w:color="auto"/>
            <w:left w:val="none" w:sz="0" w:space="0" w:color="auto"/>
            <w:bottom w:val="none" w:sz="0" w:space="0" w:color="auto"/>
            <w:right w:val="none" w:sz="0" w:space="0" w:color="auto"/>
          </w:divBdr>
        </w:div>
      </w:divsChild>
    </w:div>
    <w:div w:id="830753028">
      <w:bodyDiv w:val="1"/>
      <w:marLeft w:val="0"/>
      <w:marRight w:val="0"/>
      <w:marTop w:val="0"/>
      <w:marBottom w:val="0"/>
      <w:divBdr>
        <w:top w:val="none" w:sz="0" w:space="0" w:color="auto"/>
        <w:left w:val="none" w:sz="0" w:space="0" w:color="auto"/>
        <w:bottom w:val="none" w:sz="0" w:space="0" w:color="auto"/>
        <w:right w:val="none" w:sz="0" w:space="0" w:color="auto"/>
      </w:divBdr>
      <w:divsChild>
        <w:div w:id="1624337142">
          <w:marLeft w:val="547"/>
          <w:marRight w:val="0"/>
          <w:marTop w:val="0"/>
          <w:marBottom w:val="120"/>
          <w:divBdr>
            <w:top w:val="none" w:sz="0" w:space="0" w:color="auto"/>
            <w:left w:val="none" w:sz="0" w:space="0" w:color="auto"/>
            <w:bottom w:val="none" w:sz="0" w:space="0" w:color="auto"/>
            <w:right w:val="none" w:sz="0" w:space="0" w:color="auto"/>
          </w:divBdr>
        </w:div>
        <w:div w:id="1045526985">
          <w:marLeft w:val="547"/>
          <w:marRight w:val="0"/>
          <w:marTop w:val="0"/>
          <w:marBottom w:val="120"/>
          <w:divBdr>
            <w:top w:val="none" w:sz="0" w:space="0" w:color="auto"/>
            <w:left w:val="none" w:sz="0" w:space="0" w:color="auto"/>
            <w:bottom w:val="none" w:sz="0" w:space="0" w:color="auto"/>
            <w:right w:val="none" w:sz="0" w:space="0" w:color="auto"/>
          </w:divBdr>
        </w:div>
        <w:div w:id="1298300117">
          <w:marLeft w:val="547"/>
          <w:marRight w:val="0"/>
          <w:marTop w:val="0"/>
          <w:marBottom w:val="120"/>
          <w:divBdr>
            <w:top w:val="none" w:sz="0" w:space="0" w:color="auto"/>
            <w:left w:val="none" w:sz="0" w:space="0" w:color="auto"/>
            <w:bottom w:val="none" w:sz="0" w:space="0" w:color="auto"/>
            <w:right w:val="none" w:sz="0" w:space="0" w:color="auto"/>
          </w:divBdr>
        </w:div>
        <w:div w:id="1952854174">
          <w:marLeft w:val="547"/>
          <w:marRight w:val="0"/>
          <w:marTop w:val="0"/>
          <w:marBottom w:val="120"/>
          <w:divBdr>
            <w:top w:val="none" w:sz="0" w:space="0" w:color="auto"/>
            <w:left w:val="none" w:sz="0" w:space="0" w:color="auto"/>
            <w:bottom w:val="none" w:sz="0" w:space="0" w:color="auto"/>
            <w:right w:val="none" w:sz="0" w:space="0" w:color="auto"/>
          </w:divBdr>
        </w:div>
        <w:div w:id="424229785">
          <w:marLeft w:val="547"/>
          <w:marRight w:val="0"/>
          <w:marTop w:val="0"/>
          <w:marBottom w:val="120"/>
          <w:divBdr>
            <w:top w:val="none" w:sz="0" w:space="0" w:color="auto"/>
            <w:left w:val="none" w:sz="0" w:space="0" w:color="auto"/>
            <w:bottom w:val="none" w:sz="0" w:space="0" w:color="auto"/>
            <w:right w:val="none" w:sz="0" w:space="0" w:color="auto"/>
          </w:divBdr>
        </w:div>
        <w:div w:id="448202247">
          <w:marLeft w:val="547"/>
          <w:marRight w:val="0"/>
          <w:marTop w:val="0"/>
          <w:marBottom w:val="120"/>
          <w:divBdr>
            <w:top w:val="none" w:sz="0" w:space="0" w:color="auto"/>
            <w:left w:val="none" w:sz="0" w:space="0" w:color="auto"/>
            <w:bottom w:val="none" w:sz="0" w:space="0" w:color="auto"/>
            <w:right w:val="none" w:sz="0" w:space="0" w:color="auto"/>
          </w:divBdr>
        </w:div>
      </w:divsChild>
    </w:div>
    <w:div w:id="1056783600">
      <w:bodyDiv w:val="1"/>
      <w:marLeft w:val="0"/>
      <w:marRight w:val="0"/>
      <w:marTop w:val="0"/>
      <w:marBottom w:val="0"/>
      <w:divBdr>
        <w:top w:val="none" w:sz="0" w:space="0" w:color="auto"/>
        <w:left w:val="none" w:sz="0" w:space="0" w:color="auto"/>
        <w:bottom w:val="none" w:sz="0" w:space="0" w:color="auto"/>
        <w:right w:val="none" w:sz="0" w:space="0" w:color="auto"/>
      </w:divBdr>
    </w:div>
    <w:div w:id="1158616761">
      <w:bodyDiv w:val="1"/>
      <w:marLeft w:val="0"/>
      <w:marRight w:val="0"/>
      <w:marTop w:val="0"/>
      <w:marBottom w:val="0"/>
      <w:divBdr>
        <w:top w:val="none" w:sz="0" w:space="0" w:color="auto"/>
        <w:left w:val="none" w:sz="0" w:space="0" w:color="auto"/>
        <w:bottom w:val="none" w:sz="0" w:space="0" w:color="auto"/>
        <w:right w:val="none" w:sz="0" w:space="0" w:color="auto"/>
      </w:divBdr>
    </w:div>
    <w:div w:id="1182428555">
      <w:bodyDiv w:val="1"/>
      <w:marLeft w:val="0"/>
      <w:marRight w:val="0"/>
      <w:marTop w:val="0"/>
      <w:marBottom w:val="0"/>
      <w:divBdr>
        <w:top w:val="none" w:sz="0" w:space="0" w:color="auto"/>
        <w:left w:val="none" w:sz="0" w:space="0" w:color="auto"/>
        <w:bottom w:val="none" w:sz="0" w:space="0" w:color="auto"/>
        <w:right w:val="none" w:sz="0" w:space="0" w:color="auto"/>
      </w:divBdr>
    </w:div>
    <w:div w:id="1197697740">
      <w:bodyDiv w:val="1"/>
      <w:marLeft w:val="0"/>
      <w:marRight w:val="0"/>
      <w:marTop w:val="0"/>
      <w:marBottom w:val="0"/>
      <w:divBdr>
        <w:top w:val="none" w:sz="0" w:space="0" w:color="auto"/>
        <w:left w:val="none" w:sz="0" w:space="0" w:color="auto"/>
        <w:bottom w:val="none" w:sz="0" w:space="0" w:color="auto"/>
        <w:right w:val="none" w:sz="0" w:space="0" w:color="auto"/>
      </w:divBdr>
    </w:div>
    <w:div w:id="1220900570">
      <w:bodyDiv w:val="1"/>
      <w:marLeft w:val="0"/>
      <w:marRight w:val="0"/>
      <w:marTop w:val="0"/>
      <w:marBottom w:val="0"/>
      <w:divBdr>
        <w:top w:val="none" w:sz="0" w:space="0" w:color="auto"/>
        <w:left w:val="none" w:sz="0" w:space="0" w:color="auto"/>
        <w:bottom w:val="none" w:sz="0" w:space="0" w:color="auto"/>
        <w:right w:val="none" w:sz="0" w:space="0" w:color="auto"/>
      </w:divBdr>
      <w:divsChild>
        <w:div w:id="8336583">
          <w:marLeft w:val="1166"/>
          <w:marRight w:val="0"/>
          <w:marTop w:val="0"/>
          <w:marBottom w:val="120"/>
          <w:divBdr>
            <w:top w:val="none" w:sz="0" w:space="0" w:color="auto"/>
            <w:left w:val="none" w:sz="0" w:space="0" w:color="auto"/>
            <w:bottom w:val="none" w:sz="0" w:space="0" w:color="auto"/>
            <w:right w:val="none" w:sz="0" w:space="0" w:color="auto"/>
          </w:divBdr>
        </w:div>
        <w:div w:id="872695202">
          <w:marLeft w:val="1166"/>
          <w:marRight w:val="0"/>
          <w:marTop w:val="0"/>
          <w:marBottom w:val="120"/>
          <w:divBdr>
            <w:top w:val="none" w:sz="0" w:space="0" w:color="auto"/>
            <w:left w:val="none" w:sz="0" w:space="0" w:color="auto"/>
            <w:bottom w:val="none" w:sz="0" w:space="0" w:color="auto"/>
            <w:right w:val="none" w:sz="0" w:space="0" w:color="auto"/>
          </w:divBdr>
        </w:div>
        <w:div w:id="1655645420">
          <w:marLeft w:val="1800"/>
          <w:marRight w:val="0"/>
          <w:marTop w:val="0"/>
          <w:marBottom w:val="120"/>
          <w:divBdr>
            <w:top w:val="none" w:sz="0" w:space="0" w:color="auto"/>
            <w:left w:val="none" w:sz="0" w:space="0" w:color="auto"/>
            <w:bottom w:val="none" w:sz="0" w:space="0" w:color="auto"/>
            <w:right w:val="none" w:sz="0" w:space="0" w:color="auto"/>
          </w:divBdr>
        </w:div>
        <w:div w:id="1500655908">
          <w:marLeft w:val="1166"/>
          <w:marRight w:val="0"/>
          <w:marTop w:val="0"/>
          <w:marBottom w:val="120"/>
          <w:divBdr>
            <w:top w:val="none" w:sz="0" w:space="0" w:color="auto"/>
            <w:left w:val="none" w:sz="0" w:space="0" w:color="auto"/>
            <w:bottom w:val="none" w:sz="0" w:space="0" w:color="auto"/>
            <w:right w:val="none" w:sz="0" w:space="0" w:color="auto"/>
          </w:divBdr>
        </w:div>
      </w:divsChild>
    </w:div>
    <w:div w:id="1372806945">
      <w:bodyDiv w:val="1"/>
      <w:marLeft w:val="0"/>
      <w:marRight w:val="0"/>
      <w:marTop w:val="0"/>
      <w:marBottom w:val="0"/>
      <w:divBdr>
        <w:top w:val="none" w:sz="0" w:space="0" w:color="auto"/>
        <w:left w:val="none" w:sz="0" w:space="0" w:color="auto"/>
        <w:bottom w:val="none" w:sz="0" w:space="0" w:color="auto"/>
        <w:right w:val="none" w:sz="0" w:space="0" w:color="auto"/>
      </w:divBdr>
    </w:div>
    <w:div w:id="1438865904">
      <w:bodyDiv w:val="1"/>
      <w:marLeft w:val="0"/>
      <w:marRight w:val="0"/>
      <w:marTop w:val="0"/>
      <w:marBottom w:val="0"/>
      <w:divBdr>
        <w:top w:val="none" w:sz="0" w:space="0" w:color="auto"/>
        <w:left w:val="none" w:sz="0" w:space="0" w:color="auto"/>
        <w:bottom w:val="none" w:sz="0" w:space="0" w:color="auto"/>
        <w:right w:val="none" w:sz="0" w:space="0" w:color="auto"/>
      </w:divBdr>
    </w:div>
    <w:div w:id="1520849250">
      <w:bodyDiv w:val="1"/>
      <w:marLeft w:val="0"/>
      <w:marRight w:val="0"/>
      <w:marTop w:val="0"/>
      <w:marBottom w:val="0"/>
      <w:divBdr>
        <w:top w:val="none" w:sz="0" w:space="0" w:color="auto"/>
        <w:left w:val="none" w:sz="0" w:space="0" w:color="auto"/>
        <w:bottom w:val="none" w:sz="0" w:space="0" w:color="auto"/>
        <w:right w:val="none" w:sz="0" w:space="0" w:color="auto"/>
      </w:divBdr>
    </w:div>
    <w:div w:id="1539465583">
      <w:bodyDiv w:val="1"/>
      <w:marLeft w:val="0"/>
      <w:marRight w:val="0"/>
      <w:marTop w:val="0"/>
      <w:marBottom w:val="0"/>
      <w:divBdr>
        <w:top w:val="none" w:sz="0" w:space="0" w:color="auto"/>
        <w:left w:val="none" w:sz="0" w:space="0" w:color="auto"/>
        <w:bottom w:val="none" w:sz="0" w:space="0" w:color="auto"/>
        <w:right w:val="none" w:sz="0" w:space="0" w:color="auto"/>
      </w:divBdr>
    </w:div>
    <w:div w:id="1623733412">
      <w:bodyDiv w:val="1"/>
      <w:marLeft w:val="0"/>
      <w:marRight w:val="0"/>
      <w:marTop w:val="0"/>
      <w:marBottom w:val="0"/>
      <w:divBdr>
        <w:top w:val="none" w:sz="0" w:space="0" w:color="auto"/>
        <w:left w:val="none" w:sz="0" w:space="0" w:color="auto"/>
        <w:bottom w:val="none" w:sz="0" w:space="0" w:color="auto"/>
        <w:right w:val="none" w:sz="0" w:space="0" w:color="auto"/>
      </w:divBdr>
    </w:div>
    <w:div w:id="209859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mc\Desktop\Council%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12" ma:contentTypeDescription="Create a new document." ma:contentTypeScope="" ma:versionID="194266b733eda47345ebfa172adb9d36">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2a6712555b969d8109319ac60c0ff03e"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geURL xmlns="e269b097-0687-4382-95a6-d1187d84b2a1" xsi:nil="true"/>
  </documentManagement>
</p:properties>
</file>

<file path=customXml/itemProps1.xml><?xml version="1.0" encoding="utf-8"?>
<ds:datastoreItem xmlns:ds="http://schemas.openxmlformats.org/officeDocument/2006/customXml" ds:itemID="{B20F6DDB-FC1A-4A60-B006-67718099613B}">
  <ds:schemaRefs>
    <ds:schemaRef ds:uri="http://schemas.openxmlformats.org/officeDocument/2006/bibliography"/>
  </ds:schemaRefs>
</ds:datastoreItem>
</file>

<file path=customXml/itemProps2.xml><?xml version="1.0" encoding="utf-8"?>
<ds:datastoreItem xmlns:ds="http://schemas.openxmlformats.org/officeDocument/2006/customXml" ds:itemID="{3088B870-91E7-452E-A459-C3FDA76FCC49}"/>
</file>

<file path=customXml/itemProps3.xml><?xml version="1.0" encoding="utf-8"?>
<ds:datastoreItem xmlns:ds="http://schemas.openxmlformats.org/officeDocument/2006/customXml" ds:itemID="{D67B02F8-004E-469D-8707-5501EE79306D}"/>
</file>

<file path=customXml/itemProps4.xml><?xml version="1.0" encoding="utf-8"?>
<ds:datastoreItem xmlns:ds="http://schemas.openxmlformats.org/officeDocument/2006/customXml" ds:itemID="{27F8A26F-4DFB-4F69-A347-4EF0C92CBBDD}"/>
</file>

<file path=docProps/app.xml><?xml version="1.0" encoding="utf-8"?>
<Properties xmlns="http://schemas.openxmlformats.org/officeDocument/2006/extended-properties" xmlns:vt="http://schemas.openxmlformats.org/officeDocument/2006/docPropsVTypes">
  <Template>Council Minutes.dot</Template>
  <TotalTime>1</TotalTime>
  <Pages>8</Pages>
  <Words>2824</Words>
  <Characters>15141</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SU Agenda template</vt:lpstr>
    </vt:vector>
  </TitlesOfParts>
  <Company>Southampton University</Company>
  <LinksUpToDate>false</LinksUpToDate>
  <CharactersWithSpaces>17930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 Agenda template</dc:title>
  <dc:creator>Usmc</dc:creator>
  <cp:keywords>V0.1</cp:keywords>
  <cp:lastModifiedBy>Abraham L.J.</cp:lastModifiedBy>
  <cp:revision>2</cp:revision>
  <cp:lastPrinted>2016-11-18T16:20:00Z</cp:lastPrinted>
  <dcterms:created xsi:type="dcterms:W3CDTF">2020-04-24T10:12:00Z</dcterms:created>
  <dcterms:modified xsi:type="dcterms:W3CDTF">2020-04-24T10:12:00Z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0x010100D7680F7141451344BB1F7CF3BA9BCB10</vt:lpwstr>
  </property>
  <property fmtid="{D5CDD505-2E9C-101B-9397-08002B2CF9AE}" pid="4" name="Order">
    <vt:r8>1874400</vt:r8>
  </property>
</Properties>
</file>