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5FCC" w14:textId="77777777" w:rsidR="009658DF" w:rsidRDefault="009658DF"/>
    <w:p w14:paraId="6EB076E0" w14:textId="77777777" w:rsidR="00986719" w:rsidRPr="00942A57" w:rsidRDefault="00986719" w:rsidP="00986719">
      <w:pPr>
        <w:spacing w:line="240" w:lineRule="auto"/>
        <w:rPr>
          <w:b/>
          <w:bCs/>
        </w:rPr>
      </w:pPr>
      <w:r w:rsidRPr="00942A57">
        <w:rPr>
          <w:b/>
          <w:bCs/>
        </w:rPr>
        <w:t xml:space="preserve">The Southampton Clinical Trials Unit will be closed for trials enquiries over the </w:t>
      </w:r>
      <w:r>
        <w:rPr>
          <w:b/>
          <w:bCs/>
        </w:rPr>
        <w:t>Christmas</w:t>
      </w:r>
      <w:r w:rsidRPr="00942A57">
        <w:rPr>
          <w:b/>
          <w:bCs/>
        </w:rPr>
        <w:t xml:space="preserve"> period as follows: </w:t>
      </w:r>
    </w:p>
    <w:p w14:paraId="02CD66BD" w14:textId="5BC64497" w:rsidR="00986719" w:rsidRDefault="00986719" w:rsidP="00986719">
      <w:pPr>
        <w:spacing w:line="240" w:lineRule="auto"/>
        <w:ind w:left="1440"/>
        <w:rPr>
          <w:b/>
          <w:bCs/>
        </w:rPr>
      </w:pPr>
      <w:r w:rsidRPr="00942A57">
        <w:rPr>
          <w:b/>
          <w:bCs/>
        </w:rPr>
        <w:t>From 5pm,</w:t>
      </w:r>
      <w:r>
        <w:rPr>
          <w:b/>
          <w:bCs/>
        </w:rPr>
        <w:t xml:space="preserve"> Thursday 22nd December</w:t>
      </w:r>
      <w:r w:rsidRPr="00942A57">
        <w:rPr>
          <w:b/>
          <w:bCs/>
        </w:rPr>
        <w:t xml:space="preserve"> 20</w:t>
      </w:r>
      <w:r>
        <w:rPr>
          <w:b/>
          <w:bCs/>
        </w:rPr>
        <w:t>22</w:t>
      </w:r>
      <w:r w:rsidRPr="00942A57">
        <w:rPr>
          <w:b/>
          <w:bCs/>
        </w:rPr>
        <w:br/>
        <w:t xml:space="preserve">until 9am, </w:t>
      </w:r>
      <w:r>
        <w:rPr>
          <w:b/>
          <w:bCs/>
        </w:rPr>
        <w:t>Tuesday 3rd January 2023</w:t>
      </w:r>
    </w:p>
    <w:p w14:paraId="6F755FD0" w14:textId="4C5DD23B" w:rsidR="00C51754" w:rsidRPr="00CB7FF4" w:rsidRDefault="00C51754" w:rsidP="006E57B2">
      <w:pPr>
        <w:spacing w:line="240" w:lineRule="auto"/>
        <w:rPr>
          <w:b/>
          <w:bCs/>
        </w:rPr>
      </w:pPr>
      <w:r w:rsidRPr="002F6717">
        <w:rPr>
          <w:b/>
          <w:bCs/>
        </w:rPr>
        <w:t>Individual trial arrangements including Patient Registration and Randomisation listed below.</w:t>
      </w:r>
      <w:r w:rsidRPr="00942A57">
        <w:rPr>
          <w:b/>
          <w:bCs/>
        </w:rPr>
        <w:t xml:space="preserve"> </w:t>
      </w:r>
    </w:p>
    <w:tbl>
      <w:tblPr>
        <w:tblStyle w:val="TableGrid"/>
        <w:tblpPr w:leftFromText="181" w:rightFromText="181" w:vertAnchor="text" w:horzAnchor="margin" w:tblpXSpec="center" w:tblpY="1"/>
        <w:tblW w:w="0" w:type="auto"/>
        <w:tblLook w:val="04A0" w:firstRow="1" w:lastRow="0" w:firstColumn="1" w:lastColumn="0" w:noHBand="0" w:noVBand="1"/>
      </w:tblPr>
      <w:tblGrid>
        <w:gridCol w:w="1489"/>
        <w:gridCol w:w="7527"/>
      </w:tblGrid>
      <w:tr w:rsidR="00C51754" w:rsidRPr="00942A57" w14:paraId="6F755FD3" w14:textId="77777777" w:rsidTr="003F4C08">
        <w:tc>
          <w:tcPr>
            <w:tcW w:w="1489" w:type="dxa"/>
          </w:tcPr>
          <w:p w14:paraId="6F755FD1" w14:textId="77777777" w:rsidR="00C51754" w:rsidRPr="00942A57" w:rsidRDefault="00C51754" w:rsidP="003E340D">
            <w:pPr>
              <w:jc w:val="center"/>
              <w:rPr>
                <w:rFonts w:cs="Arial"/>
                <w:b/>
                <w:color w:val="00B050"/>
                <w:sz w:val="24"/>
                <w:szCs w:val="24"/>
              </w:rPr>
            </w:pPr>
            <w:r w:rsidRPr="00942A57">
              <w:rPr>
                <w:rFonts w:cs="Arial"/>
                <w:b/>
                <w:sz w:val="24"/>
                <w:szCs w:val="24"/>
              </w:rPr>
              <w:t>Study</w:t>
            </w:r>
          </w:p>
        </w:tc>
        <w:tc>
          <w:tcPr>
            <w:tcW w:w="7527" w:type="dxa"/>
          </w:tcPr>
          <w:p w14:paraId="6F755FD2" w14:textId="77777777" w:rsidR="00C51754" w:rsidRPr="00942A57" w:rsidRDefault="00C51754" w:rsidP="003E340D">
            <w:pPr>
              <w:jc w:val="center"/>
              <w:rPr>
                <w:rFonts w:cs="Arial"/>
                <w:b/>
                <w:color w:val="00B050"/>
                <w:sz w:val="24"/>
                <w:szCs w:val="24"/>
              </w:rPr>
            </w:pPr>
            <w:r w:rsidRPr="00942A57">
              <w:rPr>
                <w:rFonts w:cs="Arial"/>
                <w:b/>
                <w:sz w:val="24"/>
                <w:szCs w:val="24"/>
              </w:rPr>
              <w:t>Closure Information</w:t>
            </w:r>
          </w:p>
        </w:tc>
      </w:tr>
      <w:tr w:rsidR="00AA016C" w:rsidRPr="00942A57" w14:paraId="760D2A86" w14:textId="77777777" w:rsidTr="003F4C08">
        <w:trPr>
          <w:trHeight w:val="841"/>
        </w:trPr>
        <w:tc>
          <w:tcPr>
            <w:tcW w:w="1489" w:type="dxa"/>
          </w:tcPr>
          <w:p w14:paraId="5F28C71E" w14:textId="77777777" w:rsidR="00AA016C" w:rsidRPr="0087609F" w:rsidRDefault="00AA016C" w:rsidP="00CB7FF4">
            <w:pPr>
              <w:spacing w:after="0" w:line="240" w:lineRule="auto"/>
              <w:jc w:val="center"/>
              <w:rPr>
                <w:b/>
                <w:bCs/>
                <w:color w:val="FF0000"/>
              </w:rPr>
            </w:pPr>
            <w:bookmarkStart w:id="0" w:name="_Hlk89877246"/>
          </w:p>
          <w:p w14:paraId="5ED5777B" w14:textId="65081C61" w:rsidR="00AA016C" w:rsidRPr="0087609F" w:rsidRDefault="00AA016C" w:rsidP="00CB7FF4">
            <w:pPr>
              <w:spacing w:after="0" w:line="240" w:lineRule="auto"/>
              <w:jc w:val="center"/>
              <w:rPr>
                <w:b/>
                <w:bCs/>
              </w:rPr>
            </w:pPr>
            <w:r w:rsidRPr="0087609F">
              <w:rPr>
                <w:b/>
                <w:bCs/>
              </w:rPr>
              <w:t>AGILE CST-5</w:t>
            </w:r>
          </w:p>
        </w:tc>
        <w:tc>
          <w:tcPr>
            <w:tcW w:w="7527" w:type="dxa"/>
          </w:tcPr>
          <w:p w14:paraId="24D0E564" w14:textId="77777777" w:rsidR="00AA016C" w:rsidRPr="0087609F" w:rsidRDefault="00AA016C" w:rsidP="00CB7FF4">
            <w:pPr>
              <w:spacing w:after="0"/>
              <w:rPr>
                <w:lang w:val="en-US"/>
              </w:rPr>
            </w:pPr>
          </w:p>
          <w:p w14:paraId="0E15984E" w14:textId="1F41685B" w:rsidR="00E26E79" w:rsidRPr="0087609F" w:rsidRDefault="00AA016C" w:rsidP="00AA016C">
            <w:pPr>
              <w:spacing w:after="0"/>
              <w:rPr>
                <w:lang w:val="en-US"/>
              </w:rPr>
            </w:pPr>
            <w:r w:rsidRPr="0087609F">
              <w:rPr>
                <w:lang w:val="en-US"/>
              </w:rPr>
              <w:t>•</w:t>
            </w:r>
            <w:r w:rsidR="007C3769">
              <w:rPr>
                <w:lang w:val="en-US"/>
              </w:rPr>
              <w:t xml:space="preserve"> </w:t>
            </w:r>
            <w:r w:rsidRPr="0087609F">
              <w:rPr>
                <w:b/>
                <w:bCs/>
                <w:lang w:val="en-US"/>
              </w:rPr>
              <w:t>For clinical queries:</w:t>
            </w:r>
            <w:r w:rsidRPr="0087609F">
              <w:rPr>
                <w:lang w:val="en-US"/>
              </w:rPr>
              <w:t xml:space="preserve"> please contact Dr Richard FitzGerald</w:t>
            </w:r>
            <w:r w:rsidR="00E26E79" w:rsidRPr="0087609F">
              <w:rPr>
                <w:lang w:val="en-US"/>
              </w:rPr>
              <w:t xml:space="preserve"> by email:  </w:t>
            </w:r>
          </w:p>
          <w:p w14:paraId="21E22749" w14:textId="7FB9EF54" w:rsidR="00AA016C" w:rsidRPr="0087609F" w:rsidRDefault="00E26E79" w:rsidP="00AA016C">
            <w:pPr>
              <w:spacing w:after="0"/>
              <w:rPr>
                <w:lang w:val="en-US"/>
              </w:rPr>
            </w:pPr>
            <w:r w:rsidRPr="0087609F">
              <w:rPr>
                <w:lang w:val="en-US"/>
              </w:rPr>
              <w:t xml:space="preserve">               Richard.Fitzgerald@liverpoolft.nhs.uk</w:t>
            </w:r>
          </w:p>
          <w:p w14:paraId="7C09D609" w14:textId="77777777" w:rsidR="00AA016C" w:rsidRPr="0087609F" w:rsidRDefault="00AA016C" w:rsidP="00AA016C">
            <w:pPr>
              <w:spacing w:after="0"/>
              <w:rPr>
                <w:lang w:val="en-US"/>
              </w:rPr>
            </w:pPr>
          </w:p>
          <w:p w14:paraId="20651227" w14:textId="77777777" w:rsidR="00AA016C" w:rsidRPr="0087609F" w:rsidRDefault="00AA016C" w:rsidP="00AA016C">
            <w:pPr>
              <w:spacing w:after="0"/>
              <w:rPr>
                <w:b/>
                <w:bCs/>
                <w:lang w:val="en-US"/>
              </w:rPr>
            </w:pPr>
            <w:r w:rsidRPr="0087609F">
              <w:rPr>
                <w:b/>
                <w:bCs/>
                <w:lang w:val="en-US"/>
              </w:rPr>
              <w:t xml:space="preserve">SAE Reporting </w:t>
            </w:r>
          </w:p>
          <w:p w14:paraId="5E5FFDAA" w14:textId="77777777" w:rsidR="00AA016C" w:rsidRPr="0087609F" w:rsidRDefault="00AA016C" w:rsidP="00AA016C">
            <w:pPr>
              <w:spacing w:after="0"/>
              <w:rPr>
                <w:b/>
                <w:bCs/>
                <w:lang w:val="en-US"/>
              </w:rPr>
            </w:pPr>
            <w:r w:rsidRPr="0087609F">
              <w:rPr>
                <w:lang w:val="en-US"/>
              </w:rPr>
              <w:t>•</w:t>
            </w:r>
            <w:r w:rsidRPr="0087609F">
              <w:rPr>
                <w:lang w:val="en-US"/>
              </w:rPr>
              <w:tab/>
            </w:r>
            <w:r w:rsidRPr="0087609F">
              <w:rPr>
                <w:b/>
                <w:bCs/>
                <w:lang w:val="en-US"/>
              </w:rPr>
              <w:t xml:space="preserve">Please continue to report SAEs and SUSARs on the RAVE system, or if </w:t>
            </w:r>
          </w:p>
          <w:p w14:paraId="20FA3442" w14:textId="1A999D6F" w:rsidR="00AA016C" w:rsidRPr="0087609F" w:rsidRDefault="00AA016C" w:rsidP="00AA016C">
            <w:pPr>
              <w:spacing w:after="0"/>
              <w:rPr>
                <w:b/>
                <w:bCs/>
                <w:lang w:val="en-US"/>
              </w:rPr>
            </w:pPr>
            <w:r w:rsidRPr="0087609F">
              <w:rPr>
                <w:b/>
                <w:bCs/>
                <w:lang w:val="en-US"/>
              </w:rPr>
              <w:t xml:space="preserve">              unable to access, by EMAIL to</w:t>
            </w:r>
            <w:r w:rsidR="0023065F" w:rsidRPr="0087609F">
              <w:rPr>
                <w:b/>
                <w:bCs/>
                <w:lang w:val="en-US"/>
              </w:rPr>
              <w:t xml:space="preserve"> </w:t>
            </w:r>
            <w:hyperlink r:id="rId10" w:history="1">
              <w:r w:rsidR="0023065F" w:rsidRPr="0087609F">
                <w:rPr>
                  <w:rStyle w:val="Hyperlink"/>
                  <w:b/>
                  <w:bCs/>
                  <w:lang w:val="en-US"/>
                </w:rPr>
                <w:t>ctu@soton.ac.uk</w:t>
              </w:r>
            </w:hyperlink>
            <w:r w:rsidR="0023065F" w:rsidRPr="0087609F">
              <w:rPr>
                <w:b/>
                <w:bCs/>
                <w:lang w:val="en-US"/>
              </w:rPr>
              <w:t xml:space="preserve"> during this period</w:t>
            </w:r>
            <w:r w:rsidR="00E26E79" w:rsidRPr="0087609F">
              <w:rPr>
                <w:b/>
                <w:bCs/>
                <w:lang w:val="en-US"/>
              </w:rPr>
              <w:t>.</w:t>
            </w:r>
          </w:p>
          <w:p w14:paraId="3E55A0F8" w14:textId="384743A0" w:rsidR="00AA016C" w:rsidRPr="0087609F" w:rsidRDefault="00AA016C" w:rsidP="00AA016C">
            <w:pPr>
              <w:spacing w:after="0"/>
              <w:rPr>
                <w:lang w:val="en-US"/>
              </w:rPr>
            </w:pPr>
          </w:p>
        </w:tc>
      </w:tr>
      <w:tr w:rsidR="00BD7539" w:rsidRPr="00942A57" w14:paraId="4EB0F57C" w14:textId="77777777" w:rsidTr="003F4C08">
        <w:trPr>
          <w:trHeight w:val="841"/>
        </w:trPr>
        <w:tc>
          <w:tcPr>
            <w:tcW w:w="1489" w:type="dxa"/>
          </w:tcPr>
          <w:p w14:paraId="563B21DE" w14:textId="209FA344" w:rsidR="00BD7539" w:rsidRPr="001E47B4" w:rsidRDefault="00BD7539" w:rsidP="00691606">
            <w:pPr>
              <w:spacing w:after="0" w:line="240" w:lineRule="auto"/>
              <w:rPr>
                <w:b/>
                <w:bCs/>
              </w:rPr>
            </w:pPr>
            <w:r>
              <w:rPr>
                <w:b/>
                <w:bCs/>
              </w:rPr>
              <w:t>ALCOCHANGE</w:t>
            </w:r>
          </w:p>
        </w:tc>
        <w:tc>
          <w:tcPr>
            <w:tcW w:w="7527" w:type="dxa"/>
          </w:tcPr>
          <w:p w14:paraId="2ABC29BA" w14:textId="5D4E5ED1" w:rsidR="00ED7F94" w:rsidRPr="00ED7F94" w:rsidRDefault="00ED7F94" w:rsidP="00ED7F94">
            <w:pPr>
              <w:pStyle w:val="ListParagraph"/>
              <w:numPr>
                <w:ilvl w:val="0"/>
                <w:numId w:val="22"/>
              </w:numPr>
              <w:rPr>
                <w:b/>
                <w:bCs/>
              </w:rPr>
            </w:pPr>
            <w:r w:rsidRPr="00ED7F94">
              <w:rPr>
                <w:b/>
                <w:bCs/>
              </w:rPr>
              <w:t>For clinical queries: please contact Dr Gautam Mehta by email:                                                           gautam.mehta@ucl.ac.uk</w:t>
            </w:r>
          </w:p>
          <w:p w14:paraId="0FBE7D98" w14:textId="5034ECEB" w:rsidR="00ED7F94" w:rsidRPr="00ED7F94" w:rsidRDefault="00ED7F94" w:rsidP="00ED7F94">
            <w:pPr>
              <w:pStyle w:val="ListParagraph"/>
              <w:rPr>
                <w:b/>
                <w:bCs/>
              </w:rPr>
            </w:pPr>
          </w:p>
          <w:p w14:paraId="7B312A27" w14:textId="64CB9D9C" w:rsidR="00ED7F94" w:rsidRPr="00ED7F94" w:rsidRDefault="00ED7F94" w:rsidP="00ED7F94">
            <w:pPr>
              <w:pStyle w:val="ListParagraph"/>
              <w:numPr>
                <w:ilvl w:val="0"/>
                <w:numId w:val="22"/>
              </w:numPr>
              <w:rPr>
                <w:b/>
                <w:bCs/>
              </w:rPr>
            </w:pPr>
            <w:r w:rsidRPr="00ED7F94">
              <w:rPr>
                <w:b/>
                <w:bCs/>
              </w:rPr>
              <w:t>Please report SAEs and SUSARs by EMAIL during this period to:                               ctu@soton.ac.uk</w:t>
            </w:r>
          </w:p>
          <w:p w14:paraId="358F1F4F" w14:textId="77777777" w:rsidR="00BD7539" w:rsidRPr="008E22EB" w:rsidRDefault="00BD7539" w:rsidP="00ED7F94">
            <w:pPr>
              <w:pStyle w:val="ListParagraph"/>
              <w:rPr>
                <w:b/>
                <w:bCs/>
              </w:rPr>
            </w:pPr>
          </w:p>
        </w:tc>
      </w:tr>
      <w:tr w:rsidR="00691606" w:rsidRPr="00942A57" w14:paraId="52F75623" w14:textId="77777777" w:rsidTr="003F4C08">
        <w:trPr>
          <w:trHeight w:val="841"/>
        </w:trPr>
        <w:tc>
          <w:tcPr>
            <w:tcW w:w="1489" w:type="dxa"/>
          </w:tcPr>
          <w:p w14:paraId="69810349" w14:textId="23D42D25" w:rsidR="00691606" w:rsidRPr="0087609F" w:rsidRDefault="00691606" w:rsidP="00691606">
            <w:pPr>
              <w:spacing w:after="0" w:line="240" w:lineRule="auto"/>
              <w:rPr>
                <w:b/>
                <w:bCs/>
                <w:color w:val="FF0000"/>
              </w:rPr>
            </w:pPr>
            <w:r w:rsidRPr="001E47B4">
              <w:rPr>
                <w:b/>
                <w:bCs/>
              </w:rPr>
              <w:t>AURORA</w:t>
            </w:r>
          </w:p>
        </w:tc>
        <w:tc>
          <w:tcPr>
            <w:tcW w:w="7527" w:type="dxa"/>
          </w:tcPr>
          <w:p w14:paraId="672F69B0" w14:textId="77777777" w:rsidR="00587C7F" w:rsidRPr="00587C7F" w:rsidRDefault="00587C7F" w:rsidP="00587C7F">
            <w:pPr>
              <w:rPr>
                <w:rFonts w:eastAsia="Times New Roman"/>
              </w:rPr>
            </w:pPr>
            <w:r w:rsidRPr="00587C7F">
              <w:rPr>
                <w:b/>
                <w:bCs/>
              </w:rPr>
              <w:t xml:space="preserve">Clinical queries - </w:t>
            </w:r>
            <w:r w:rsidRPr="008E22EB">
              <w:t>f</w:t>
            </w:r>
            <w:r w:rsidRPr="00587C7F">
              <w:rPr>
                <w:rFonts w:eastAsia="Times New Roman"/>
              </w:rPr>
              <w:t xml:space="preserve">or </w:t>
            </w:r>
            <w:r w:rsidRPr="00587C7F">
              <w:rPr>
                <w:rFonts w:eastAsia="Times New Roman"/>
                <w:b/>
                <w:bCs/>
                <w:u w:val="single"/>
              </w:rPr>
              <w:t>urgent</w:t>
            </w:r>
            <w:r w:rsidRPr="00587C7F">
              <w:rPr>
                <w:rFonts w:eastAsia="Times New Roman"/>
                <w:u w:val="single"/>
              </w:rPr>
              <w:t xml:space="preserve"> clinical queries only</w:t>
            </w:r>
            <w:r w:rsidRPr="00587C7F">
              <w:rPr>
                <w:rFonts w:eastAsia="Times New Roman"/>
              </w:rPr>
              <w:t xml:space="preserve">, please contact Prof Simon Crabb (AURORA Chief Investigator) via </w:t>
            </w:r>
            <w:hyperlink r:id="rId11" w:history="1">
              <w:r w:rsidRPr="00587C7F">
                <w:rPr>
                  <w:rStyle w:val="Hyperlink"/>
                  <w:rFonts w:eastAsia="Times New Roman"/>
                </w:rPr>
                <w:t>S.J.Crabb@southampton.ac.uk</w:t>
              </w:r>
            </w:hyperlink>
          </w:p>
          <w:p w14:paraId="3C7B6551" w14:textId="77777777" w:rsidR="00587C7F" w:rsidRDefault="00587C7F" w:rsidP="00587C7F">
            <w:pPr>
              <w:rPr>
                <w:b/>
                <w:bCs/>
              </w:rPr>
            </w:pPr>
            <w:r>
              <w:rPr>
                <w:b/>
                <w:bCs/>
              </w:rPr>
              <w:t>SAE Reporting</w:t>
            </w:r>
          </w:p>
          <w:p w14:paraId="068A1E84" w14:textId="4C463566" w:rsidR="00587C7F" w:rsidRPr="00257037" w:rsidRDefault="00587C7F" w:rsidP="00587C7F">
            <w:pPr>
              <w:rPr>
                <w:rFonts w:eastAsia="Times New Roman"/>
              </w:rPr>
            </w:pPr>
            <w:r>
              <w:rPr>
                <w:rFonts w:eastAsia="Times New Roman"/>
              </w:rPr>
              <w:t xml:space="preserve">Please continue to report SAEs and SUSARs by EMAIL to </w:t>
            </w:r>
            <w:hyperlink r:id="rId12" w:history="1">
              <w:r>
                <w:rPr>
                  <w:rStyle w:val="Hyperlink"/>
                  <w:rFonts w:eastAsia="Times New Roman"/>
                </w:rPr>
                <w:t>ctu@soton.ac.uk</w:t>
              </w:r>
            </w:hyperlink>
            <w:r>
              <w:rPr>
                <w:rFonts w:eastAsia="Times New Roman"/>
              </w:rPr>
              <w:t xml:space="preserve"> during this period.</w:t>
            </w:r>
          </w:p>
          <w:p w14:paraId="7BC16D30" w14:textId="77777777" w:rsidR="00587C7F" w:rsidRPr="00257037" w:rsidRDefault="00587C7F" w:rsidP="00587C7F">
            <w:pPr>
              <w:spacing w:after="0"/>
              <w:rPr>
                <w:b/>
                <w:bCs/>
                <w:lang w:val="en-US"/>
              </w:rPr>
            </w:pPr>
            <w:r w:rsidRPr="00257037">
              <w:rPr>
                <w:b/>
                <w:bCs/>
                <w:lang w:val="en-US"/>
              </w:rPr>
              <w:t>Translational Samples</w:t>
            </w:r>
          </w:p>
          <w:p w14:paraId="4686D654" w14:textId="77777777" w:rsidR="00587C7F" w:rsidRDefault="00587C7F" w:rsidP="00587C7F">
            <w:pPr>
              <w:spacing w:after="0"/>
              <w:rPr>
                <w:lang w:val="en-US"/>
              </w:rPr>
            </w:pPr>
            <w:r>
              <w:rPr>
                <w:lang w:val="en-US"/>
              </w:rPr>
              <w:t>Do not send any translational samples between 20</w:t>
            </w:r>
            <w:r w:rsidRPr="00257037">
              <w:rPr>
                <w:vertAlign w:val="superscript"/>
                <w:lang w:val="en-US"/>
              </w:rPr>
              <w:t>th</w:t>
            </w:r>
            <w:r>
              <w:rPr>
                <w:lang w:val="en-US"/>
              </w:rPr>
              <w:t xml:space="preserve"> December to 2</w:t>
            </w:r>
            <w:proofErr w:type="gramStart"/>
            <w:r w:rsidRPr="00257037">
              <w:rPr>
                <w:vertAlign w:val="superscript"/>
                <w:lang w:val="en-US"/>
              </w:rPr>
              <w:t>nd</w:t>
            </w:r>
            <w:r>
              <w:rPr>
                <w:lang w:val="en-US"/>
              </w:rPr>
              <w:t xml:space="preserve">  January</w:t>
            </w:r>
            <w:proofErr w:type="gramEnd"/>
            <w:r>
              <w:rPr>
                <w:lang w:val="en-US"/>
              </w:rPr>
              <w:t>, as our labs will be closed and unable to accept and process your samples</w:t>
            </w:r>
          </w:p>
          <w:p w14:paraId="15680793" w14:textId="77777777" w:rsidR="00691606" w:rsidRPr="0087609F" w:rsidRDefault="00691606" w:rsidP="00CB7FF4">
            <w:pPr>
              <w:spacing w:after="0"/>
              <w:rPr>
                <w:lang w:val="en-US"/>
              </w:rPr>
            </w:pPr>
          </w:p>
        </w:tc>
      </w:tr>
      <w:bookmarkEnd w:id="0"/>
      <w:tr w:rsidR="00CB7FF4" w:rsidRPr="00942A57" w14:paraId="1236D08B" w14:textId="77777777" w:rsidTr="003F4C08">
        <w:trPr>
          <w:trHeight w:val="2232"/>
        </w:trPr>
        <w:tc>
          <w:tcPr>
            <w:tcW w:w="1489" w:type="dxa"/>
          </w:tcPr>
          <w:p w14:paraId="291593F0" w14:textId="0EEBDCD3" w:rsidR="00CB7FF4" w:rsidRPr="00942A57" w:rsidRDefault="00CB7FF4" w:rsidP="00CB7FF4">
            <w:pPr>
              <w:rPr>
                <w:b/>
                <w:bCs/>
                <w:color w:val="FF0000"/>
              </w:rPr>
            </w:pPr>
            <w:r w:rsidRPr="00A7404F">
              <w:rPr>
                <w:b/>
                <w:bCs/>
              </w:rPr>
              <w:lastRenderedPageBreak/>
              <w:t>BL13</w:t>
            </w:r>
          </w:p>
        </w:tc>
        <w:tc>
          <w:tcPr>
            <w:tcW w:w="7527" w:type="dxa"/>
          </w:tcPr>
          <w:p w14:paraId="4C02B161" w14:textId="77777777" w:rsidR="00CB7FF4" w:rsidRPr="00A7404F" w:rsidRDefault="00CB7FF4" w:rsidP="00CB7FF4">
            <w:pPr>
              <w:spacing w:after="0" w:line="240" w:lineRule="auto"/>
            </w:pPr>
            <w:r w:rsidRPr="00A7404F">
              <w:rPr>
                <w:b/>
                <w:bCs/>
              </w:rPr>
              <w:t xml:space="preserve">For </w:t>
            </w:r>
            <w:r w:rsidRPr="00A7404F">
              <w:rPr>
                <w:b/>
                <w:bCs/>
                <w:u w:val="single"/>
              </w:rPr>
              <w:t xml:space="preserve">URGENT clinical </w:t>
            </w:r>
            <w:r w:rsidRPr="00A7404F">
              <w:rPr>
                <w:b/>
                <w:bCs/>
              </w:rPr>
              <w:t xml:space="preserve">queries </w:t>
            </w:r>
            <w:r w:rsidRPr="00A7404F">
              <w:rPr>
                <w:b/>
                <w:bCs/>
                <w:u w:val="single"/>
              </w:rPr>
              <w:t>ONLY</w:t>
            </w:r>
            <w:r w:rsidRPr="00A7404F">
              <w:t xml:space="preserve"> please send an email to </w:t>
            </w:r>
            <w:r w:rsidRPr="00A7404F">
              <w:rPr>
                <w:u w:val="single"/>
              </w:rPr>
              <w:t>the following email address:</w:t>
            </w:r>
          </w:p>
          <w:p w14:paraId="1E5BACDC" w14:textId="158CDFBC" w:rsidR="00CB7FF4" w:rsidRPr="00A7404F" w:rsidRDefault="00CB7FF4" w:rsidP="00CB7FF4">
            <w:pPr>
              <w:spacing w:after="0" w:line="240" w:lineRule="auto"/>
            </w:pPr>
            <w:r w:rsidRPr="00A7404F">
              <w:t xml:space="preserve"> S.J.Crabb@southampton.ac.uk (Chief Investigator)</w:t>
            </w:r>
          </w:p>
          <w:p w14:paraId="3E032680" w14:textId="77777777" w:rsidR="00CB7FF4" w:rsidRPr="00A7404F" w:rsidRDefault="00CB7FF4" w:rsidP="00CB7FF4">
            <w:pPr>
              <w:spacing w:after="0" w:line="240" w:lineRule="auto"/>
            </w:pPr>
          </w:p>
          <w:p w14:paraId="7C1953D0" w14:textId="667E0BCC" w:rsidR="00581690" w:rsidRDefault="00581690" w:rsidP="00581690">
            <w:r>
              <w:rPr>
                <w:b/>
                <w:bCs/>
              </w:rPr>
              <w:t xml:space="preserve">Please continue to </w:t>
            </w:r>
            <w:r>
              <w:rPr>
                <w:b/>
                <w:bCs/>
                <w:u w:val="single"/>
              </w:rPr>
              <w:t>report SAEs or SUSARs</w:t>
            </w:r>
            <w:r>
              <w:rPr>
                <w:b/>
                <w:bCs/>
              </w:rPr>
              <w:t xml:space="preserve"> in the RAVE database</w:t>
            </w:r>
            <w:r>
              <w:t xml:space="preserve"> by completing the eCRF</w:t>
            </w:r>
            <w:r>
              <w:rPr>
                <w:b/>
                <w:bCs/>
              </w:rPr>
              <w:t xml:space="preserve">.  </w:t>
            </w:r>
            <w:r>
              <w:t xml:space="preserve">If for any reason you are unable to access the database during this period, please report using </w:t>
            </w:r>
            <w:r w:rsidRPr="00581690">
              <w:t xml:space="preserve">either the Canadian Cancer Trials Group FAX No: 1-613-533-2941 </w:t>
            </w:r>
            <w:r>
              <w:t xml:space="preserve">or SCTU EMAIL:  </w:t>
            </w:r>
            <w:hyperlink r:id="rId13" w:history="1">
              <w:r>
                <w:rPr>
                  <w:rStyle w:val="Hyperlink"/>
                </w:rPr>
                <w:t>ctu@soton.ac.uk</w:t>
              </w:r>
            </w:hyperlink>
            <w:r>
              <w:t>.</w:t>
            </w:r>
          </w:p>
          <w:p w14:paraId="1C82EE29" w14:textId="77777777" w:rsidR="00CB7FF4" w:rsidRPr="00A7404F" w:rsidRDefault="00CB7FF4" w:rsidP="00CB7FF4">
            <w:pPr>
              <w:spacing w:after="0" w:line="240" w:lineRule="auto"/>
              <w:rPr>
                <w:sz w:val="24"/>
                <w:szCs w:val="24"/>
                <w:u w:val="single"/>
              </w:rPr>
            </w:pPr>
            <w:r w:rsidRPr="00A7404F">
              <w:rPr>
                <w:b/>
                <w:bCs/>
                <w:sz w:val="24"/>
                <w:szCs w:val="24"/>
                <w:u w:val="single"/>
              </w:rPr>
              <w:t>Southampton</w:t>
            </w:r>
            <w:r w:rsidRPr="00A7404F">
              <w:rPr>
                <w:sz w:val="24"/>
                <w:szCs w:val="24"/>
                <w:u w:val="single"/>
              </w:rPr>
              <w:t xml:space="preserve"> </w:t>
            </w:r>
            <w:r w:rsidRPr="00A7404F">
              <w:rPr>
                <w:b/>
                <w:bCs/>
                <w:sz w:val="24"/>
                <w:szCs w:val="24"/>
                <w:u w:val="single"/>
              </w:rPr>
              <w:t>Tissue Bank</w:t>
            </w:r>
          </w:p>
          <w:p w14:paraId="0B51FBAB" w14:textId="77777777" w:rsidR="00587C7F" w:rsidRDefault="00587C7F" w:rsidP="00587C7F">
            <w:pPr>
              <w:spacing w:after="0" w:line="240" w:lineRule="auto"/>
            </w:pPr>
            <w:r>
              <w:t>Do not send any translational samples between 20</w:t>
            </w:r>
            <w:r w:rsidRPr="00257037">
              <w:rPr>
                <w:vertAlign w:val="superscript"/>
              </w:rPr>
              <w:t>th</w:t>
            </w:r>
            <w:r>
              <w:t xml:space="preserve"> December to 2</w:t>
            </w:r>
            <w:r w:rsidRPr="00257037">
              <w:rPr>
                <w:vertAlign w:val="superscript"/>
              </w:rPr>
              <w:t>nd</w:t>
            </w:r>
            <w:r>
              <w:t xml:space="preserve"> January, as our labs will be closed and unable to accept and process your samples.</w:t>
            </w:r>
          </w:p>
          <w:p w14:paraId="3BD9163C" w14:textId="77777777" w:rsidR="00CB7FF4" w:rsidRPr="00942A57" w:rsidRDefault="00CB7FF4" w:rsidP="00587C7F">
            <w:pPr>
              <w:spacing w:after="0" w:line="240" w:lineRule="auto"/>
              <w:rPr>
                <w:rFonts w:cs="Arial"/>
                <w:lang w:val="en-US"/>
              </w:rPr>
            </w:pPr>
          </w:p>
        </w:tc>
      </w:tr>
      <w:tr w:rsidR="00A57C01" w:rsidRPr="00942A57" w14:paraId="597823F8" w14:textId="77777777" w:rsidTr="003F4C08">
        <w:trPr>
          <w:trHeight w:val="2232"/>
        </w:trPr>
        <w:tc>
          <w:tcPr>
            <w:tcW w:w="1489" w:type="dxa"/>
          </w:tcPr>
          <w:p w14:paraId="79E1955D" w14:textId="6A2A0772" w:rsidR="00A57C01" w:rsidRPr="006F1337" w:rsidRDefault="00A57C01" w:rsidP="00CB7FF4">
            <w:pPr>
              <w:rPr>
                <w:b/>
                <w:bCs/>
                <w:color w:val="FF0000"/>
              </w:rPr>
            </w:pPr>
            <w:r w:rsidRPr="005719E2">
              <w:rPr>
                <w:b/>
                <w:bCs/>
              </w:rPr>
              <w:t>CONTRACT 2</w:t>
            </w:r>
          </w:p>
        </w:tc>
        <w:tc>
          <w:tcPr>
            <w:tcW w:w="7527" w:type="dxa"/>
          </w:tcPr>
          <w:p w14:paraId="01F84AAB" w14:textId="77777777" w:rsidR="001C3672" w:rsidRDefault="001C3672" w:rsidP="001C3672">
            <w:pPr>
              <w:spacing w:before="100" w:beforeAutospacing="1" w:after="100" w:afterAutospacing="1"/>
              <w:ind w:left="24" w:firstLine="10"/>
              <w:rPr>
                <w:rFonts w:ascii="Arial" w:hAnsi="Arial" w:cs="Arial"/>
                <w:sz w:val="20"/>
                <w:szCs w:val="20"/>
                <w:lang w:eastAsia="en-GB"/>
              </w:rPr>
            </w:pPr>
            <w:r>
              <w:rPr>
                <w:lang w:eastAsia="en-GB"/>
              </w:rPr>
              <w:t xml:space="preserve">The SCTU will be </w:t>
            </w:r>
            <w:r>
              <w:rPr>
                <w:b/>
                <w:bCs/>
                <w:lang w:eastAsia="en-GB"/>
              </w:rPr>
              <w:t>closed</w:t>
            </w:r>
            <w:r>
              <w:rPr>
                <w:lang w:eastAsia="en-GB"/>
              </w:rPr>
              <w:t xml:space="preserve"> between </w:t>
            </w:r>
            <w:r>
              <w:rPr>
                <w:b/>
                <w:bCs/>
                <w:lang w:eastAsia="en-GB"/>
              </w:rPr>
              <w:t>5pm, Thursday 22nd December 2022</w:t>
            </w:r>
            <w:r>
              <w:rPr>
                <w:b/>
                <w:bCs/>
                <w:lang w:eastAsia="en-GB"/>
              </w:rPr>
              <w:br/>
              <w:t>until 9am, Tuesday 3rd 2023</w:t>
            </w:r>
          </w:p>
          <w:p w14:paraId="2D5537D9" w14:textId="77777777" w:rsidR="001C3672" w:rsidRDefault="001C3672" w:rsidP="001C3672">
            <w:pPr>
              <w:spacing w:before="100" w:beforeAutospacing="1" w:after="100" w:afterAutospacing="1"/>
              <w:ind w:left="24" w:firstLine="10"/>
              <w:rPr>
                <w:rFonts w:ascii="Arial" w:hAnsi="Arial" w:cs="Arial"/>
                <w:sz w:val="20"/>
                <w:szCs w:val="20"/>
                <w:lang w:eastAsia="en-GB"/>
              </w:rPr>
            </w:pPr>
            <w:r>
              <w:rPr>
                <w:b/>
                <w:bCs/>
                <w:lang w:eastAsia="en-GB"/>
              </w:rPr>
              <w:t xml:space="preserve">For </w:t>
            </w:r>
            <w:r>
              <w:rPr>
                <w:b/>
                <w:bCs/>
                <w:u w:val="single"/>
                <w:lang w:eastAsia="en-GB"/>
              </w:rPr>
              <w:t xml:space="preserve">URGENT clinical </w:t>
            </w:r>
            <w:r>
              <w:rPr>
                <w:b/>
                <w:bCs/>
                <w:lang w:eastAsia="en-GB"/>
              </w:rPr>
              <w:t xml:space="preserve">queries </w:t>
            </w:r>
            <w:r>
              <w:rPr>
                <w:b/>
                <w:bCs/>
                <w:u w:val="single"/>
                <w:lang w:eastAsia="en-GB"/>
              </w:rPr>
              <w:t>ONLY</w:t>
            </w:r>
            <w:r>
              <w:rPr>
                <w:lang w:eastAsia="en-GB"/>
              </w:rPr>
              <w:t xml:space="preserve"> please send an email to Nigel Hall </w:t>
            </w:r>
            <w:hyperlink r:id="rId14" w:history="1">
              <w:r>
                <w:rPr>
                  <w:rStyle w:val="Hyperlink"/>
                  <w:lang w:eastAsia="en-GB"/>
                </w:rPr>
                <w:t>n.j.hall@soton.ac.uk</w:t>
              </w:r>
            </w:hyperlink>
            <w:r>
              <w:rPr>
                <w:lang w:eastAsia="en-GB"/>
              </w:rPr>
              <w:t>  (Chief Investigator)</w:t>
            </w:r>
          </w:p>
          <w:p w14:paraId="394C3C61" w14:textId="77777777" w:rsidR="001C3672" w:rsidRDefault="001C3672" w:rsidP="001C3672">
            <w:pPr>
              <w:spacing w:before="100" w:beforeAutospacing="1" w:after="100" w:afterAutospacing="1"/>
              <w:ind w:left="24" w:firstLine="10"/>
              <w:rPr>
                <w:rFonts w:ascii="Arial" w:hAnsi="Arial" w:cs="Arial"/>
                <w:sz w:val="20"/>
                <w:szCs w:val="20"/>
                <w:lang w:eastAsia="en-GB"/>
              </w:rPr>
            </w:pPr>
            <w:r>
              <w:rPr>
                <w:lang w:eastAsia="en-GB"/>
              </w:rPr>
              <w:t xml:space="preserve">For issues with </w:t>
            </w:r>
            <w:proofErr w:type="spellStart"/>
            <w:r>
              <w:rPr>
                <w:lang w:eastAsia="en-GB"/>
              </w:rPr>
              <w:t>iMedidata</w:t>
            </w:r>
            <w:proofErr w:type="spellEnd"/>
            <w:r>
              <w:rPr>
                <w:lang w:eastAsia="en-GB"/>
              </w:rPr>
              <w:t xml:space="preserve"> please contact the helpdesk </w:t>
            </w:r>
            <w:proofErr w:type="gramStart"/>
            <w:r>
              <w:rPr>
                <w:lang w:eastAsia="en-GB"/>
              </w:rPr>
              <w:t>on;</w:t>
            </w:r>
            <w:proofErr w:type="gramEnd"/>
          </w:p>
          <w:p w14:paraId="3CB516BA" w14:textId="77777777" w:rsidR="001C3672" w:rsidRDefault="001C3672" w:rsidP="001C3672">
            <w:pPr>
              <w:spacing w:before="100" w:beforeAutospacing="1" w:after="100" w:afterAutospacing="1"/>
              <w:ind w:left="24" w:firstLine="10"/>
              <w:rPr>
                <w:rFonts w:ascii="Arial" w:hAnsi="Arial" w:cs="Arial"/>
                <w:sz w:val="20"/>
                <w:szCs w:val="20"/>
                <w:lang w:eastAsia="en-GB"/>
              </w:rPr>
            </w:pPr>
            <w:hyperlink r:id="rId15" w:history="1">
              <w:r>
                <w:rPr>
                  <w:rStyle w:val="Hyperlink"/>
                  <w:lang w:eastAsia="en-GB"/>
                </w:rPr>
                <w:t>helpdesk@mdsol.com</w:t>
              </w:r>
            </w:hyperlink>
            <w:r>
              <w:rPr>
                <w:color w:val="242424"/>
                <w:lang w:eastAsia="en-GB"/>
              </w:rPr>
              <w:t xml:space="preserve"> or by telephone on 0800 001 5212</w:t>
            </w:r>
            <w:r>
              <w:rPr>
                <w:lang w:eastAsia="en-GB"/>
              </w:rPr>
              <w:t xml:space="preserve"> </w:t>
            </w:r>
          </w:p>
          <w:p w14:paraId="0A35ADF9" w14:textId="77777777" w:rsidR="001C3672" w:rsidRDefault="001C3672" w:rsidP="001C3672">
            <w:pPr>
              <w:spacing w:before="100" w:beforeAutospacing="1" w:after="100" w:afterAutospacing="1"/>
              <w:ind w:left="24" w:firstLine="10"/>
              <w:rPr>
                <w:rFonts w:ascii="Arial" w:hAnsi="Arial" w:cs="Arial"/>
                <w:sz w:val="20"/>
                <w:szCs w:val="20"/>
                <w:lang w:eastAsia="en-GB"/>
              </w:rPr>
            </w:pPr>
            <w:r>
              <w:rPr>
                <w:b/>
                <w:bCs/>
                <w:lang w:eastAsia="en-GB"/>
              </w:rPr>
              <w:t>SAE Reporting</w:t>
            </w:r>
          </w:p>
          <w:p w14:paraId="5E2C02E6" w14:textId="458972C5" w:rsidR="00A57C01" w:rsidRPr="001C3672" w:rsidRDefault="001C3672" w:rsidP="001C3672">
            <w:pPr>
              <w:rPr>
                <w:rFonts w:ascii="Calibri" w:hAnsi="Calibri" w:cs="Calibri"/>
                <w:lang w:eastAsia="en-GB"/>
              </w:rPr>
            </w:pPr>
            <w:r>
              <w:rPr>
                <w:lang w:eastAsia="en-GB"/>
              </w:rPr>
              <w:t xml:space="preserve">Please continue to report all Serious Adverse Events (SAEs) in accordance with protocol requirements, during the </w:t>
            </w:r>
            <w:r>
              <w:rPr>
                <w:lang w:eastAsia="en-GB"/>
              </w:rPr>
              <w:t>Christmas</w:t>
            </w:r>
            <w:r>
              <w:rPr>
                <w:lang w:eastAsia="en-GB"/>
              </w:rPr>
              <w:t xml:space="preserve"> break.</w:t>
            </w:r>
          </w:p>
        </w:tc>
      </w:tr>
      <w:tr w:rsidR="00CF0AAA" w:rsidRPr="00942A57" w14:paraId="75B68441" w14:textId="77777777" w:rsidTr="003F4C08">
        <w:trPr>
          <w:trHeight w:val="2232"/>
        </w:trPr>
        <w:tc>
          <w:tcPr>
            <w:tcW w:w="1489" w:type="dxa"/>
          </w:tcPr>
          <w:p w14:paraId="186C580E" w14:textId="0D5ED67B" w:rsidR="00CF0AAA" w:rsidRPr="005719E2" w:rsidRDefault="00CF0AAA" w:rsidP="00CB7FF4">
            <w:pPr>
              <w:rPr>
                <w:b/>
                <w:bCs/>
              </w:rPr>
            </w:pPr>
            <w:r>
              <w:rPr>
                <w:b/>
                <w:bCs/>
              </w:rPr>
              <w:t>CRAIN</w:t>
            </w:r>
          </w:p>
        </w:tc>
        <w:tc>
          <w:tcPr>
            <w:tcW w:w="7527" w:type="dxa"/>
          </w:tcPr>
          <w:p w14:paraId="1C30202A" w14:textId="77777777" w:rsidR="00CF0AAA" w:rsidRPr="00CF0AAA" w:rsidRDefault="00CF0AAA" w:rsidP="00CF0AAA">
            <w:pPr>
              <w:spacing w:after="0" w:line="240" w:lineRule="auto"/>
              <w:rPr>
                <w:rFonts w:ascii="Calibri" w:eastAsia="Calibri" w:hAnsi="Calibri" w:cs="Calibri"/>
                <w:b/>
                <w:bCs/>
                <w:lang w:eastAsia="en-US"/>
              </w:rPr>
            </w:pPr>
            <w:r w:rsidRPr="00CF0AAA">
              <w:rPr>
                <w:rFonts w:ascii="Calibri" w:eastAsia="Calibri" w:hAnsi="Calibri" w:cs="Calibri"/>
                <w:b/>
                <w:bCs/>
                <w:lang w:eastAsia="en-US"/>
              </w:rPr>
              <w:t>SAE Reporting</w:t>
            </w:r>
          </w:p>
          <w:p w14:paraId="7D4E9E6E" w14:textId="77777777" w:rsidR="00CF0AAA" w:rsidRPr="00CF0AAA" w:rsidRDefault="00CF0AAA" w:rsidP="00CF0AAA">
            <w:pPr>
              <w:numPr>
                <w:ilvl w:val="0"/>
                <w:numId w:val="35"/>
              </w:numPr>
              <w:spacing w:after="0" w:line="240" w:lineRule="auto"/>
              <w:rPr>
                <w:rFonts w:ascii="Calibri" w:eastAsia="Times New Roman" w:hAnsi="Calibri" w:cs="Calibri"/>
                <w:lang w:val="en-US" w:eastAsia="en-US"/>
              </w:rPr>
            </w:pPr>
            <w:r w:rsidRPr="00CF0AAA">
              <w:rPr>
                <w:rFonts w:ascii="Calibri" w:eastAsia="Times New Roman" w:hAnsi="Calibri" w:cs="Calibri"/>
                <w:lang w:val="en-US" w:eastAsia="en-US"/>
              </w:rPr>
              <w:t>Please continue to report all Serious Adverse Events (SAEs) in accordance with protocol requirements.</w:t>
            </w:r>
          </w:p>
          <w:p w14:paraId="4C20E47C" w14:textId="77777777" w:rsidR="00CF0AAA" w:rsidRPr="00CF0AAA" w:rsidRDefault="00CF0AAA" w:rsidP="00CF0AAA">
            <w:pPr>
              <w:spacing w:after="0" w:line="240" w:lineRule="auto"/>
              <w:rPr>
                <w:rFonts w:ascii="Calibri" w:eastAsia="Calibri" w:hAnsi="Calibri" w:cs="Calibri"/>
                <w:b/>
                <w:bCs/>
                <w:lang w:eastAsia="en-US"/>
              </w:rPr>
            </w:pPr>
          </w:p>
          <w:p w14:paraId="24EA5313" w14:textId="77777777" w:rsidR="00CF0AAA" w:rsidRPr="00CF0AAA" w:rsidRDefault="00CF0AAA" w:rsidP="00CF0AAA">
            <w:pPr>
              <w:spacing w:after="0" w:line="240" w:lineRule="auto"/>
              <w:rPr>
                <w:rFonts w:ascii="Calibri" w:eastAsia="Calibri" w:hAnsi="Calibri" w:cs="Calibri"/>
                <w:b/>
                <w:bCs/>
                <w:lang w:eastAsia="en-US"/>
              </w:rPr>
            </w:pPr>
            <w:r w:rsidRPr="00CF0AAA">
              <w:rPr>
                <w:rFonts w:ascii="Calibri" w:eastAsia="Calibri" w:hAnsi="Calibri" w:cs="Calibri"/>
                <w:b/>
                <w:bCs/>
                <w:lang w:eastAsia="en-US"/>
              </w:rPr>
              <w:t>Sample Shipment</w:t>
            </w:r>
          </w:p>
          <w:p w14:paraId="4C81B434" w14:textId="77777777" w:rsidR="00CF0AAA" w:rsidRPr="00CF0AAA" w:rsidRDefault="00CF0AAA" w:rsidP="00CF0AAA">
            <w:pPr>
              <w:spacing w:after="0" w:line="240" w:lineRule="auto"/>
              <w:rPr>
                <w:rFonts w:ascii="Calibri" w:eastAsia="Calibri" w:hAnsi="Calibri" w:cs="Calibri"/>
                <w:lang w:eastAsia="en-US"/>
              </w:rPr>
            </w:pPr>
            <w:r w:rsidRPr="00CF0AAA">
              <w:rPr>
                <w:rFonts w:ascii="Calibri" w:eastAsia="Calibri" w:hAnsi="Calibri" w:cs="Calibri"/>
                <w:b/>
                <w:bCs/>
                <w:lang w:eastAsia="en-US"/>
              </w:rPr>
              <w:t xml:space="preserve">UoM MCRC </w:t>
            </w:r>
            <w:r w:rsidRPr="00CF0AAA">
              <w:rPr>
                <w:rFonts w:ascii="Calibri" w:eastAsia="Calibri" w:hAnsi="Calibri" w:cs="Calibri"/>
                <w:lang w:eastAsia="en-US"/>
              </w:rPr>
              <w:t xml:space="preserve">will be closed </w:t>
            </w:r>
            <w:r w:rsidRPr="00CF0AAA">
              <w:rPr>
                <w:rFonts w:ascii="Calibri" w:eastAsia="Calibri" w:hAnsi="Calibri" w:cs="Calibri"/>
                <w:b/>
                <w:bCs/>
                <w:lang w:eastAsia="en-US"/>
              </w:rPr>
              <w:t>23</w:t>
            </w:r>
            <w:r w:rsidRPr="00CF0AAA">
              <w:rPr>
                <w:rFonts w:ascii="Calibri" w:eastAsia="Calibri" w:hAnsi="Calibri" w:cs="Calibri"/>
                <w:b/>
                <w:bCs/>
                <w:vertAlign w:val="superscript"/>
                <w:lang w:eastAsia="en-US"/>
              </w:rPr>
              <w:t>rd</w:t>
            </w:r>
            <w:r w:rsidRPr="00CF0AAA">
              <w:rPr>
                <w:rFonts w:ascii="Calibri" w:eastAsia="Calibri" w:hAnsi="Calibri" w:cs="Calibri"/>
                <w:b/>
                <w:bCs/>
                <w:lang w:eastAsia="en-US"/>
              </w:rPr>
              <w:t xml:space="preserve"> December 2022 to 2</w:t>
            </w:r>
            <w:r w:rsidRPr="00CF0AAA">
              <w:rPr>
                <w:rFonts w:ascii="Calibri" w:eastAsia="Calibri" w:hAnsi="Calibri" w:cs="Calibri"/>
                <w:b/>
                <w:bCs/>
                <w:vertAlign w:val="superscript"/>
                <w:lang w:eastAsia="en-US"/>
              </w:rPr>
              <w:t>nd</w:t>
            </w:r>
            <w:r w:rsidRPr="00CF0AAA">
              <w:rPr>
                <w:rFonts w:ascii="Calibri" w:eastAsia="Calibri" w:hAnsi="Calibri" w:cs="Calibri"/>
                <w:b/>
                <w:bCs/>
                <w:lang w:eastAsia="en-US"/>
              </w:rPr>
              <w:t xml:space="preserve"> January 2023 (inclusive) and are not able to receive samples during this time. </w:t>
            </w:r>
            <w:r w:rsidRPr="00CF0AAA">
              <w:rPr>
                <w:rFonts w:ascii="Calibri" w:eastAsia="Calibri" w:hAnsi="Calibri" w:cs="Calibri"/>
                <w:lang w:eastAsia="en-US"/>
              </w:rPr>
              <w:t xml:space="preserve">You can resume sending samples as usual from </w:t>
            </w:r>
            <w:r w:rsidRPr="00CF0AAA">
              <w:rPr>
                <w:rFonts w:ascii="Calibri" w:eastAsia="Calibri" w:hAnsi="Calibri" w:cs="Calibri"/>
                <w:b/>
                <w:bCs/>
                <w:lang w:eastAsia="en-US"/>
              </w:rPr>
              <w:t>Tuesday, 3</w:t>
            </w:r>
            <w:r w:rsidRPr="00CF0AAA">
              <w:rPr>
                <w:rFonts w:ascii="Calibri" w:eastAsia="Calibri" w:hAnsi="Calibri" w:cs="Calibri"/>
                <w:b/>
                <w:bCs/>
                <w:vertAlign w:val="superscript"/>
                <w:lang w:eastAsia="en-US"/>
              </w:rPr>
              <w:t>rd</w:t>
            </w:r>
            <w:r w:rsidRPr="00CF0AAA">
              <w:rPr>
                <w:rFonts w:ascii="Calibri" w:eastAsia="Calibri" w:hAnsi="Calibri" w:cs="Calibri"/>
                <w:b/>
                <w:bCs/>
                <w:lang w:eastAsia="en-US"/>
              </w:rPr>
              <w:t xml:space="preserve"> January 2023</w:t>
            </w:r>
            <w:r w:rsidRPr="00CF0AAA">
              <w:rPr>
                <w:rFonts w:ascii="Calibri" w:eastAsia="Calibri" w:hAnsi="Calibri" w:cs="Calibri"/>
                <w:lang w:eastAsia="en-US"/>
              </w:rPr>
              <w:t xml:space="preserve">.  </w:t>
            </w:r>
          </w:p>
          <w:p w14:paraId="26EB007D" w14:textId="77777777" w:rsidR="00CF0AAA" w:rsidRPr="00CF0AAA" w:rsidRDefault="00CF0AAA" w:rsidP="00CF0AAA">
            <w:pPr>
              <w:spacing w:after="0" w:line="240" w:lineRule="auto"/>
              <w:rPr>
                <w:rFonts w:ascii="Calibri" w:eastAsia="Calibri" w:hAnsi="Calibri" w:cs="Calibri"/>
                <w:lang w:eastAsia="en-US"/>
              </w:rPr>
            </w:pPr>
          </w:p>
          <w:p w14:paraId="207E8DD5" w14:textId="77777777" w:rsidR="00CF0AAA" w:rsidRPr="00CF0AAA" w:rsidRDefault="00CF0AAA" w:rsidP="00CF0AAA">
            <w:pPr>
              <w:spacing w:after="0" w:line="240" w:lineRule="auto"/>
              <w:rPr>
                <w:rFonts w:ascii="Calibri" w:eastAsia="Calibri" w:hAnsi="Calibri" w:cs="Calibri"/>
                <w:lang w:val="en-US" w:eastAsia="en-US"/>
              </w:rPr>
            </w:pPr>
            <w:r w:rsidRPr="00CF0AAA">
              <w:rPr>
                <w:rFonts w:ascii="Calibri" w:eastAsia="Calibri" w:hAnsi="Calibri" w:cs="Calibri"/>
                <w:lang w:val="en-US" w:eastAsia="en-US"/>
              </w:rPr>
              <w:t xml:space="preserve">For </w:t>
            </w:r>
            <w:r w:rsidRPr="00CF0AAA">
              <w:rPr>
                <w:rFonts w:ascii="Calibri" w:eastAsia="Calibri" w:hAnsi="Calibri" w:cs="Calibri"/>
                <w:b/>
                <w:bCs/>
                <w:lang w:val="en-US" w:eastAsia="en-US"/>
              </w:rPr>
              <w:t>urgent queries on CRAIN only</w:t>
            </w:r>
            <w:r w:rsidRPr="00CF0AAA">
              <w:rPr>
                <w:rFonts w:ascii="Calibri" w:eastAsia="Calibri" w:hAnsi="Calibri" w:cs="Calibri"/>
                <w:lang w:val="en-US" w:eastAsia="en-US"/>
              </w:rPr>
              <w:t>, please contact:</w:t>
            </w:r>
          </w:p>
          <w:p w14:paraId="3213F6BA" w14:textId="77777777" w:rsidR="00CF0AAA" w:rsidRPr="00CF0AAA" w:rsidRDefault="00CF0AAA" w:rsidP="00CF0AAA">
            <w:pPr>
              <w:spacing w:after="0" w:line="240" w:lineRule="auto"/>
              <w:rPr>
                <w:rFonts w:ascii="Calibri" w:eastAsia="Calibri" w:hAnsi="Calibri" w:cs="Calibri"/>
                <w:lang w:val="en-US" w:eastAsia="en-US"/>
              </w:rPr>
            </w:pPr>
            <w:r w:rsidRPr="00CF0AAA">
              <w:rPr>
                <w:rFonts w:ascii="Calibri" w:eastAsia="Calibri" w:hAnsi="Calibri" w:cs="Calibri"/>
                <w:lang w:val="en-US" w:eastAsia="en-US"/>
              </w:rPr>
              <w:t>Professor Peter Hoskin</w:t>
            </w:r>
          </w:p>
          <w:p w14:paraId="42ED08F3" w14:textId="77777777" w:rsidR="00CF0AAA" w:rsidRPr="00CF0AAA" w:rsidRDefault="00CF0AAA" w:rsidP="00CF0AAA">
            <w:pPr>
              <w:shd w:val="clear" w:color="auto" w:fill="FFFFFF"/>
              <w:spacing w:after="0" w:line="240" w:lineRule="auto"/>
              <w:rPr>
                <w:rFonts w:ascii="Calibri" w:eastAsia="Calibri" w:hAnsi="Calibri" w:cs="Calibri"/>
                <w:color w:val="000000"/>
                <w:sz w:val="24"/>
                <w:szCs w:val="24"/>
                <w:lang w:eastAsia="en-GB"/>
              </w:rPr>
            </w:pPr>
            <w:r w:rsidRPr="00CF0AAA">
              <w:rPr>
                <w:rFonts w:ascii="Calibri" w:eastAsia="Calibri" w:hAnsi="Calibri" w:cs="Calibri"/>
                <w:color w:val="000000"/>
                <w:lang w:val="en-US" w:eastAsia="en-US"/>
              </w:rPr>
              <w:t>Mobile:</w:t>
            </w:r>
            <w:r w:rsidRPr="00CF0AAA">
              <w:rPr>
                <w:rFonts w:ascii="Calibri" w:eastAsia="Calibri" w:hAnsi="Calibri" w:cs="Calibri"/>
                <w:color w:val="000000"/>
                <w:sz w:val="24"/>
                <w:szCs w:val="24"/>
                <w:lang w:val="en-US" w:eastAsia="en-US"/>
              </w:rPr>
              <w:t xml:space="preserve"> </w:t>
            </w:r>
            <w:r w:rsidRPr="00CF0AAA">
              <w:rPr>
                <w:rFonts w:ascii="Calibri" w:eastAsia="Calibri" w:hAnsi="Calibri" w:cs="Calibri"/>
                <w:color w:val="000000"/>
                <w:sz w:val="24"/>
                <w:szCs w:val="24"/>
                <w:lang w:eastAsia="en-US"/>
              </w:rPr>
              <w:t>02038262445</w:t>
            </w:r>
          </w:p>
          <w:p w14:paraId="0F7AD127" w14:textId="1A7D21C7" w:rsidR="00CF0AAA" w:rsidRPr="005719E2" w:rsidRDefault="00CF0AAA" w:rsidP="00CF0AAA">
            <w:pPr>
              <w:spacing w:after="0" w:line="240" w:lineRule="auto"/>
              <w:rPr>
                <w:b/>
                <w:bCs/>
              </w:rPr>
            </w:pPr>
            <w:r w:rsidRPr="00CF0AAA">
              <w:rPr>
                <w:rFonts w:ascii="Calibri" w:eastAsia="Calibri" w:hAnsi="Calibri" w:cs="Calibri"/>
                <w:color w:val="000000"/>
                <w:sz w:val="24"/>
                <w:szCs w:val="24"/>
                <w:lang w:eastAsia="en-US"/>
              </w:rPr>
              <w:t xml:space="preserve">Email: </w:t>
            </w:r>
            <w:hyperlink r:id="rId16" w:history="1">
              <w:r w:rsidRPr="00CF0AAA">
                <w:rPr>
                  <w:rFonts w:ascii="Calibri" w:eastAsia="Calibri" w:hAnsi="Calibri" w:cs="Calibri"/>
                  <w:color w:val="0563C1"/>
                  <w:sz w:val="24"/>
                  <w:szCs w:val="24"/>
                  <w:u w:val="single"/>
                  <w:lang w:eastAsia="en-US"/>
                </w:rPr>
                <w:t>peterhoskin@nhs.net</w:t>
              </w:r>
            </w:hyperlink>
          </w:p>
        </w:tc>
      </w:tr>
      <w:tr w:rsidR="00691606" w:rsidRPr="00942A57" w14:paraId="580279BF" w14:textId="77777777" w:rsidTr="003F4C08">
        <w:trPr>
          <w:trHeight w:val="2232"/>
        </w:trPr>
        <w:tc>
          <w:tcPr>
            <w:tcW w:w="1489" w:type="dxa"/>
          </w:tcPr>
          <w:p w14:paraId="4E1B3BE1" w14:textId="7D755463" w:rsidR="00691606" w:rsidRPr="005719E2" w:rsidRDefault="00691606" w:rsidP="00CB7FF4">
            <w:pPr>
              <w:rPr>
                <w:b/>
                <w:bCs/>
              </w:rPr>
            </w:pPr>
            <w:r w:rsidRPr="001E47B4">
              <w:rPr>
                <w:b/>
                <w:bCs/>
              </w:rPr>
              <w:lastRenderedPageBreak/>
              <w:t>ELECTRA</w:t>
            </w:r>
          </w:p>
        </w:tc>
        <w:tc>
          <w:tcPr>
            <w:tcW w:w="7527" w:type="dxa"/>
          </w:tcPr>
          <w:p w14:paraId="6823815D" w14:textId="77777777" w:rsidR="001E47B4" w:rsidRDefault="001E47B4" w:rsidP="001E47B4">
            <w:pPr>
              <w:spacing w:after="0"/>
              <w:contextualSpacing/>
            </w:pPr>
            <w:r w:rsidRPr="00E900A6">
              <w:t>For</w:t>
            </w:r>
            <w:r>
              <w:rPr>
                <w:b/>
                <w:bCs/>
              </w:rPr>
              <w:t xml:space="preserve"> </w:t>
            </w:r>
            <w:r>
              <w:rPr>
                <w:b/>
                <w:bCs/>
                <w:u w:val="single"/>
              </w:rPr>
              <w:t>URGENT QUERIES ONLY</w:t>
            </w:r>
            <w:r w:rsidRPr="00E900A6">
              <w:rPr>
                <w:b/>
                <w:bCs/>
              </w:rPr>
              <w:t xml:space="preserve">, </w:t>
            </w:r>
            <w:r w:rsidRPr="00E900A6">
              <w:t>please contact the chief investigator</w:t>
            </w:r>
            <w:r>
              <w:t xml:space="preserve"> Prof Alex Mirnezami at </w:t>
            </w:r>
            <w:hyperlink r:id="rId17" w:history="1">
              <w:r w:rsidRPr="006B40B9">
                <w:rPr>
                  <w:rStyle w:val="Hyperlink"/>
                </w:rPr>
                <w:t>Alex.Mirnezami@uhs.nhs.uk</w:t>
              </w:r>
            </w:hyperlink>
            <w:r>
              <w:t xml:space="preserve"> or </w:t>
            </w:r>
            <w:hyperlink r:id="rId18" w:history="1">
              <w:r w:rsidRPr="006B40B9">
                <w:rPr>
                  <w:rStyle w:val="Hyperlink"/>
                </w:rPr>
                <w:t>A.H.Mirnezami@soton.ac.uk</w:t>
              </w:r>
            </w:hyperlink>
            <w:r>
              <w:t xml:space="preserve">  </w:t>
            </w:r>
          </w:p>
          <w:p w14:paraId="3526C160" w14:textId="77777777" w:rsidR="001E47B4" w:rsidRDefault="001E47B4" w:rsidP="001E47B4">
            <w:pPr>
              <w:contextualSpacing/>
            </w:pPr>
          </w:p>
          <w:p w14:paraId="2AD54BA1" w14:textId="77777777" w:rsidR="001E47B4" w:rsidRPr="00B9711B" w:rsidRDefault="001E47B4" w:rsidP="001E47B4">
            <w:pPr>
              <w:spacing w:after="0"/>
              <w:rPr>
                <w:rFonts w:ascii="Calibri" w:eastAsia="SimSun" w:hAnsi="Calibri" w:cs="Times New Roman"/>
                <w:b/>
                <w:bCs/>
              </w:rPr>
            </w:pPr>
            <w:r w:rsidRPr="00B9711B">
              <w:rPr>
                <w:rFonts w:ascii="Calibri" w:eastAsia="SimSun" w:hAnsi="Calibri" w:cs="Times New Roman"/>
                <w:b/>
                <w:bCs/>
              </w:rPr>
              <w:t xml:space="preserve">SAE Reporting </w:t>
            </w:r>
          </w:p>
          <w:p w14:paraId="05D503E1" w14:textId="53C32B77" w:rsidR="00691606" w:rsidRPr="005719E2" w:rsidRDefault="001E47B4" w:rsidP="001E47B4">
            <w:pPr>
              <w:spacing w:after="0" w:line="240" w:lineRule="auto"/>
              <w:rPr>
                <w:b/>
                <w:bCs/>
              </w:rPr>
            </w:pPr>
            <w:r w:rsidRPr="00B9711B">
              <w:rPr>
                <w:rFonts w:eastAsia="SimSun"/>
                <w:b/>
                <w:bCs/>
              </w:rPr>
              <w:t>Please continue to report SAEs and SUSARs by EMAIL during this period to</w:t>
            </w:r>
            <w:r>
              <w:rPr>
                <w:rFonts w:eastAsia="SimSun"/>
                <w:b/>
                <w:bCs/>
              </w:rPr>
              <w:t xml:space="preserve"> </w:t>
            </w:r>
            <w:hyperlink r:id="rId19" w:history="1">
              <w:r w:rsidRPr="00956B3D">
                <w:rPr>
                  <w:rStyle w:val="Hyperlink"/>
                  <w:rFonts w:eastAsia="SimSun"/>
                  <w:b/>
                  <w:bCs/>
                </w:rPr>
                <w:t>ctu@soton.ac.uk</w:t>
              </w:r>
            </w:hyperlink>
          </w:p>
        </w:tc>
      </w:tr>
      <w:tr w:rsidR="00CE6E26" w:rsidRPr="00942A57" w14:paraId="66766E5B" w14:textId="77777777" w:rsidTr="003F4C08">
        <w:trPr>
          <w:trHeight w:val="2232"/>
        </w:trPr>
        <w:tc>
          <w:tcPr>
            <w:tcW w:w="1489" w:type="dxa"/>
          </w:tcPr>
          <w:p w14:paraId="14490C65" w14:textId="2C5DE70A" w:rsidR="00CE6E26" w:rsidRPr="003340BB" w:rsidRDefault="00CE6E26" w:rsidP="00CB7FF4">
            <w:pPr>
              <w:rPr>
                <w:b/>
                <w:bCs/>
                <w:color w:val="FF0000"/>
              </w:rPr>
            </w:pPr>
            <w:r w:rsidRPr="003340BB">
              <w:rPr>
                <w:b/>
                <w:bCs/>
              </w:rPr>
              <w:t>ELEVATE</w:t>
            </w:r>
          </w:p>
        </w:tc>
        <w:tc>
          <w:tcPr>
            <w:tcW w:w="7527" w:type="dxa"/>
          </w:tcPr>
          <w:p w14:paraId="10629CFD" w14:textId="77777777" w:rsidR="00CE6E26" w:rsidRPr="003340BB" w:rsidRDefault="00CE6E26" w:rsidP="00CE6E26">
            <w:pPr>
              <w:spacing w:after="0"/>
              <w:contextualSpacing/>
              <w:rPr>
                <w:b/>
                <w:bCs/>
              </w:rPr>
            </w:pPr>
            <w:r w:rsidRPr="003340BB">
              <w:rPr>
                <w:b/>
                <w:bCs/>
              </w:rPr>
              <w:t>SAE Reporting</w:t>
            </w:r>
          </w:p>
          <w:p w14:paraId="322D62F0" w14:textId="72F3A7E9" w:rsidR="00CE6E26" w:rsidRPr="003340BB" w:rsidRDefault="00CE6E26" w:rsidP="00CE6E26">
            <w:pPr>
              <w:pStyle w:val="ListParagraph"/>
              <w:numPr>
                <w:ilvl w:val="0"/>
                <w:numId w:val="22"/>
              </w:numPr>
              <w:contextualSpacing/>
            </w:pPr>
            <w:r w:rsidRPr="003340BB">
              <w:t>Please continue to report all Serious Adverse Events (SAEs) in accordance with protocol requirements.</w:t>
            </w:r>
          </w:p>
          <w:p w14:paraId="349A4576" w14:textId="1239608A" w:rsidR="00CE6E26" w:rsidRPr="003340BB" w:rsidRDefault="00CE6E26" w:rsidP="00CE6E26">
            <w:pPr>
              <w:contextualSpacing/>
              <w:rPr>
                <w:b/>
                <w:bCs/>
              </w:rPr>
            </w:pPr>
          </w:p>
          <w:p w14:paraId="6DC9B04B" w14:textId="6D07B0CB" w:rsidR="001E47B4" w:rsidRDefault="00CE6E26" w:rsidP="00CE6E26">
            <w:pPr>
              <w:contextualSpacing/>
            </w:pPr>
            <w:r w:rsidRPr="001E47B4">
              <w:rPr>
                <w:b/>
                <w:bCs/>
              </w:rPr>
              <w:t xml:space="preserve">CMDL </w:t>
            </w:r>
            <w:r w:rsidR="000E6B0C" w:rsidRPr="001E47B4">
              <w:t xml:space="preserve">will be closed between </w:t>
            </w:r>
            <w:r w:rsidR="001E47B4" w:rsidRPr="001E47B4">
              <w:rPr>
                <w:b/>
                <w:bCs/>
              </w:rPr>
              <w:t xml:space="preserve">5pm on Friday </w:t>
            </w:r>
            <w:r w:rsidR="00994327">
              <w:rPr>
                <w:b/>
                <w:bCs/>
              </w:rPr>
              <w:t>23</w:t>
            </w:r>
            <w:r w:rsidR="00994327" w:rsidRPr="00994327">
              <w:rPr>
                <w:b/>
                <w:bCs/>
                <w:vertAlign w:val="superscript"/>
              </w:rPr>
              <w:t>rd</w:t>
            </w:r>
            <w:r w:rsidR="00994327">
              <w:rPr>
                <w:b/>
                <w:bCs/>
              </w:rPr>
              <w:t xml:space="preserve"> December</w:t>
            </w:r>
            <w:r w:rsidR="001E47B4" w:rsidRPr="001E47B4">
              <w:rPr>
                <w:b/>
                <w:bCs/>
              </w:rPr>
              <w:t xml:space="preserve"> and 9am on Tuesday </w:t>
            </w:r>
            <w:r w:rsidR="00994327">
              <w:rPr>
                <w:b/>
                <w:bCs/>
              </w:rPr>
              <w:t>3</w:t>
            </w:r>
            <w:r w:rsidR="00994327" w:rsidRPr="00994327">
              <w:rPr>
                <w:b/>
                <w:bCs/>
                <w:vertAlign w:val="superscript"/>
              </w:rPr>
              <w:t>rd</w:t>
            </w:r>
            <w:r w:rsidR="00994327">
              <w:rPr>
                <w:b/>
                <w:bCs/>
              </w:rPr>
              <w:t xml:space="preserve"> January 2023</w:t>
            </w:r>
            <w:r w:rsidR="001E47B4" w:rsidRPr="001E47B4">
              <w:rPr>
                <w:b/>
                <w:bCs/>
              </w:rPr>
              <w:t xml:space="preserve"> </w:t>
            </w:r>
            <w:r w:rsidR="000E6B0C" w:rsidRPr="001E47B4">
              <w:rPr>
                <w:b/>
                <w:bCs/>
              </w:rPr>
              <w:t xml:space="preserve">and are not able to receive samples during this time. </w:t>
            </w:r>
            <w:r w:rsidR="000E6B0C" w:rsidRPr="001E47B4">
              <w:t xml:space="preserve">You can resume sending samples as usual from Tuesday, </w:t>
            </w:r>
            <w:r w:rsidR="00994327">
              <w:t>3</w:t>
            </w:r>
            <w:r w:rsidR="00994327" w:rsidRPr="00994327">
              <w:rPr>
                <w:vertAlign w:val="superscript"/>
              </w:rPr>
              <w:t>rd</w:t>
            </w:r>
            <w:r w:rsidR="00994327">
              <w:t xml:space="preserve"> January</w:t>
            </w:r>
            <w:r w:rsidR="003340BB" w:rsidRPr="001E47B4">
              <w:t xml:space="preserve"> </w:t>
            </w:r>
            <w:r w:rsidR="000E6B0C" w:rsidRPr="001E47B4">
              <w:t>202</w:t>
            </w:r>
            <w:r w:rsidR="00994327">
              <w:t>3</w:t>
            </w:r>
            <w:r w:rsidR="000E6B0C" w:rsidRPr="001E47B4">
              <w:t>.</w:t>
            </w:r>
            <w:r w:rsidR="000E6B0C" w:rsidRPr="003340BB">
              <w:t xml:space="preserve">  </w:t>
            </w:r>
          </w:p>
          <w:p w14:paraId="5B165DD2" w14:textId="45524DF4" w:rsidR="00994327" w:rsidRPr="003340BB" w:rsidRDefault="00994327" w:rsidP="00CE6E26">
            <w:pPr>
              <w:contextualSpacing/>
            </w:pPr>
            <w:r>
              <w:t>Please note that the latest date the samples can be received before Christmas is Friday, 23</w:t>
            </w:r>
            <w:r w:rsidRPr="00994327">
              <w:rPr>
                <w:vertAlign w:val="superscript"/>
              </w:rPr>
              <w:t>rd</w:t>
            </w:r>
            <w:r>
              <w:t xml:space="preserve"> December 2022.</w:t>
            </w:r>
          </w:p>
          <w:p w14:paraId="44548CC6" w14:textId="77777777" w:rsidR="000E6B0C" w:rsidRPr="003340BB" w:rsidRDefault="000E6B0C" w:rsidP="00CE6E26">
            <w:pPr>
              <w:contextualSpacing/>
              <w:rPr>
                <w:b/>
                <w:bCs/>
              </w:rPr>
            </w:pPr>
          </w:p>
          <w:p w14:paraId="3D37807C" w14:textId="77777777" w:rsidR="00546000" w:rsidRPr="003340BB" w:rsidRDefault="00546000" w:rsidP="00546000">
            <w:pPr>
              <w:rPr>
                <w:rFonts w:cs="Arial"/>
                <w:lang w:val="en-US"/>
              </w:rPr>
            </w:pPr>
            <w:r w:rsidRPr="003340BB">
              <w:rPr>
                <w:rFonts w:cs="Arial"/>
                <w:lang w:val="en-US"/>
              </w:rPr>
              <w:t xml:space="preserve">For </w:t>
            </w:r>
            <w:r w:rsidRPr="003340BB">
              <w:rPr>
                <w:rFonts w:cs="Arial"/>
                <w:b/>
                <w:bCs/>
                <w:lang w:val="en-US"/>
              </w:rPr>
              <w:t>urgent queries on ELEVATE only</w:t>
            </w:r>
            <w:r w:rsidRPr="003340BB">
              <w:rPr>
                <w:rFonts w:cs="Arial"/>
                <w:lang w:val="en-US"/>
              </w:rPr>
              <w:t>, please contact:</w:t>
            </w:r>
          </w:p>
          <w:p w14:paraId="1548EEE4" w14:textId="77777777" w:rsidR="00546000" w:rsidRPr="003340BB" w:rsidRDefault="00546000" w:rsidP="00546000">
            <w:pPr>
              <w:contextualSpacing/>
              <w:rPr>
                <w:rFonts w:cs="Arial"/>
                <w:lang w:val="en-US"/>
              </w:rPr>
            </w:pPr>
            <w:r w:rsidRPr="003340BB">
              <w:rPr>
                <w:rFonts w:cs="Arial"/>
                <w:lang w:val="en-US"/>
              </w:rPr>
              <w:t xml:space="preserve">Dr Elizabeth Smyth </w:t>
            </w:r>
          </w:p>
          <w:p w14:paraId="516D3AD2" w14:textId="6EDCAB05" w:rsidR="00CE6E26" w:rsidRPr="003340BB" w:rsidRDefault="00546000" w:rsidP="00546000">
            <w:pPr>
              <w:rPr>
                <w:color w:val="1F4E79" w:themeColor="accent1" w:themeShade="80"/>
                <w:lang w:eastAsia="en-US"/>
              </w:rPr>
            </w:pPr>
            <w:r w:rsidRPr="003340BB">
              <w:rPr>
                <w:rFonts w:cs="Arial"/>
                <w:lang w:val="en-US"/>
              </w:rPr>
              <w:t xml:space="preserve">Mobile: </w:t>
            </w:r>
            <w:proofErr w:type="gramStart"/>
            <w:r w:rsidRPr="003340BB">
              <w:rPr>
                <w:color w:val="000000"/>
                <w:sz w:val="24"/>
                <w:szCs w:val="24"/>
              </w:rPr>
              <w:t>07463717859  Email</w:t>
            </w:r>
            <w:proofErr w:type="gramEnd"/>
            <w:r w:rsidRPr="003340BB">
              <w:rPr>
                <w:color w:val="000000"/>
                <w:sz w:val="24"/>
                <w:szCs w:val="24"/>
              </w:rPr>
              <w:t xml:space="preserve">: </w:t>
            </w:r>
            <w:hyperlink r:id="rId20" w:history="1">
              <w:r w:rsidRPr="003340BB">
                <w:rPr>
                  <w:rStyle w:val="Hyperlink"/>
                  <w:sz w:val="24"/>
                  <w:szCs w:val="24"/>
                </w:rPr>
                <w:t>Elizabeth.Smyth@addenbrookes.nhs.uk</w:t>
              </w:r>
            </w:hyperlink>
          </w:p>
        </w:tc>
      </w:tr>
      <w:tr w:rsidR="002D48C6" w:rsidRPr="00942A57" w14:paraId="6F756000" w14:textId="77777777" w:rsidTr="003F4C08">
        <w:tc>
          <w:tcPr>
            <w:tcW w:w="1489" w:type="dxa"/>
          </w:tcPr>
          <w:p w14:paraId="6F755FFC" w14:textId="77777777" w:rsidR="002D48C6" w:rsidRPr="008F2BC3" w:rsidRDefault="002D48C6" w:rsidP="002D48C6">
            <w:pPr>
              <w:rPr>
                <w:b/>
                <w:bCs/>
                <w:color w:val="FF0000"/>
              </w:rPr>
            </w:pPr>
            <w:r w:rsidRPr="00A61577">
              <w:rPr>
                <w:b/>
                <w:bCs/>
              </w:rPr>
              <w:t>HARE-40</w:t>
            </w:r>
          </w:p>
        </w:tc>
        <w:tc>
          <w:tcPr>
            <w:tcW w:w="7527" w:type="dxa"/>
          </w:tcPr>
          <w:p w14:paraId="08D4C5E7" w14:textId="77777777" w:rsidR="00D83960" w:rsidRDefault="00D83960" w:rsidP="00D83960">
            <w:pPr>
              <w:pStyle w:val="ListParagraph"/>
              <w:numPr>
                <w:ilvl w:val="0"/>
                <w:numId w:val="39"/>
              </w:numPr>
              <w:jc w:val="both"/>
              <w:rPr>
                <w:rFonts w:eastAsia="Times New Roman"/>
              </w:rPr>
            </w:pPr>
            <w:bookmarkStart w:id="1" w:name="_Hlk89868536"/>
            <w:r>
              <w:rPr>
                <w:rFonts w:eastAsia="Times New Roman"/>
              </w:rPr>
              <w:t xml:space="preserve">For </w:t>
            </w:r>
            <w:r>
              <w:rPr>
                <w:rFonts w:eastAsia="Times New Roman"/>
                <w:b/>
                <w:bCs/>
              </w:rPr>
              <w:t>urgent eligibility or clinical queries</w:t>
            </w:r>
            <w:r>
              <w:rPr>
                <w:rFonts w:eastAsia="Times New Roman"/>
              </w:rPr>
              <w:t xml:space="preserve"> please contact the Chief Investigator, Prof Christian Ottensmeier on </w:t>
            </w:r>
            <w:r>
              <w:rPr>
                <w:rFonts w:eastAsia="Times New Roman"/>
                <w:b/>
                <w:bCs/>
              </w:rPr>
              <w:t>07879 485 676</w:t>
            </w:r>
          </w:p>
          <w:p w14:paraId="65B8DD4C" w14:textId="77777777" w:rsidR="00D83960" w:rsidRDefault="00D83960" w:rsidP="00D83960">
            <w:pPr>
              <w:pStyle w:val="ListParagraph"/>
              <w:jc w:val="both"/>
              <w:rPr>
                <w:rFonts w:eastAsiaTheme="minorHAnsi"/>
              </w:rPr>
            </w:pPr>
          </w:p>
          <w:p w14:paraId="000E9729" w14:textId="77777777" w:rsidR="00D83960" w:rsidRDefault="00D83960" w:rsidP="00D83960">
            <w:pPr>
              <w:pStyle w:val="ListParagraph"/>
              <w:numPr>
                <w:ilvl w:val="0"/>
                <w:numId w:val="39"/>
              </w:numPr>
              <w:rPr>
                <w:rFonts w:eastAsia="Times New Roman"/>
                <w:color w:val="000000"/>
              </w:rPr>
            </w:pPr>
            <w:r>
              <w:rPr>
                <w:rFonts w:eastAsia="Times New Roman"/>
                <w:b/>
                <w:bCs/>
                <w:color w:val="000000"/>
              </w:rPr>
              <w:t>SAE/SUSAR REPORTING</w:t>
            </w:r>
            <w:r>
              <w:rPr>
                <w:rFonts w:eastAsia="Times New Roman"/>
                <w:color w:val="000000"/>
              </w:rPr>
              <w:t xml:space="preserve"> Please e-mail or fax a copy of the SAE form within 24 hours of becoming aware of the event. Fax</w:t>
            </w:r>
            <w:proofErr w:type="gramStart"/>
            <w:r>
              <w:rPr>
                <w:rFonts w:eastAsia="Times New Roman"/>
                <w:color w:val="000000"/>
              </w:rPr>
              <w:t>: :</w:t>
            </w:r>
            <w:proofErr w:type="gramEnd"/>
            <w:r>
              <w:rPr>
                <w:rFonts w:eastAsia="Times New Roman"/>
                <w:color w:val="000000"/>
              </w:rPr>
              <w:t xml:space="preserve"> +49 (0) 231 700 118 68 or Email: </w:t>
            </w:r>
            <w:hyperlink r:id="rId21" w:history="1">
              <w:r>
                <w:rPr>
                  <w:rStyle w:val="Hyperlink"/>
                  <w:rFonts w:eastAsia="Times New Roman"/>
                </w:rPr>
                <w:t>pv-biontech@pharmsoft.de</w:t>
              </w:r>
            </w:hyperlink>
          </w:p>
          <w:bookmarkEnd w:id="1"/>
          <w:p w14:paraId="4AC9BE9C" w14:textId="77777777" w:rsidR="00D83960" w:rsidRDefault="00D83960" w:rsidP="00D83960">
            <w:pPr>
              <w:rPr>
                <w:rFonts w:eastAsiaTheme="minorHAnsi"/>
                <w:b/>
                <w:bCs/>
                <w:lang w:val="en-US"/>
              </w:rPr>
            </w:pPr>
          </w:p>
          <w:p w14:paraId="38A241C9" w14:textId="77777777" w:rsidR="00D83960" w:rsidRDefault="00D83960" w:rsidP="00D83960">
            <w:pPr>
              <w:rPr>
                <w:b/>
                <w:bCs/>
              </w:rPr>
            </w:pPr>
            <w:r>
              <w:rPr>
                <w:b/>
                <w:bCs/>
                <w:lang w:val="en-US"/>
              </w:rPr>
              <w:t xml:space="preserve">WISH lab </w:t>
            </w:r>
            <w:r>
              <w:t>is closed for the HARE-40</w:t>
            </w:r>
            <w:r>
              <w:rPr>
                <w:lang w:val="en-US"/>
              </w:rPr>
              <w:t xml:space="preserve"> trial during Christmas closure period.</w:t>
            </w:r>
            <w:r>
              <w:rPr>
                <w:b/>
                <w:bCs/>
                <w:lang w:val="en-US"/>
              </w:rPr>
              <w:t xml:space="preserve"> </w:t>
            </w:r>
            <w:bookmarkStart w:id="2" w:name="_Hlk89868737"/>
          </w:p>
          <w:p w14:paraId="43C29EB3" w14:textId="77777777" w:rsidR="00D83960" w:rsidRDefault="00D83960" w:rsidP="00D83960">
            <w:pPr>
              <w:rPr>
                <w:color w:val="000000"/>
                <w:lang w:val="en-US"/>
              </w:rPr>
            </w:pPr>
            <w:r>
              <w:rPr>
                <w:color w:val="000000"/>
                <w:lang w:val="en-US"/>
              </w:rPr>
              <w:t xml:space="preserve">Advance notice of any samples over this period should be sent to Katy McCann </w:t>
            </w:r>
            <w:hyperlink r:id="rId22" w:history="1">
              <w:r>
                <w:rPr>
                  <w:rStyle w:val="Hyperlink"/>
                  <w:lang w:val="en-US"/>
                </w:rPr>
                <w:t>K.J.McCann@soton.ac.uk</w:t>
              </w:r>
            </w:hyperlink>
            <w:r>
              <w:rPr>
                <w:color w:val="000000"/>
                <w:lang w:val="en-US"/>
              </w:rPr>
              <w:t xml:space="preserve"> and James Pickering </w:t>
            </w:r>
            <w:r>
              <w:rPr>
                <w:lang w:val="en-US"/>
              </w:rPr>
              <w:t> </w:t>
            </w:r>
            <w:hyperlink r:id="rId23" w:history="1">
              <w:r>
                <w:rPr>
                  <w:rStyle w:val="Hyperlink"/>
                  <w:lang w:val="en-US"/>
                </w:rPr>
                <w:t>james.pickering@soton.ac.uk</w:t>
              </w:r>
            </w:hyperlink>
            <w:r>
              <w:rPr>
                <w:color w:val="000000"/>
                <w:lang w:val="en-US"/>
              </w:rPr>
              <w:t xml:space="preserve">. </w:t>
            </w:r>
          </w:p>
          <w:p w14:paraId="1C4F1B56" w14:textId="77777777" w:rsidR="00D83960" w:rsidRDefault="00D83960" w:rsidP="00D83960">
            <w:pPr>
              <w:rPr>
                <w:b/>
                <w:bCs/>
                <w:lang w:val="en-US"/>
              </w:rPr>
            </w:pPr>
            <w:r>
              <w:rPr>
                <w:b/>
                <w:bCs/>
                <w:color w:val="000000"/>
                <w:lang w:val="en-US"/>
              </w:rPr>
              <w:t>GCP Lab</w:t>
            </w:r>
            <w:r>
              <w:rPr>
                <w:color w:val="000000"/>
                <w:lang w:val="en-US"/>
              </w:rPr>
              <w:t xml:space="preserve"> </w:t>
            </w:r>
            <w:r>
              <w:t>is closed for the HARE-40</w:t>
            </w:r>
            <w:r>
              <w:rPr>
                <w:lang w:val="en-US"/>
              </w:rPr>
              <w:t xml:space="preserve"> trial during Christmas closure period.</w:t>
            </w:r>
            <w:r>
              <w:rPr>
                <w:b/>
                <w:bCs/>
                <w:lang w:val="en-US"/>
              </w:rPr>
              <w:t xml:space="preserve"> </w:t>
            </w:r>
          </w:p>
          <w:p w14:paraId="21D871B5" w14:textId="77777777" w:rsidR="00D83960" w:rsidRDefault="00D83960" w:rsidP="00D83960">
            <w:pPr>
              <w:rPr>
                <w:color w:val="000000"/>
                <w:lang w:val="en-US"/>
              </w:rPr>
            </w:pPr>
            <w:r>
              <w:rPr>
                <w:color w:val="000000"/>
                <w:lang w:val="en-US"/>
              </w:rPr>
              <w:t>Advance notice of any samples over this period should be sent to:</w:t>
            </w:r>
          </w:p>
          <w:p w14:paraId="078F00D4" w14:textId="77777777" w:rsidR="00D83960" w:rsidRDefault="00D83960" w:rsidP="00D83960">
            <w:pPr>
              <w:rPr>
                <w:color w:val="000000"/>
                <w:lang w:val="en-US"/>
              </w:rPr>
            </w:pPr>
            <w:proofErr w:type="spellStart"/>
            <w:r>
              <w:rPr>
                <w:color w:val="000000"/>
                <w:lang w:val="en-US"/>
              </w:rPr>
              <w:t>GCPLab</w:t>
            </w:r>
            <w:proofErr w:type="spellEnd"/>
            <w:r>
              <w:rPr>
                <w:color w:val="000000"/>
                <w:lang w:val="en-US"/>
              </w:rPr>
              <w:t xml:space="preserve"> Liverpool </w:t>
            </w:r>
            <w:hyperlink r:id="rId24" w:history="1">
              <w:r>
                <w:rPr>
                  <w:rStyle w:val="Hyperlink"/>
                  <w:lang w:val="en-US"/>
                </w:rPr>
                <w:t>gcplabs@liverpool.ac.uk</w:t>
              </w:r>
            </w:hyperlink>
            <w:bookmarkEnd w:id="2"/>
          </w:p>
          <w:p w14:paraId="6F755FFF" w14:textId="580869E5" w:rsidR="00A73DC6" w:rsidRPr="00A73DC6" w:rsidRDefault="00A73DC6" w:rsidP="00D83960">
            <w:pPr>
              <w:spacing w:after="0" w:line="240" w:lineRule="auto"/>
              <w:rPr>
                <w:rFonts w:ascii="Calibri" w:eastAsia="Calibri" w:hAnsi="Calibri" w:cs="Calibri"/>
                <w:color w:val="000000"/>
                <w:lang w:val="en-US" w:eastAsia="en-US"/>
              </w:rPr>
            </w:pPr>
          </w:p>
        </w:tc>
      </w:tr>
      <w:tr w:rsidR="007417B1" w:rsidRPr="00942A57" w14:paraId="4766ECFE" w14:textId="77777777" w:rsidTr="003F4C08">
        <w:tc>
          <w:tcPr>
            <w:tcW w:w="1489" w:type="dxa"/>
          </w:tcPr>
          <w:p w14:paraId="4601CC40" w14:textId="4D704855" w:rsidR="007417B1" w:rsidRPr="00942A57" w:rsidRDefault="007417B1" w:rsidP="002D48C6">
            <w:pPr>
              <w:rPr>
                <w:b/>
                <w:bCs/>
                <w:color w:val="FF0000"/>
              </w:rPr>
            </w:pPr>
            <w:r w:rsidRPr="005719E2">
              <w:rPr>
                <w:b/>
                <w:bCs/>
              </w:rPr>
              <w:t>iDx Lung</w:t>
            </w:r>
          </w:p>
        </w:tc>
        <w:tc>
          <w:tcPr>
            <w:tcW w:w="7527" w:type="dxa"/>
          </w:tcPr>
          <w:p w14:paraId="0FC35332" w14:textId="342BF7F6" w:rsidR="00DB21F0" w:rsidRPr="005719E2" w:rsidRDefault="00DB21F0" w:rsidP="00DB21F0">
            <w:pPr>
              <w:spacing w:after="0" w:line="240" w:lineRule="auto"/>
            </w:pPr>
            <w:r w:rsidRPr="005719E2">
              <w:rPr>
                <w:b/>
                <w:bCs/>
              </w:rPr>
              <w:t xml:space="preserve">For </w:t>
            </w:r>
            <w:r w:rsidRPr="005719E2">
              <w:rPr>
                <w:b/>
                <w:bCs/>
                <w:u w:val="single"/>
              </w:rPr>
              <w:t xml:space="preserve">URGENT clinical </w:t>
            </w:r>
            <w:r w:rsidRPr="005719E2">
              <w:rPr>
                <w:b/>
                <w:bCs/>
              </w:rPr>
              <w:t xml:space="preserve">queries </w:t>
            </w:r>
            <w:r w:rsidRPr="005719E2">
              <w:rPr>
                <w:b/>
                <w:bCs/>
                <w:u w:val="single"/>
              </w:rPr>
              <w:t>ONLY</w:t>
            </w:r>
            <w:r w:rsidRPr="005719E2">
              <w:t xml:space="preserve"> please send an email to </w:t>
            </w:r>
            <w:r>
              <w:t>Peter Johnson</w:t>
            </w:r>
            <w:r w:rsidRPr="005719E2">
              <w:t xml:space="preserve"> </w:t>
            </w:r>
            <w:hyperlink r:id="rId25" w:history="1">
              <w:r w:rsidRPr="00530D8B">
                <w:rPr>
                  <w:rStyle w:val="Hyperlink"/>
                </w:rPr>
                <w:t>johnsonp@soton.ac.uk</w:t>
              </w:r>
            </w:hyperlink>
            <w:r>
              <w:t xml:space="preserve"> </w:t>
            </w:r>
            <w:r w:rsidRPr="005719E2">
              <w:t>(Chief Investigator)</w:t>
            </w:r>
          </w:p>
          <w:p w14:paraId="5B2C2D9D" w14:textId="77777777" w:rsidR="007417B1" w:rsidRDefault="007417B1" w:rsidP="007417B1">
            <w:pPr>
              <w:contextualSpacing/>
              <w:rPr>
                <w:b/>
                <w:bCs/>
              </w:rPr>
            </w:pPr>
          </w:p>
          <w:p w14:paraId="4E059661" w14:textId="6D226290" w:rsidR="001C429A" w:rsidRPr="007417B1" w:rsidRDefault="001C429A" w:rsidP="007417B1">
            <w:pPr>
              <w:contextualSpacing/>
              <w:rPr>
                <w:b/>
                <w:bCs/>
              </w:rPr>
            </w:pPr>
          </w:p>
        </w:tc>
      </w:tr>
      <w:tr w:rsidR="002D48C6" w:rsidRPr="00942A57" w14:paraId="6F756010" w14:textId="77777777" w:rsidTr="003F4C08">
        <w:tc>
          <w:tcPr>
            <w:tcW w:w="1489" w:type="dxa"/>
          </w:tcPr>
          <w:p w14:paraId="6F756006" w14:textId="1C6F3286" w:rsidR="002D48C6" w:rsidRPr="007602EA" w:rsidRDefault="002D48C6" w:rsidP="002D48C6">
            <w:pPr>
              <w:rPr>
                <w:color w:val="FF0000"/>
              </w:rPr>
            </w:pPr>
            <w:r w:rsidRPr="007602EA">
              <w:rPr>
                <w:b/>
                <w:bCs/>
              </w:rPr>
              <w:lastRenderedPageBreak/>
              <w:t>IELSG 37</w:t>
            </w:r>
          </w:p>
        </w:tc>
        <w:tc>
          <w:tcPr>
            <w:tcW w:w="7527" w:type="dxa"/>
          </w:tcPr>
          <w:p w14:paraId="4F615832" w14:textId="5E7D86C4" w:rsidR="004E4016" w:rsidRPr="007602EA" w:rsidRDefault="004E4016" w:rsidP="002D48C6">
            <w:pPr>
              <w:spacing w:after="0" w:line="240" w:lineRule="auto"/>
              <w:contextualSpacing/>
            </w:pPr>
            <w:r w:rsidRPr="007602EA">
              <w:t xml:space="preserve">For urgent emails to IESLG, please use their shared inbox - </w:t>
            </w:r>
            <w:hyperlink r:id="rId26" w:history="1">
              <w:r w:rsidRPr="007602EA">
                <w:rPr>
                  <w:rStyle w:val="Hyperlink"/>
                  <w:rFonts w:ascii="Arial" w:hAnsi="Arial" w:cs="Arial"/>
                  <w:sz w:val="20"/>
                  <w:szCs w:val="20"/>
                </w:rPr>
                <w:t>ielsg@eoc.ch</w:t>
              </w:r>
            </w:hyperlink>
            <w:r w:rsidRPr="007602EA">
              <w:rPr>
                <w:rFonts w:ascii="Arial" w:hAnsi="Arial" w:cs="Arial"/>
                <w:color w:val="1F497D"/>
                <w:sz w:val="20"/>
                <w:szCs w:val="20"/>
              </w:rPr>
              <w:t>.</w:t>
            </w:r>
          </w:p>
          <w:p w14:paraId="24187CD7" w14:textId="77777777" w:rsidR="002D48C6" w:rsidRPr="007602EA" w:rsidRDefault="002D48C6" w:rsidP="002D48C6">
            <w:pPr>
              <w:spacing w:after="0" w:line="240" w:lineRule="auto"/>
              <w:contextualSpacing/>
            </w:pPr>
          </w:p>
          <w:p w14:paraId="5A7A0D75" w14:textId="7C2437B5" w:rsidR="002D48C6" w:rsidRPr="007602EA" w:rsidRDefault="002D48C6" w:rsidP="002D48C6">
            <w:pPr>
              <w:numPr>
                <w:ilvl w:val="0"/>
                <w:numId w:val="3"/>
              </w:numPr>
              <w:spacing w:after="0" w:line="240" w:lineRule="auto"/>
              <w:rPr>
                <w:rFonts w:eastAsia="Times New Roman"/>
                <w:lang w:val="en-US" w:eastAsia="en-US"/>
              </w:rPr>
            </w:pPr>
            <w:r w:rsidRPr="007602EA">
              <w:rPr>
                <w:rFonts w:eastAsia="Times New Roman"/>
                <w:b/>
                <w:bCs/>
                <w:lang w:val="en-US" w:eastAsia="en-US"/>
              </w:rPr>
              <w:t xml:space="preserve">For </w:t>
            </w:r>
            <w:r w:rsidRPr="007602EA">
              <w:rPr>
                <w:rFonts w:eastAsia="Times New Roman"/>
                <w:b/>
                <w:bCs/>
                <w:u w:val="single"/>
                <w:lang w:val="en-US" w:eastAsia="en-US"/>
              </w:rPr>
              <w:t>URGENT</w:t>
            </w:r>
            <w:r w:rsidRPr="007602EA">
              <w:rPr>
                <w:rFonts w:eastAsia="Times New Roman"/>
                <w:b/>
                <w:bCs/>
                <w:lang w:val="en-US" w:eastAsia="en-US"/>
              </w:rPr>
              <w:t xml:space="preserve"> queries for IELSG 37 </w:t>
            </w:r>
            <w:r w:rsidRPr="007602EA">
              <w:rPr>
                <w:rFonts w:eastAsia="Times New Roman"/>
                <w:b/>
                <w:bCs/>
                <w:u w:val="single"/>
                <w:lang w:val="en-US" w:eastAsia="en-US"/>
              </w:rPr>
              <w:t>only</w:t>
            </w:r>
            <w:r w:rsidRPr="007602EA">
              <w:rPr>
                <w:rFonts w:eastAsia="Times New Roman"/>
                <w:lang w:val="en-US" w:eastAsia="en-US"/>
              </w:rPr>
              <w:t xml:space="preserve">, </w:t>
            </w:r>
            <w:r w:rsidR="007E36F0" w:rsidRPr="007602EA">
              <w:rPr>
                <w:rFonts w:eastAsia="Times New Roman"/>
                <w:lang w:val="en-US" w:eastAsia="en-US"/>
              </w:rPr>
              <w:t>pl</w:t>
            </w:r>
            <w:r w:rsidRPr="007602EA">
              <w:rPr>
                <w:rFonts w:eastAsia="Times New Roman"/>
                <w:lang w:val="en-US" w:eastAsia="en-US"/>
              </w:rPr>
              <w:t xml:space="preserve">ease contact:  </w:t>
            </w:r>
          </w:p>
          <w:p w14:paraId="17633B0A" w14:textId="77777777" w:rsidR="002D48C6" w:rsidRPr="007602EA" w:rsidRDefault="002D48C6" w:rsidP="002D48C6">
            <w:pPr>
              <w:spacing w:after="0" w:line="240" w:lineRule="auto"/>
              <w:ind w:left="720"/>
              <w:rPr>
                <w:lang w:val="en-US" w:eastAsia="en-US"/>
              </w:rPr>
            </w:pPr>
            <w:r w:rsidRPr="007602EA">
              <w:rPr>
                <w:lang w:val="en-US" w:eastAsia="en-US"/>
              </w:rPr>
              <w:t>Dr Andrew Davies</w:t>
            </w:r>
          </w:p>
          <w:p w14:paraId="54DCB9EF" w14:textId="77777777" w:rsidR="002D48C6" w:rsidRPr="007602EA" w:rsidRDefault="002D48C6" w:rsidP="002D48C6">
            <w:pPr>
              <w:spacing w:after="0" w:line="240" w:lineRule="auto"/>
              <w:ind w:left="720"/>
              <w:rPr>
                <w:lang w:val="en-US" w:eastAsia="en-US"/>
              </w:rPr>
            </w:pPr>
          </w:p>
          <w:p w14:paraId="32D5F4B8" w14:textId="5EE0BACC" w:rsidR="002D48C6" w:rsidRPr="007602EA" w:rsidRDefault="002D48C6" w:rsidP="002D48C6">
            <w:pPr>
              <w:spacing w:after="0" w:line="240" w:lineRule="auto"/>
              <w:ind w:left="720"/>
              <w:rPr>
                <w:lang w:eastAsia="en-US"/>
              </w:rPr>
            </w:pPr>
            <w:r w:rsidRPr="007602EA">
              <w:rPr>
                <w:lang w:val="en-US" w:eastAsia="en-US"/>
              </w:rPr>
              <w:t>Email:</w:t>
            </w:r>
            <w:r w:rsidRPr="007602EA">
              <w:rPr>
                <w:b/>
                <w:bCs/>
                <w:lang w:val="en-US" w:eastAsia="en-US"/>
              </w:rPr>
              <w:t xml:space="preserve"> </w:t>
            </w:r>
            <w:hyperlink r:id="rId27" w:history="1">
              <w:r w:rsidRPr="007602EA">
                <w:rPr>
                  <w:rStyle w:val="Hyperlink"/>
                  <w:b/>
                  <w:bCs/>
                  <w:color w:val="auto"/>
                  <w:lang w:val="en-US" w:eastAsia="en-US"/>
                </w:rPr>
                <w:t>a.davies@soton.ac.uk</w:t>
              </w:r>
            </w:hyperlink>
            <w:r w:rsidRPr="007602EA">
              <w:rPr>
                <w:lang w:val="en-US" w:eastAsia="en-US"/>
              </w:rPr>
              <w:t xml:space="preserve"> </w:t>
            </w:r>
          </w:p>
          <w:p w14:paraId="5BFE61E3" w14:textId="466FF36D" w:rsidR="002D48C6" w:rsidRPr="007602EA" w:rsidRDefault="000662D4" w:rsidP="00A73DC6">
            <w:pPr>
              <w:spacing w:after="0" w:line="240" w:lineRule="auto"/>
              <w:ind w:left="720"/>
              <w:rPr>
                <w:b/>
                <w:bCs/>
                <w:lang w:val="en-US" w:eastAsia="en-US"/>
              </w:rPr>
            </w:pPr>
            <w:r w:rsidRPr="007602EA">
              <w:rPr>
                <w:lang w:val="en-US" w:eastAsia="en-US"/>
              </w:rPr>
              <w:t>Mobile:</w:t>
            </w:r>
            <w:r w:rsidR="002D48C6" w:rsidRPr="007602EA">
              <w:rPr>
                <w:b/>
                <w:bCs/>
                <w:lang w:val="en-US" w:eastAsia="en-US"/>
              </w:rPr>
              <w:t xml:space="preserve"> 07976815095 </w:t>
            </w:r>
          </w:p>
          <w:p w14:paraId="6F75600F" w14:textId="2703E895" w:rsidR="00A73DC6" w:rsidRPr="007602EA" w:rsidRDefault="00A73DC6" w:rsidP="00A73DC6">
            <w:pPr>
              <w:spacing w:after="0" w:line="240" w:lineRule="auto"/>
              <w:ind w:left="720"/>
              <w:rPr>
                <w:b/>
                <w:bCs/>
                <w:color w:val="FF0000"/>
                <w:lang w:val="en-US" w:eastAsia="en-US"/>
              </w:rPr>
            </w:pPr>
          </w:p>
        </w:tc>
      </w:tr>
      <w:tr w:rsidR="002D48C6" w:rsidRPr="00942A57" w14:paraId="6F756019" w14:textId="77777777" w:rsidTr="003F4C08">
        <w:tc>
          <w:tcPr>
            <w:tcW w:w="1489" w:type="dxa"/>
          </w:tcPr>
          <w:p w14:paraId="6F756011" w14:textId="10EB124B" w:rsidR="002D48C6" w:rsidRPr="00942A57" w:rsidRDefault="002D48C6" w:rsidP="002D48C6">
            <w:pPr>
              <w:rPr>
                <w:rFonts w:cs="Arial"/>
                <w:b/>
                <w:color w:val="FF0000"/>
              </w:rPr>
            </w:pPr>
            <w:r w:rsidRPr="000C6C29">
              <w:rPr>
                <w:b/>
                <w:bCs/>
              </w:rPr>
              <w:t>IELSG 42</w:t>
            </w:r>
          </w:p>
        </w:tc>
        <w:tc>
          <w:tcPr>
            <w:tcW w:w="7527" w:type="dxa"/>
          </w:tcPr>
          <w:p w14:paraId="45C83D6B" w14:textId="3C675F2A" w:rsidR="004E4016" w:rsidRPr="000C6C29" w:rsidRDefault="004E4016" w:rsidP="004E4016">
            <w:pPr>
              <w:spacing w:after="0" w:line="240" w:lineRule="auto"/>
              <w:contextualSpacing/>
            </w:pPr>
            <w:r w:rsidRPr="000C6C29">
              <w:t xml:space="preserve">For urgent emails to IESLG over the </w:t>
            </w:r>
            <w:r w:rsidR="000C6C29" w:rsidRPr="000C6C29">
              <w:t>Eas</w:t>
            </w:r>
            <w:r w:rsidR="0034227E">
              <w:t>t</w:t>
            </w:r>
            <w:r w:rsidR="000C6C29" w:rsidRPr="000C6C29">
              <w:t>er</w:t>
            </w:r>
            <w:r w:rsidRPr="000C6C29">
              <w:t xml:space="preserve"> period, please use their shared inbox - </w:t>
            </w:r>
            <w:hyperlink r:id="rId28" w:history="1">
              <w:r w:rsidRPr="000C6C29">
                <w:rPr>
                  <w:rStyle w:val="Hyperlink"/>
                  <w:rFonts w:ascii="Arial" w:hAnsi="Arial" w:cs="Arial"/>
                  <w:sz w:val="20"/>
                  <w:szCs w:val="20"/>
                </w:rPr>
                <w:t>ielsg@eoc.ch</w:t>
              </w:r>
            </w:hyperlink>
            <w:r w:rsidRPr="000C6C29">
              <w:rPr>
                <w:rFonts w:ascii="Arial" w:hAnsi="Arial" w:cs="Arial"/>
                <w:color w:val="1F497D"/>
                <w:sz w:val="20"/>
                <w:szCs w:val="20"/>
              </w:rPr>
              <w:t>.</w:t>
            </w:r>
          </w:p>
          <w:p w14:paraId="3DEAA8C4" w14:textId="57825027" w:rsidR="00410C8A" w:rsidRPr="000C6C29" w:rsidRDefault="00410C8A" w:rsidP="00410C8A">
            <w:pPr>
              <w:spacing w:after="0" w:line="240" w:lineRule="auto"/>
              <w:contextualSpacing/>
            </w:pPr>
          </w:p>
          <w:p w14:paraId="6E592F5B" w14:textId="77777777" w:rsidR="00410C8A" w:rsidRPr="000C6C29" w:rsidRDefault="00410C8A" w:rsidP="00410C8A">
            <w:pPr>
              <w:numPr>
                <w:ilvl w:val="0"/>
                <w:numId w:val="3"/>
              </w:numPr>
              <w:spacing w:after="0" w:line="240" w:lineRule="auto"/>
              <w:rPr>
                <w:rFonts w:eastAsia="Times New Roman"/>
                <w:lang w:val="en-US" w:eastAsia="en-US"/>
              </w:rPr>
            </w:pPr>
            <w:r w:rsidRPr="000C6C29">
              <w:rPr>
                <w:rFonts w:eastAsia="Times New Roman"/>
                <w:b/>
                <w:bCs/>
                <w:lang w:val="en-US" w:eastAsia="en-US"/>
              </w:rPr>
              <w:t xml:space="preserve">For </w:t>
            </w:r>
            <w:r w:rsidRPr="000C6C29">
              <w:rPr>
                <w:rFonts w:eastAsia="Times New Roman"/>
                <w:b/>
                <w:bCs/>
                <w:u w:val="single"/>
                <w:lang w:val="en-US" w:eastAsia="en-US"/>
              </w:rPr>
              <w:t>URGENT</w:t>
            </w:r>
            <w:r w:rsidRPr="000C6C29">
              <w:rPr>
                <w:rFonts w:eastAsia="Times New Roman"/>
                <w:b/>
                <w:bCs/>
                <w:lang w:val="en-US" w:eastAsia="en-US"/>
              </w:rPr>
              <w:t xml:space="preserve"> queries for IELSG 32/42 </w:t>
            </w:r>
            <w:r w:rsidRPr="000C6C29">
              <w:rPr>
                <w:rFonts w:eastAsia="Times New Roman"/>
                <w:b/>
                <w:bCs/>
                <w:u w:val="single"/>
                <w:lang w:val="en-US" w:eastAsia="en-US"/>
              </w:rPr>
              <w:t>only</w:t>
            </w:r>
            <w:r w:rsidRPr="000C6C29">
              <w:rPr>
                <w:rFonts w:eastAsia="Times New Roman"/>
                <w:lang w:val="en-US" w:eastAsia="en-US"/>
              </w:rPr>
              <w:t xml:space="preserve"> please contact:  </w:t>
            </w:r>
          </w:p>
          <w:p w14:paraId="6E7AB330" w14:textId="77777777" w:rsidR="00410C8A" w:rsidRPr="000C6C29" w:rsidRDefault="00410C8A" w:rsidP="00410C8A">
            <w:pPr>
              <w:spacing w:after="0" w:line="240" w:lineRule="auto"/>
              <w:ind w:left="720"/>
              <w:rPr>
                <w:lang w:val="en-US" w:eastAsia="en-US"/>
              </w:rPr>
            </w:pPr>
            <w:r w:rsidRPr="000C6C29">
              <w:rPr>
                <w:lang w:val="en-US" w:eastAsia="en-US"/>
              </w:rPr>
              <w:t xml:space="preserve">Dr Kate </w:t>
            </w:r>
            <w:proofErr w:type="spellStart"/>
            <w:r w:rsidRPr="000C6C29">
              <w:rPr>
                <w:lang w:val="en-US" w:eastAsia="en-US"/>
              </w:rPr>
              <w:t>Cwynarski</w:t>
            </w:r>
            <w:proofErr w:type="spellEnd"/>
          </w:p>
          <w:p w14:paraId="74391F76" w14:textId="77777777" w:rsidR="00410C8A" w:rsidRPr="000C6C29" w:rsidRDefault="00410C8A" w:rsidP="00410C8A">
            <w:pPr>
              <w:spacing w:after="0" w:line="240" w:lineRule="auto"/>
              <w:ind w:left="720"/>
              <w:rPr>
                <w:lang w:val="en-US" w:eastAsia="en-US"/>
              </w:rPr>
            </w:pPr>
          </w:p>
          <w:p w14:paraId="4E78E8C7" w14:textId="77777777" w:rsidR="00410C8A" w:rsidRPr="000C6C29" w:rsidRDefault="00410C8A" w:rsidP="00410C8A">
            <w:pPr>
              <w:spacing w:after="0" w:line="240" w:lineRule="auto"/>
              <w:ind w:left="720"/>
              <w:rPr>
                <w:b/>
                <w:bCs/>
                <w:lang w:val="en-US" w:eastAsia="en-US"/>
              </w:rPr>
            </w:pPr>
            <w:r w:rsidRPr="000C6C29">
              <w:rPr>
                <w:lang w:val="en-US" w:eastAsia="en-US"/>
              </w:rPr>
              <w:t>Email:</w:t>
            </w:r>
            <w:r w:rsidRPr="000C6C29">
              <w:rPr>
                <w:b/>
                <w:bCs/>
                <w:lang w:val="en-US" w:eastAsia="en-US"/>
              </w:rPr>
              <w:t xml:space="preserve"> </w:t>
            </w:r>
            <w:hyperlink r:id="rId29" w:history="1">
              <w:r w:rsidRPr="000C6C29">
                <w:rPr>
                  <w:rStyle w:val="Hyperlink"/>
                  <w:b/>
                  <w:bCs/>
                  <w:color w:val="auto"/>
                  <w:lang w:val="en-US" w:eastAsia="en-US"/>
                </w:rPr>
                <w:t>kate.cwynarski@nhs.net</w:t>
              </w:r>
            </w:hyperlink>
          </w:p>
          <w:p w14:paraId="0F86FE53" w14:textId="0BEFED80" w:rsidR="00410C8A" w:rsidRPr="000C6C29" w:rsidRDefault="000662D4" w:rsidP="00410C8A">
            <w:pPr>
              <w:spacing w:after="0" w:line="240" w:lineRule="auto"/>
              <w:ind w:left="720"/>
              <w:rPr>
                <w:b/>
                <w:bCs/>
                <w:lang w:val="en-US" w:eastAsia="en-US"/>
              </w:rPr>
            </w:pPr>
            <w:r w:rsidRPr="000C6C29">
              <w:rPr>
                <w:lang w:val="en-US" w:eastAsia="en-US"/>
              </w:rPr>
              <w:t>Mobile:</w:t>
            </w:r>
            <w:r w:rsidR="00410C8A" w:rsidRPr="000C6C29">
              <w:rPr>
                <w:b/>
                <w:bCs/>
                <w:lang w:val="en-US" w:eastAsia="en-US"/>
              </w:rPr>
              <w:t xml:space="preserve"> 07870638852 </w:t>
            </w:r>
          </w:p>
          <w:p w14:paraId="48D77C6F" w14:textId="77777777" w:rsidR="00410C8A" w:rsidRPr="000C6C29" w:rsidRDefault="00410C8A" w:rsidP="00410C8A">
            <w:pPr>
              <w:spacing w:after="0" w:line="240" w:lineRule="auto"/>
              <w:ind w:left="720"/>
              <w:rPr>
                <w:b/>
                <w:bCs/>
                <w:lang w:val="en-US" w:eastAsia="en-US"/>
              </w:rPr>
            </w:pPr>
          </w:p>
          <w:p w14:paraId="0DCD96B4" w14:textId="5D92F6F7" w:rsidR="00410C8A" w:rsidRPr="00B4067E" w:rsidRDefault="00410C8A" w:rsidP="00410C8A">
            <w:pPr>
              <w:spacing w:after="0" w:line="240" w:lineRule="auto"/>
              <w:contextualSpacing/>
            </w:pPr>
            <w:r w:rsidRPr="000C6C29">
              <w:t>Please contact IELSG Switzerland for queries regarding IELSG 19, 26 or 32</w:t>
            </w:r>
            <w:r w:rsidR="000C6C29">
              <w:t>.</w:t>
            </w:r>
          </w:p>
          <w:p w14:paraId="6F756018" w14:textId="11315A13" w:rsidR="002D48C6" w:rsidRPr="00942A57" w:rsidRDefault="002D48C6" w:rsidP="002D48C6">
            <w:pPr>
              <w:contextualSpacing/>
              <w:rPr>
                <w:lang w:val="en-US"/>
              </w:rPr>
            </w:pPr>
          </w:p>
        </w:tc>
      </w:tr>
      <w:tr w:rsidR="00FF5EF0" w:rsidRPr="00942A57" w14:paraId="0C6DDAEA" w14:textId="77777777" w:rsidTr="003F4C08">
        <w:tc>
          <w:tcPr>
            <w:tcW w:w="1489" w:type="dxa"/>
          </w:tcPr>
          <w:p w14:paraId="594F7C54" w14:textId="74DEFDEC" w:rsidR="00FF5EF0" w:rsidRPr="00FF5EF0" w:rsidRDefault="00FF5EF0" w:rsidP="002D48C6">
            <w:pPr>
              <w:rPr>
                <w:b/>
                <w:bCs/>
                <w:highlight w:val="yellow"/>
              </w:rPr>
            </w:pPr>
            <w:r w:rsidRPr="00B9711B">
              <w:rPr>
                <w:b/>
                <w:bCs/>
              </w:rPr>
              <w:t>MANCAN2</w:t>
            </w:r>
          </w:p>
        </w:tc>
        <w:tc>
          <w:tcPr>
            <w:tcW w:w="7527" w:type="dxa"/>
          </w:tcPr>
          <w:p w14:paraId="13771F23" w14:textId="19076E47" w:rsidR="00FF5EF0" w:rsidRPr="00B9711B" w:rsidRDefault="00FF5EF0" w:rsidP="003E1C90">
            <w:pPr>
              <w:pStyle w:val="ListParagraph"/>
              <w:numPr>
                <w:ilvl w:val="0"/>
                <w:numId w:val="22"/>
              </w:numPr>
              <w:contextualSpacing/>
              <w:rPr>
                <w:rFonts w:cs="Arial"/>
              </w:rPr>
            </w:pPr>
            <w:r w:rsidRPr="00B9711B">
              <w:rPr>
                <w:rFonts w:eastAsia="Times New Roman"/>
                <w:b/>
                <w:bCs/>
              </w:rPr>
              <w:t xml:space="preserve">For urgent clinical queries </w:t>
            </w:r>
            <w:r w:rsidR="00B9711B" w:rsidRPr="00B9711B">
              <w:rPr>
                <w:rFonts w:eastAsia="Times New Roman"/>
              </w:rPr>
              <w:t>please contact Chief Investigator, Dr Simon Crabb</w:t>
            </w:r>
            <w:r w:rsidR="00B9711B">
              <w:rPr>
                <w:rFonts w:eastAsia="Times New Roman"/>
              </w:rPr>
              <w:t xml:space="preserve">: </w:t>
            </w:r>
            <w:r w:rsidR="00B9711B" w:rsidRPr="00B9711B">
              <w:rPr>
                <w:rFonts w:eastAsia="Times New Roman"/>
              </w:rPr>
              <w:t xml:space="preserve"> </w:t>
            </w:r>
            <w:r w:rsidR="00B9711B">
              <w:t xml:space="preserve"> </w:t>
            </w:r>
            <w:hyperlink r:id="rId30" w:history="1">
              <w:r w:rsidR="00B9711B" w:rsidRPr="001F4AC2">
                <w:rPr>
                  <w:rStyle w:val="Hyperlink"/>
                  <w:rFonts w:eastAsia="Times New Roman"/>
                </w:rPr>
                <w:t>s.j.crabb@soton.ac.uk</w:t>
              </w:r>
            </w:hyperlink>
            <w:r w:rsidR="00B9711B">
              <w:rPr>
                <w:rFonts w:eastAsia="Times New Roman"/>
              </w:rPr>
              <w:t xml:space="preserve"> </w:t>
            </w:r>
          </w:p>
          <w:p w14:paraId="75515195" w14:textId="77777777" w:rsidR="00FF5EF0" w:rsidRDefault="00FF5EF0" w:rsidP="00FF5EF0">
            <w:pPr>
              <w:contextualSpacing/>
              <w:rPr>
                <w:rFonts w:cs="Arial"/>
                <w:lang w:val="en-US"/>
              </w:rPr>
            </w:pPr>
          </w:p>
          <w:p w14:paraId="4BB3BD5C" w14:textId="77777777" w:rsidR="00FF5EF0" w:rsidRPr="00B9711B" w:rsidRDefault="00FF5EF0" w:rsidP="00FF5EF0">
            <w:pPr>
              <w:spacing w:after="0"/>
              <w:rPr>
                <w:rFonts w:ascii="Calibri" w:eastAsia="SimSun" w:hAnsi="Calibri" w:cs="Times New Roman"/>
                <w:b/>
                <w:bCs/>
              </w:rPr>
            </w:pPr>
            <w:r w:rsidRPr="00B9711B">
              <w:rPr>
                <w:rFonts w:ascii="Calibri" w:eastAsia="SimSun" w:hAnsi="Calibri" w:cs="Times New Roman"/>
                <w:b/>
                <w:bCs/>
              </w:rPr>
              <w:t xml:space="preserve">SAE Reporting </w:t>
            </w:r>
          </w:p>
          <w:p w14:paraId="0E8FED27" w14:textId="70B431EA" w:rsidR="00FF5EF0" w:rsidRPr="00EE4468" w:rsidRDefault="00FF5EF0" w:rsidP="00FF5EF0">
            <w:pPr>
              <w:pStyle w:val="ListParagraph"/>
              <w:numPr>
                <w:ilvl w:val="0"/>
                <w:numId w:val="5"/>
              </w:numPr>
              <w:rPr>
                <w:rFonts w:eastAsia="SimSun"/>
                <w:b/>
                <w:bCs/>
              </w:rPr>
            </w:pPr>
            <w:r w:rsidRPr="00B9711B">
              <w:rPr>
                <w:rFonts w:eastAsia="SimSun"/>
                <w:b/>
                <w:bCs/>
              </w:rPr>
              <w:t>Please continue to report SAEs and SUSARs by EMAIL during this period to</w:t>
            </w:r>
            <w:r w:rsidR="00EE4468">
              <w:rPr>
                <w:rFonts w:eastAsia="SimSun"/>
                <w:b/>
                <w:bCs/>
              </w:rPr>
              <w:t xml:space="preserve"> </w:t>
            </w:r>
            <w:hyperlink r:id="rId31" w:history="1">
              <w:r w:rsidR="00EE4468" w:rsidRPr="00956B3D">
                <w:rPr>
                  <w:rStyle w:val="Hyperlink"/>
                  <w:rFonts w:eastAsia="SimSun"/>
                  <w:b/>
                  <w:bCs/>
                </w:rPr>
                <w:t>ctu@soton.ac.uk</w:t>
              </w:r>
            </w:hyperlink>
            <w:r w:rsidRPr="00EE4468">
              <w:rPr>
                <w:rFonts w:eastAsia="SimSun"/>
                <w:b/>
                <w:bCs/>
              </w:rPr>
              <w:t xml:space="preserve"> </w:t>
            </w:r>
          </w:p>
          <w:p w14:paraId="59617FBA" w14:textId="34C4811C" w:rsidR="00FF5EF0" w:rsidRPr="00942A57" w:rsidRDefault="00FF5EF0" w:rsidP="00FF5EF0">
            <w:pPr>
              <w:contextualSpacing/>
              <w:rPr>
                <w:rFonts w:cs="Arial"/>
                <w:lang w:val="en-US"/>
              </w:rPr>
            </w:pPr>
          </w:p>
        </w:tc>
      </w:tr>
      <w:tr w:rsidR="001A38F5" w:rsidRPr="00A4440A" w14:paraId="5092B632" w14:textId="77777777" w:rsidTr="003F4C08">
        <w:tc>
          <w:tcPr>
            <w:tcW w:w="1489" w:type="dxa"/>
          </w:tcPr>
          <w:p w14:paraId="31A1D9FA" w14:textId="523C4598" w:rsidR="001A38F5" w:rsidRPr="00B9711B" w:rsidRDefault="001A38F5" w:rsidP="002D48C6">
            <w:pPr>
              <w:rPr>
                <w:b/>
                <w:bCs/>
              </w:rPr>
            </w:pPr>
            <w:proofErr w:type="spellStart"/>
            <w:r>
              <w:rPr>
                <w:b/>
                <w:bCs/>
              </w:rPr>
              <w:t>MaPLE</w:t>
            </w:r>
            <w:proofErr w:type="spellEnd"/>
          </w:p>
        </w:tc>
        <w:tc>
          <w:tcPr>
            <w:tcW w:w="7527" w:type="dxa"/>
          </w:tcPr>
          <w:p w14:paraId="3261910C" w14:textId="77777777" w:rsidR="001D41FC" w:rsidRDefault="001D41FC" w:rsidP="001D41FC">
            <w:pPr>
              <w:pStyle w:val="pf1"/>
              <w:spacing w:before="0" w:beforeAutospacing="0" w:after="0" w:afterAutospacing="0"/>
              <w:rPr>
                <w:rFonts w:ascii="Arial" w:hAnsi="Arial" w:cs="Arial"/>
                <w:sz w:val="20"/>
                <w:szCs w:val="20"/>
              </w:rPr>
            </w:pPr>
            <w:r>
              <w:rPr>
                <w:rStyle w:val="cf01"/>
              </w:rPr>
              <w:t>The Southampton Clinical Trials Unit will be closed for trial enquiries over the Christmas period from</w:t>
            </w:r>
            <w:r>
              <w:rPr>
                <w:rStyle w:val="cf11"/>
              </w:rPr>
              <w:t xml:space="preserve"> 5pm on Thursday 22nd December 2022 until 9</w:t>
            </w:r>
            <w:proofErr w:type="gramStart"/>
            <w:r>
              <w:rPr>
                <w:rStyle w:val="cf11"/>
              </w:rPr>
              <w:t>am,  Tuesday</w:t>
            </w:r>
            <w:proofErr w:type="gramEnd"/>
            <w:r>
              <w:rPr>
                <w:rStyle w:val="cf11"/>
              </w:rPr>
              <w:t xml:space="preserve"> 3rd January 2023.</w:t>
            </w:r>
          </w:p>
          <w:p w14:paraId="36D44261" w14:textId="77777777" w:rsidR="00A4440A" w:rsidRDefault="00A4440A" w:rsidP="00A4440A">
            <w:pPr>
              <w:pStyle w:val="Default"/>
              <w:rPr>
                <w:b/>
                <w:bCs/>
                <w:sz w:val="22"/>
                <w:szCs w:val="22"/>
              </w:rPr>
            </w:pPr>
            <w:r>
              <w:rPr>
                <w:b/>
                <w:bCs/>
                <w:sz w:val="22"/>
                <w:szCs w:val="22"/>
              </w:rPr>
              <w:t>SAE Reporting</w:t>
            </w:r>
          </w:p>
          <w:p w14:paraId="416AA518" w14:textId="20E70D84" w:rsidR="00A4440A" w:rsidRPr="00A4440A" w:rsidRDefault="00A4440A" w:rsidP="00A4440A">
            <w:pPr>
              <w:pStyle w:val="Default"/>
              <w:numPr>
                <w:ilvl w:val="0"/>
                <w:numId w:val="5"/>
              </w:numPr>
              <w:rPr>
                <w:b/>
                <w:bCs/>
                <w:sz w:val="22"/>
                <w:szCs w:val="22"/>
              </w:rPr>
            </w:pPr>
            <w:r w:rsidRPr="00A4440A">
              <w:rPr>
                <w:color w:val="auto"/>
                <w:sz w:val="22"/>
                <w:szCs w:val="22"/>
              </w:rPr>
              <w:t xml:space="preserve">Please continue to report SAEs and SUSARs by EMAIL during this period to </w:t>
            </w:r>
            <w:r w:rsidRPr="00A4440A">
              <w:rPr>
                <w:b/>
                <w:bCs/>
                <w:color w:val="auto"/>
                <w:sz w:val="22"/>
                <w:szCs w:val="22"/>
              </w:rPr>
              <w:t xml:space="preserve">ctu@soton.ac.uk </w:t>
            </w:r>
          </w:p>
          <w:p w14:paraId="329904D1" w14:textId="46EA5F74" w:rsidR="00A4440A" w:rsidRPr="00A4440A" w:rsidRDefault="00A4440A" w:rsidP="00A4440A">
            <w:pPr>
              <w:pStyle w:val="Default"/>
              <w:numPr>
                <w:ilvl w:val="0"/>
                <w:numId w:val="5"/>
              </w:numPr>
              <w:jc w:val="both"/>
              <w:rPr>
                <w:rFonts w:cs="Arial"/>
                <w:color w:val="auto"/>
                <w:sz w:val="22"/>
                <w:szCs w:val="22"/>
              </w:rPr>
            </w:pPr>
            <w:r w:rsidRPr="00A4440A">
              <w:rPr>
                <w:color w:val="auto"/>
                <w:sz w:val="22"/>
                <w:szCs w:val="22"/>
              </w:rPr>
              <w:t xml:space="preserve">For urgent MaPLe queries, </w:t>
            </w:r>
            <w:r w:rsidRPr="00A4440A">
              <w:rPr>
                <w:rFonts w:cs="Arial"/>
                <w:color w:val="auto"/>
                <w:sz w:val="22"/>
                <w:szCs w:val="22"/>
              </w:rPr>
              <w:t>please contact: Professor Peter Johnson –</w:t>
            </w:r>
            <w:hyperlink r:id="rId32" w:history="1">
              <w:r w:rsidRPr="0031496E">
                <w:rPr>
                  <w:rStyle w:val="Hyperlink"/>
                  <w:rFonts w:cs="Arial"/>
                  <w:sz w:val="22"/>
                  <w:szCs w:val="22"/>
                </w:rPr>
                <w:t>johnsonp@soton.ac.uk</w:t>
              </w:r>
            </w:hyperlink>
            <w:r>
              <w:rPr>
                <w:rFonts w:cs="Arial"/>
                <w:color w:val="auto"/>
                <w:sz w:val="22"/>
                <w:szCs w:val="22"/>
              </w:rPr>
              <w:t>, otherwise</w:t>
            </w:r>
            <w:r w:rsidRPr="00A4440A">
              <w:rPr>
                <w:sz w:val="22"/>
                <w:szCs w:val="22"/>
              </w:rPr>
              <w:t xml:space="preserve"> we will respond to your email on our return.</w:t>
            </w:r>
          </w:p>
          <w:p w14:paraId="29342596" w14:textId="77777777" w:rsidR="001A38F5" w:rsidRPr="00A4440A" w:rsidRDefault="001A38F5" w:rsidP="00A4440A">
            <w:pPr>
              <w:contextualSpacing/>
              <w:rPr>
                <w:rFonts w:eastAsia="Times New Roman"/>
                <w:b/>
                <w:bCs/>
              </w:rPr>
            </w:pPr>
          </w:p>
        </w:tc>
      </w:tr>
      <w:tr w:rsidR="00691606" w:rsidRPr="00942A57" w14:paraId="6CD476E8" w14:textId="77777777" w:rsidTr="003F4C08">
        <w:tc>
          <w:tcPr>
            <w:tcW w:w="1489" w:type="dxa"/>
          </w:tcPr>
          <w:p w14:paraId="1FF59AD5" w14:textId="7BC52042" w:rsidR="00691606" w:rsidRPr="009C4A01" w:rsidRDefault="00691606" w:rsidP="002D48C6">
            <w:pPr>
              <w:rPr>
                <w:rFonts w:cs="Arial"/>
                <w:b/>
              </w:rPr>
            </w:pPr>
            <w:r w:rsidRPr="001E47B4">
              <w:rPr>
                <w:rFonts w:cs="Arial"/>
                <w:b/>
              </w:rPr>
              <w:t>NERO</w:t>
            </w:r>
          </w:p>
        </w:tc>
        <w:tc>
          <w:tcPr>
            <w:tcW w:w="7527" w:type="dxa"/>
          </w:tcPr>
          <w:p w14:paraId="65988457" w14:textId="77777777" w:rsidR="00353CC9" w:rsidRDefault="00353CC9" w:rsidP="00353CC9">
            <w:pPr>
              <w:pStyle w:val="ListParagraph"/>
              <w:numPr>
                <w:ilvl w:val="0"/>
                <w:numId w:val="32"/>
              </w:numPr>
              <w:rPr>
                <w:rFonts w:eastAsia="Times New Roman"/>
              </w:rPr>
            </w:pPr>
            <w:r>
              <w:rPr>
                <w:rFonts w:eastAsia="Times New Roman"/>
              </w:rPr>
              <w:t>Patient enrolment is open as usual during this time.</w:t>
            </w:r>
          </w:p>
          <w:p w14:paraId="2719D8B8" w14:textId="77777777" w:rsidR="00353CC9" w:rsidRDefault="00353CC9" w:rsidP="00353CC9">
            <w:pPr>
              <w:pStyle w:val="ListParagraph"/>
              <w:numPr>
                <w:ilvl w:val="0"/>
                <w:numId w:val="32"/>
              </w:numPr>
              <w:rPr>
                <w:rFonts w:eastAsia="Times New Roman"/>
              </w:rPr>
            </w:pPr>
            <w:r>
              <w:rPr>
                <w:rFonts w:eastAsia="Times New Roman"/>
                <w:b/>
                <w:bCs/>
              </w:rPr>
              <w:t>For clinical queries, urgent eligibility queries</w:t>
            </w:r>
            <w:r>
              <w:rPr>
                <w:rFonts w:eastAsia="Times New Roman"/>
              </w:rPr>
              <w:t xml:space="preserve"> </w:t>
            </w:r>
            <w:r>
              <w:rPr>
                <w:rFonts w:eastAsia="Times New Roman"/>
                <w:b/>
                <w:bCs/>
              </w:rPr>
              <w:t>and medical emergencies</w:t>
            </w:r>
            <w:r>
              <w:rPr>
                <w:rFonts w:eastAsia="Times New Roman"/>
              </w:rPr>
              <w:t xml:space="preserve">: please contact the chief investigator Prof Dean Fennell. In the first instance, please call Prof Fennell’s mobile </w:t>
            </w:r>
            <w:r>
              <w:rPr>
                <w:rFonts w:eastAsia="Times New Roman"/>
                <w:b/>
                <w:bCs/>
                <w:color w:val="0070C0"/>
              </w:rPr>
              <w:t>07870370708</w:t>
            </w:r>
            <w:r>
              <w:rPr>
                <w:rFonts w:eastAsia="Times New Roman"/>
              </w:rPr>
              <w:t xml:space="preserve">. If unable to reach by mobile, or if an email follow up is needed, please use: </w:t>
            </w:r>
            <w:hyperlink r:id="rId33" w:history="1">
              <w:r>
                <w:rPr>
                  <w:rStyle w:val="Hyperlink"/>
                  <w:rFonts w:eastAsia="Times New Roman"/>
                </w:rPr>
                <w:t>dean.fennell@nhs.net</w:t>
              </w:r>
            </w:hyperlink>
            <w:r>
              <w:rPr>
                <w:rFonts w:eastAsia="Times New Roman"/>
              </w:rPr>
              <w:t xml:space="preserve"> / </w:t>
            </w:r>
            <w:hyperlink r:id="rId34" w:history="1">
              <w:r>
                <w:rPr>
                  <w:rStyle w:val="Hyperlink"/>
                  <w:rFonts w:eastAsia="Times New Roman"/>
                </w:rPr>
                <w:t>df132@le.ac.uk</w:t>
              </w:r>
            </w:hyperlink>
            <w:r>
              <w:rPr>
                <w:rFonts w:eastAsia="Times New Roman"/>
              </w:rPr>
              <w:t xml:space="preserve"> </w:t>
            </w:r>
          </w:p>
          <w:p w14:paraId="259BDFE4" w14:textId="77777777" w:rsidR="00353CC9" w:rsidRDefault="00353CC9" w:rsidP="00353CC9">
            <w:pPr>
              <w:pStyle w:val="ListParagraph"/>
              <w:numPr>
                <w:ilvl w:val="0"/>
                <w:numId w:val="32"/>
              </w:numPr>
              <w:rPr>
                <w:rFonts w:eastAsia="Times New Roman"/>
              </w:rPr>
            </w:pPr>
            <w:r>
              <w:rPr>
                <w:rFonts w:eastAsia="Times New Roman"/>
                <w:b/>
                <w:bCs/>
              </w:rPr>
              <w:lastRenderedPageBreak/>
              <w:t xml:space="preserve">SAE Reporting - Please continue to report SAEs and SUSARs by EMAIL during this period to </w:t>
            </w:r>
            <w:hyperlink r:id="rId35" w:history="1">
              <w:r>
                <w:rPr>
                  <w:rStyle w:val="Hyperlink"/>
                  <w:rFonts w:eastAsia="Times New Roman"/>
                  <w:b/>
                  <w:bCs/>
                </w:rPr>
                <w:t>ctu@soton.ac.uk</w:t>
              </w:r>
            </w:hyperlink>
          </w:p>
          <w:p w14:paraId="2C41A144" w14:textId="68400F89" w:rsidR="00691606" w:rsidRPr="001E47B4" w:rsidRDefault="00691606" w:rsidP="0088631A">
            <w:pPr>
              <w:pStyle w:val="ListParagraph"/>
              <w:rPr>
                <w:rFonts w:eastAsia="SimSun"/>
                <w:b/>
                <w:bCs/>
              </w:rPr>
            </w:pPr>
          </w:p>
        </w:tc>
      </w:tr>
      <w:tr w:rsidR="00166256" w:rsidRPr="00942A57" w14:paraId="55E07DA7" w14:textId="77777777" w:rsidTr="003F4C08">
        <w:tc>
          <w:tcPr>
            <w:tcW w:w="1489" w:type="dxa"/>
          </w:tcPr>
          <w:p w14:paraId="4E0511D6" w14:textId="1B1E12A6" w:rsidR="00166256" w:rsidRPr="001E47B4" w:rsidRDefault="00166256" w:rsidP="002D48C6">
            <w:pPr>
              <w:rPr>
                <w:rFonts w:cs="Arial"/>
                <w:b/>
              </w:rPr>
            </w:pPr>
            <w:proofErr w:type="spellStart"/>
            <w:r>
              <w:rPr>
                <w:rFonts w:cs="Arial"/>
                <w:b/>
              </w:rPr>
              <w:lastRenderedPageBreak/>
              <w:t>OptiMATe</w:t>
            </w:r>
            <w:proofErr w:type="spellEnd"/>
          </w:p>
        </w:tc>
        <w:tc>
          <w:tcPr>
            <w:tcW w:w="7527" w:type="dxa"/>
          </w:tcPr>
          <w:tbl>
            <w:tblPr>
              <w:tblStyle w:val="TableGrid"/>
              <w:tblpPr w:leftFromText="181" w:rightFromText="181" w:vertAnchor="text" w:horzAnchor="margin" w:tblpXSpec="center" w:tblpY="1"/>
              <w:tblW w:w="0" w:type="auto"/>
              <w:tblLook w:val="04A0" w:firstRow="1" w:lastRow="0" w:firstColumn="1" w:lastColumn="0" w:noHBand="0" w:noVBand="1"/>
            </w:tblPr>
            <w:tblGrid>
              <w:gridCol w:w="7301"/>
            </w:tblGrid>
            <w:tr w:rsidR="00166256" w:rsidRPr="00E900A6" w14:paraId="22EDD3CD" w14:textId="77777777" w:rsidTr="00466DFA">
              <w:tc>
                <w:tcPr>
                  <w:tcW w:w="7645" w:type="dxa"/>
                </w:tcPr>
                <w:p w14:paraId="44781232" w14:textId="77777777" w:rsidR="00166256" w:rsidRPr="00F41A4C" w:rsidRDefault="00166256" w:rsidP="0001659E">
                  <w:pPr>
                    <w:spacing w:after="0"/>
                    <w:contextualSpacing/>
                    <w:rPr>
                      <w:sz w:val="24"/>
                      <w:szCs w:val="24"/>
                      <w:u w:val="single"/>
                    </w:rPr>
                  </w:pPr>
                  <w:r w:rsidRPr="00F41A4C">
                    <w:rPr>
                      <w:sz w:val="24"/>
                      <w:szCs w:val="24"/>
                      <w:u w:val="single"/>
                    </w:rPr>
                    <w:t>Recruitment is open as usual during this time.</w:t>
                  </w:r>
                </w:p>
                <w:p w14:paraId="4D5EDE68" w14:textId="77777777" w:rsidR="00166256" w:rsidRDefault="00166256" w:rsidP="00166256">
                  <w:pPr>
                    <w:pStyle w:val="ListParagraph"/>
                    <w:ind w:left="360"/>
                    <w:contextualSpacing/>
                  </w:pPr>
                </w:p>
                <w:p w14:paraId="4B87183E" w14:textId="77777777" w:rsidR="00166256" w:rsidRDefault="00166256" w:rsidP="00166256">
                  <w:pPr>
                    <w:pStyle w:val="ListParagraph"/>
                    <w:numPr>
                      <w:ilvl w:val="0"/>
                      <w:numId w:val="36"/>
                    </w:numPr>
                    <w:contextualSpacing/>
                  </w:pPr>
                  <w:bookmarkStart w:id="3" w:name="_Hlk120887220"/>
                  <w:r>
                    <w:t xml:space="preserve">For </w:t>
                  </w:r>
                  <w:r w:rsidRPr="00EC010F">
                    <w:rPr>
                      <w:b/>
                      <w:bCs/>
                      <w:u w:val="single"/>
                    </w:rPr>
                    <w:t>urgent Medical or Eligibility queries only</w:t>
                  </w:r>
                  <w:r>
                    <w:t>, please contact the on-call Investigator as below:</w:t>
                  </w:r>
                </w:p>
                <w:tbl>
                  <w:tblPr>
                    <w:tblStyle w:val="TableGrid"/>
                    <w:tblW w:w="0" w:type="auto"/>
                    <w:tblLook w:val="04A0" w:firstRow="1" w:lastRow="0" w:firstColumn="1" w:lastColumn="0" w:noHBand="0" w:noVBand="1"/>
                  </w:tblPr>
                  <w:tblGrid>
                    <w:gridCol w:w="2334"/>
                    <w:gridCol w:w="2369"/>
                    <w:gridCol w:w="2372"/>
                  </w:tblGrid>
                  <w:tr w:rsidR="00166256" w14:paraId="76AD606B" w14:textId="77777777" w:rsidTr="00466DFA">
                    <w:tc>
                      <w:tcPr>
                        <w:tcW w:w="2473" w:type="dxa"/>
                      </w:tcPr>
                      <w:p w14:paraId="18B9E1E9" w14:textId="77777777" w:rsidR="00166256" w:rsidRPr="00E64094" w:rsidRDefault="00166256" w:rsidP="001C3672">
                        <w:pPr>
                          <w:pStyle w:val="ListParagraph"/>
                          <w:framePr w:hSpace="181" w:wrap="around" w:vAnchor="text" w:hAnchor="margin" w:xAlign="center" w:y="1"/>
                          <w:ind w:left="0"/>
                          <w:contextualSpacing/>
                          <w:jc w:val="center"/>
                          <w:rPr>
                            <w:b/>
                            <w:bCs/>
                            <w:u w:val="single"/>
                          </w:rPr>
                        </w:pPr>
                        <w:r w:rsidRPr="00E64094">
                          <w:rPr>
                            <w:b/>
                            <w:bCs/>
                            <w:u w:val="single"/>
                          </w:rPr>
                          <w:t>Date</w:t>
                        </w:r>
                      </w:p>
                    </w:tc>
                    <w:tc>
                      <w:tcPr>
                        <w:tcW w:w="2473" w:type="dxa"/>
                      </w:tcPr>
                      <w:p w14:paraId="2E1C63E3" w14:textId="77777777" w:rsidR="00166256" w:rsidRPr="00E64094" w:rsidRDefault="00166256" w:rsidP="001C3672">
                        <w:pPr>
                          <w:pStyle w:val="ListParagraph"/>
                          <w:framePr w:hSpace="181" w:wrap="around" w:vAnchor="text" w:hAnchor="margin" w:xAlign="center" w:y="1"/>
                          <w:ind w:left="0"/>
                          <w:contextualSpacing/>
                          <w:jc w:val="center"/>
                          <w:rPr>
                            <w:b/>
                            <w:bCs/>
                            <w:u w:val="single"/>
                          </w:rPr>
                        </w:pPr>
                        <w:r w:rsidRPr="00E64094">
                          <w:rPr>
                            <w:b/>
                            <w:bCs/>
                            <w:u w:val="single"/>
                          </w:rPr>
                          <w:t>Primary Contact</w:t>
                        </w:r>
                      </w:p>
                    </w:tc>
                    <w:tc>
                      <w:tcPr>
                        <w:tcW w:w="2473" w:type="dxa"/>
                      </w:tcPr>
                      <w:p w14:paraId="1230D6CE" w14:textId="77777777" w:rsidR="00166256" w:rsidRPr="00E64094" w:rsidRDefault="00166256" w:rsidP="001C3672">
                        <w:pPr>
                          <w:pStyle w:val="ListParagraph"/>
                          <w:framePr w:hSpace="181" w:wrap="around" w:vAnchor="text" w:hAnchor="margin" w:xAlign="center" w:y="1"/>
                          <w:ind w:left="0"/>
                          <w:contextualSpacing/>
                          <w:jc w:val="center"/>
                          <w:rPr>
                            <w:b/>
                            <w:bCs/>
                            <w:u w:val="single"/>
                          </w:rPr>
                        </w:pPr>
                        <w:r w:rsidRPr="00E64094">
                          <w:rPr>
                            <w:b/>
                            <w:bCs/>
                            <w:u w:val="single"/>
                          </w:rPr>
                          <w:t>Secondary Contact</w:t>
                        </w:r>
                      </w:p>
                    </w:tc>
                  </w:tr>
                  <w:tr w:rsidR="00166256" w14:paraId="70813A1A" w14:textId="77777777" w:rsidTr="00466DFA">
                    <w:tc>
                      <w:tcPr>
                        <w:tcW w:w="2473" w:type="dxa"/>
                      </w:tcPr>
                      <w:p w14:paraId="7458E2ED" w14:textId="77777777" w:rsidR="00166256" w:rsidRDefault="00166256" w:rsidP="001C3672">
                        <w:pPr>
                          <w:pStyle w:val="ListParagraph"/>
                          <w:framePr w:hSpace="181" w:wrap="around" w:vAnchor="text" w:hAnchor="margin" w:xAlign="center" w:y="1"/>
                          <w:ind w:left="0"/>
                          <w:contextualSpacing/>
                        </w:pPr>
                        <w:r>
                          <w:t>23-Dec-2022</w:t>
                        </w:r>
                      </w:p>
                    </w:tc>
                    <w:tc>
                      <w:tcPr>
                        <w:tcW w:w="2473" w:type="dxa"/>
                      </w:tcPr>
                      <w:p w14:paraId="11069A42" w14:textId="77777777" w:rsidR="00166256" w:rsidRDefault="00166256" w:rsidP="001C3672">
                        <w:pPr>
                          <w:pStyle w:val="ListParagraph"/>
                          <w:framePr w:hSpace="181" w:wrap="around" w:vAnchor="text" w:hAnchor="margin" w:xAlign="center" w:y="1"/>
                          <w:ind w:left="0"/>
                          <w:contextualSpacing/>
                        </w:pPr>
                        <w:r>
                          <w:t xml:space="preserve">Dr Kate </w:t>
                        </w:r>
                        <w:proofErr w:type="spellStart"/>
                        <w:r>
                          <w:t>Cwynarski</w:t>
                        </w:r>
                        <w:proofErr w:type="spellEnd"/>
                      </w:p>
                    </w:tc>
                    <w:tc>
                      <w:tcPr>
                        <w:tcW w:w="2473" w:type="dxa"/>
                      </w:tcPr>
                      <w:p w14:paraId="455888B4" w14:textId="77777777" w:rsidR="00166256" w:rsidRDefault="00166256" w:rsidP="001C3672">
                        <w:pPr>
                          <w:pStyle w:val="ListParagraph"/>
                          <w:framePr w:hSpace="181" w:wrap="around" w:vAnchor="text" w:hAnchor="margin" w:xAlign="center" w:y="1"/>
                          <w:ind w:left="0"/>
                          <w:contextualSpacing/>
                        </w:pPr>
                        <w:r>
                          <w:t>Dr Jeff Smith</w:t>
                        </w:r>
                      </w:p>
                    </w:tc>
                  </w:tr>
                  <w:tr w:rsidR="00166256" w14:paraId="10643260" w14:textId="77777777" w:rsidTr="00466DFA">
                    <w:tc>
                      <w:tcPr>
                        <w:tcW w:w="2473" w:type="dxa"/>
                      </w:tcPr>
                      <w:p w14:paraId="289EFA0C" w14:textId="77777777" w:rsidR="00166256" w:rsidRDefault="00166256" w:rsidP="001C3672">
                        <w:pPr>
                          <w:pStyle w:val="ListParagraph"/>
                          <w:framePr w:hSpace="181" w:wrap="around" w:vAnchor="text" w:hAnchor="margin" w:xAlign="center" w:y="1"/>
                          <w:ind w:left="0"/>
                          <w:contextualSpacing/>
                        </w:pPr>
                        <w:r>
                          <w:t>24-Dec-2022</w:t>
                        </w:r>
                      </w:p>
                    </w:tc>
                    <w:tc>
                      <w:tcPr>
                        <w:tcW w:w="2473" w:type="dxa"/>
                      </w:tcPr>
                      <w:p w14:paraId="75EB68E9" w14:textId="77777777" w:rsidR="00166256" w:rsidRDefault="00166256" w:rsidP="001C3672">
                        <w:pPr>
                          <w:pStyle w:val="ListParagraph"/>
                          <w:framePr w:hSpace="181" w:wrap="around" w:vAnchor="text" w:hAnchor="margin" w:xAlign="center" w:y="1"/>
                          <w:ind w:left="0"/>
                          <w:contextualSpacing/>
                        </w:pPr>
                        <w:r>
                          <w:t>Dr Jeff Smith</w:t>
                        </w:r>
                      </w:p>
                    </w:tc>
                    <w:tc>
                      <w:tcPr>
                        <w:tcW w:w="2473" w:type="dxa"/>
                      </w:tcPr>
                      <w:p w14:paraId="6324A894" w14:textId="77777777" w:rsidR="00166256" w:rsidRDefault="00166256" w:rsidP="001C3672">
                        <w:pPr>
                          <w:pStyle w:val="ListParagraph"/>
                          <w:framePr w:hSpace="181" w:wrap="around" w:vAnchor="text" w:hAnchor="margin" w:xAlign="center" w:y="1"/>
                          <w:ind w:left="0"/>
                          <w:contextualSpacing/>
                        </w:pPr>
                        <w:r>
                          <w:t>N/A</w:t>
                        </w:r>
                      </w:p>
                    </w:tc>
                  </w:tr>
                  <w:tr w:rsidR="00166256" w14:paraId="10B5A454" w14:textId="77777777" w:rsidTr="00466DFA">
                    <w:tc>
                      <w:tcPr>
                        <w:tcW w:w="2473" w:type="dxa"/>
                      </w:tcPr>
                      <w:p w14:paraId="6EED42F8" w14:textId="77777777" w:rsidR="00166256" w:rsidRDefault="00166256" w:rsidP="001C3672">
                        <w:pPr>
                          <w:pStyle w:val="ListParagraph"/>
                          <w:framePr w:hSpace="181" w:wrap="around" w:vAnchor="text" w:hAnchor="margin" w:xAlign="center" w:y="1"/>
                          <w:ind w:left="0"/>
                          <w:contextualSpacing/>
                        </w:pPr>
                        <w:r>
                          <w:t>25-Dec-2022</w:t>
                        </w:r>
                      </w:p>
                    </w:tc>
                    <w:tc>
                      <w:tcPr>
                        <w:tcW w:w="2473" w:type="dxa"/>
                      </w:tcPr>
                      <w:p w14:paraId="1F2F29D8" w14:textId="77777777" w:rsidR="00166256" w:rsidRDefault="00166256" w:rsidP="001C3672">
                        <w:pPr>
                          <w:pStyle w:val="ListParagraph"/>
                          <w:framePr w:hSpace="181" w:wrap="around" w:vAnchor="text" w:hAnchor="margin" w:xAlign="center" w:y="1"/>
                          <w:ind w:left="0"/>
                          <w:contextualSpacing/>
                        </w:pPr>
                        <w:r>
                          <w:t>Dr Jeff Smith</w:t>
                        </w:r>
                      </w:p>
                    </w:tc>
                    <w:tc>
                      <w:tcPr>
                        <w:tcW w:w="2473" w:type="dxa"/>
                      </w:tcPr>
                      <w:p w14:paraId="6F64FFC9" w14:textId="77777777" w:rsidR="00166256" w:rsidRDefault="00166256" w:rsidP="001C3672">
                        <w:pPr>
                          <w:pStyle w:val="ListParagraph"/>
                          <w:framePr w:hSpace="181" w:wrap="around" w:vAnchor="text" w:hAnchor="margin" w:xAlign="center" w:y="1"/>
                          <w:ind w:left="0"/>
                          <w:contextualSpacing/>
                        </w:pPr>
                        <w:r>
                          <w:t>N/A</w:t>
                        </w:r>
                      </w:p>
                    </w:tc>
                  </w:tr>
                  <w:tr w:rsidR="00166256" w14:paraId="4CCD2201" w14:textId="77777777" w:rsidTr="00466DFA">
                    <w:tc>
                      <w:tcPr>
                        <w:tcW w:w="2473" w:type="dxa"/>
                      </w:tcPr>
                      <w:p w14:paraId="236DE9FB" w14:textId="77777777" w:rsidR="00166256" w:rsidRDefault="00166256" w:rsidP="001C3672">
                        <w:pPr>
                          <w:pStyle w:val="ListParagraph"/>
                          <w:framePr w:hSpace="181" w:wrap="around" w:vAnchor="text" w:hAnchor="margin" w:xAlign="center" w:y="1"/>
                          <w:ind w:left="0"/>
                          <w:contextualSpacing/>
                        </w:pPr>
                        <w:r>
                          <w:t>26-Dec-2022</w:t>
                        </w:r>
                      </w:p>
                    </w:tc>
                    <w:tc>
                      <w:tcPr>
                        <w:tcW w:w="2473" w:type="dxa"/>
                      </w:tcPr>
                      <w:p w14:paraId="4AB61641"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46808DCF" w14:textId="77777777" w:rsidR="00166256" w:rsidRDefault="00166256" w:rsidP="001C3672">
                        <w:pPr>
                          <w:pStyle w:val="ListParagraph"/>
                          <w:framePr w:hSpace="181" w:wrap="around" w:vAnchor="text" w:hAnchor="margin" w:xAlign="center" w:y="1"/>
                          <w:ind w:left="0"/>
                          <w:contextualSpacing/>
                        </w:pPr>
                        <w:r>
                          <w:t>N/A</w:t>
                        </w:r>
                      </w:p>
                    </w:tc>
                  </w:tr>
                  <w:tr w:rsidR="00166256" w14:paraId="404698C1" w14:textId="77777777" w:rsidTr="00466DFA">
                    <w:tc>
                      <w:tcPr>
                        <w:tcW w:w="2473" w:type="dxa"/>
                      </w:tcPr>
                      <w:p w14:paraId="749E581A" w14:textId="77777777" w:rsidR="00166256" w:rsidRDefault="00166256" w:rsidP="001C3672">
                        <w:pPr>
                          <w:pStyle w:val="ListParagraph"/>
                          <w:framePr w:hSpace="181" w:wrap="around" w:vAnchor="text" w:hAnchor="margin" w:xAlign="center" w:y="1"/>
                          <w:ind w:left="0"/>
                          <w:contextualSpacing/>
                        </w:pPr>
                        <w:r>
                          <w:t>27-Dec-2022</w:t>
                        </w:r>
                      </w:p>
                    </w:tc>
                    <w:tc>
                      <w:tcPr>
                        <w:tcW w:w="2473" w:type="dxa"/>
                      </w:tcPr>
                      <w:p w14:paraId="79A6D22E" w14:textId="77777777" w:rsidR="00166256" w:rsidRDefault="00166256" w:rsidP="001C3672">
                        <w:pPr>
                          <w:pStyle w:val="ListParagraph"/>
                          <w:framePr w:hSpace="181" w:wrap="around" w:vAnchor="text" w:hAnchor="margin" w:xAlign="center" w:y="1"/>
                          <w:ind w:left="0"/>
                          <w:contextualSpacing/>
                        </w:pPr>
                        <w:r>
                          <w:t>Dr Jeff Smith</w:t>
                        </w:r>
                      </w:p>
                    </w:tc>
                    <w:tc>
                      <w:tcPr>
                        <w:tcW w:w="2473" w:type="dxa"/>
                      </w:tcPr>
                      <w:p w14:paraId="0FDA2EEB" w14:textId="77777777" w:rsidR="00166256" w:rsidRDefault="00166256" w:rsidP="001C3672">
                        <w:pPr>
                          <w:pStyle w:val="ListParagraph"/>
                          <w:framePr w:hSpace="181" w:wrap="around" w:vAnchor="text" w:hAnchor="margin" w:xAlign="center" w:y="1"/>
                          <w:ind w:left="0"/>
                          <w:contextualSpacing/>
                        </w:pPr>
                        <w:r>
                          <w:t>N/A</w:t>
                        </w:r>
                      </w:p>
                    </w:tc>
                  </w:tr>
                  <w:tr w:rsidR="00166256" w14:paraId="187CF2E1" w14:textId="77777777" w:rsidTr="00466DFA">
                    <w:tc>
                      <w:tcPr>
                        <w:tcW w:w="2473" w:type="dxa"/>
                      </w:tcPr>
                      <w:p w14:paraId="6F5F0478" w14:textId="77777777" w:rsidR="00166256" w:rsidRDefault="00166256" w:rsidP="001C3672">
                        <w:pPr>
                          <w:pStyle w:val="ListParagraph"/>
                          <w:framePr w:hSpace="181" w:wrap="around" w:vAnchor="text" w:hAnchor="margin" w:xAlign="center" w:y="1"/>
                          <w:ind w:left="0"/>
                          <w:contextualSpacing/>
                        </w:pPr>
                        <w:r>
                          <w:t>28-Dec-2022</w:t>
                        </w:r>
                      </w:p>
                    </w:tc>
                    <w:tc>
                      <w:tcPr>
                        <w:tcW w:w="2473" w:type="dxa"/>
                      </w:tcPr>
                      <w:p w14:paraId="2B3B6010" w14:textId="77777777" w:rsidR="00166256" w:rsidRDefault="00166256" w:rsidP="001C3672">
                        <w:pPr>
                          <w:pStyle w:val="ListParagraph"/>
                          <w:framePr w:hSpace="181" w:wrap="around" w:vAnchor="text" w:hAnchor="margin" w:xAlign="center" w:y="1"/>
                          <w:ind w:left="0"/>
                          <w:contextualSpacing/>
                        </w:pPr>
                        <w:r>
                          <w:t>Dr Jeff Smith</w:t>
                        </w:r>
                      </w:p>
                    </w:tc>
                    <w:tc>
                      <w:tcPr>
                        <w:tcW w:w="2473" w:type="dxa"/>
                      </w:tcPr>
                      <w:p w14:paraId="1FE11204" w14:textId="77777777" w:rsidR="00166256" w:rsidRDefault="00166256" w:rsidP="001C3672">
                        <w:pPr>
                          <w:pStyle w:val="ListParagraph"/>
                          <w:framePr w:hSpace="181" w:wrap="around" w:vAnchor="text" w:hAnchor="margin" w:xAlign="center" w:y="1"/>
                          <w:ind w:left="0"/>
                          <w:contextualSpacing/>
                        </w:pPr>
                        <w:r>
                          <w:t>N/A</w:t>
                        </w:r>
                      </w:p>
                    </w:tc>
                  </w:tr>
                  <w:tr w:rsidR="00166256" w14:paraId="25D355A4" w14:textId="77777777" w:rsidTr="00466DFA">
                    <w:tc>
                      <w:tcPr>
                        <w:tcW w:w="2473" w:type="dxa"/>
                      </w:tcPr>
                      <w:p w14:paraId="0C7E69E6" w14:textId="77777777" w:rsidR="00166256" w:rsidRDefault="00166256" w:rsidP="001C3672">
                        <w:pPr>
                          <w:pStyle w:val="ListParagraph"/>
                          <w:framePr w:hSpace="181" w:wrap="around" w:vAnchor="text" w:hAnchor="margin" w:xAlign="center" w:y="1"/>
                          <w:ind w:left="0"/>
                          <w:contextualSpacing/>
                        </w:pPr>
                        <w:r>
                          <w:t>29-Dec-2022</w:t>
                        </w:r>
                      </w:p>
                    </w:tc>
                    <w:tc>
                      <w:tcPr>
                        <w:tcW w:w="2473" w:type="dxa"/>
                      </w:tcPr>
                      <w:p w14:paraId="68B14CF5"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74E239E1" w14:textId="77777777" w:rsidR="00166256" w:rsidRDefault="00166256" w:rsidP="001C3672">
                        <w:pPr>
                          <w:pStyle w:val="ListParagraph"/>
                          <w:framePr w:hSpace="181" w:wrap="around" w:vAnchor="text" w:hAnchor="margin" w:xAlign="center" w:y="1"/>
                          <w:ind w:left="0"/>
                          <w:contextualSpacing/>
                        </w:pPr>
                        <w:r>
                          <w:t xml:space="preserve">Dr Kate </w:t>
                        </w:r>
                        <w:proofErr w:type="spellStart"/>
                        <w:r>
                          <w:t>Cwynarski</w:t>
                        </w:r>
                        <w:proofErr w:type="spellEnd"/>
                      </w:p>
                    </w:tc>
                  </w:tr>
                  <w:tr w:rsidR="00166256" w14:paraId="33FF92B2" w14:textId="77777777" w:rsidTr="00466DFA">
                    <w:tc>
                      <w:tcPr>
                        <w:tcW w:w="2473" w:type="dxa"/>
                      </w:tcPr>
                      <w:p w14:paraId="37893372" w14:textId="77777777" w:rsidR="00166256" w:rsidRDefault="00166256" w:rsidP="001C3672">
                        <w:pPr>
                          <w:pStyle w:val="ListParagraph"/>
                          <w:framePr w:hSpace="181" w:wrap="around" w:vAnchor="text" w:hAnchor="margin" w:xAlign="center" w:y="1"/>
                          <w:ind w:left="0"/>
                          <w:contextualSpacing/>
                        </w:pPr>
                        <w:r>
                          <w:t>30-Dec-2022</w:t>
                        </w:r>
                      </w:p>
                    </w:tc>
                    <w:tc>
                      <w:tcPr>
                        <w:tcW w:w="2473" w:type="dxa"/>
                      </w:tcPr>
                      <w:p w14:paraId="25875F1A"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5558353F" w14:textId="77777777" w:rsidR="00166256" w:rsidRDefault="00166256" w:rsidP="001C3672">
                        <w:pPr>
                          <w:pStyle w:val="ListParagraph"/>
                          <w:framePr w:hSpace="181" w:wrap="around" w:vAnchor="text" w:hAnchor="margin" w:xAlign="center" w:y="1"/>
                          <w:ind w:left="0"/>
                          <w:contextualSpacing/>
                        </w:pPr>
                        <w:r>
                          <w:t xml:space="preserve">Dr Kate </w:t>
                        </w:r>
                        <w:proofErr w:type="spellStart"/>
                        <w:r>
                          <w:t>Cwynarski</w:t>
                        </w:r>
                        <w:proofErr w:type="spellEnd"/>
                      </w:p>
                    </w:tc>
                  </w:tr>
                  <w:tr w:rsidR="00166256" w14:paraId="11E1349C" w14:textId="77777777" w:rsidTr="00466DFA">
                    <w:tc>
                      <w:tcPr>
                        <w:tcW w:w="2473" w:type="dxa"/>
                      </w:tcPr>
                      <w:p w14:paraId="6EAB8436" w14:textId="77777777" w:rsidR="00166256" w:rsidRDefault="00166256" w:rsidP="001C3672">
                        <w:pPr>
                          <w:pStyle w:val="ListParagraph"/>
                          <w:framePr w:hSpace="181" w:wrap="around" w:vAnchor="text" w:hAnchor="margin" w:xAlign="center" w:y="1"/>
                          <w:ind w:left="0"/>
                          <w:contextualSpacing/>
                        </w:pPr>
                        <w:r>
                          <w:t>31-Dec-2022</w:t>
                        </w:r>
                      </w:p>
                    </w:tc>
                    <w:tc>
                      <w:tcPr>
                        <w:tcW w:w="2473" w:type="dxa"/>
                      </w:tcPr>
                      <w:p w14:paraId="44FC0BBF"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145B693E" w14:textId="77777777" w:rsidR="00166256" w:rsidRDefault="00166256" w:rsidP="001C3672">
                        <w:pPr>
                          <w:pStyle w:val="ListParagraph"/>
                          <w:framePr w:hSpace="181" w:wrap="around" w:vAnchor="text" w:hAnchor="margin" w:xAlign="center" w:y="1"/>
                          <w:ind w:left="0"/>
                          <w:contextualSpacing/>
                        </w:pPr>
                        <w:r>
                          <w:t>N/A</w:t>
                        </w:r>
                      </w:p>
                    </w:tc>
                  </w:tr>
                  <w:tr w:rsidR="00166256" w14:paraId="43DC957D" w14:textId="77777777" w:rsidTr="00466DFA">
                    <w:tc>
                      <w:tcPr>
                        <w:tcW w:w="2473" w:type="dxa"/>
                      </w:tcPr>
                      <w:p w14:paraId="07AC0A49" w14:textId="77777777" w:rsidR="00166256" w:rsidRDefault="00166256" w:rsidP="001C3672">
                        <w:pPr>
                          <w:pStyle w:val="ListParagraph"/>
                          <w:framePr w:hSpace="181" w:wrap="around" w:vAnchor="text" w:hAnchor="margin" w:xAlign="center" w:y="1"/>
                          <w:ind w:left="0"/>
                          <w:contextualSpacing/>
                        </w:pPr>
                        <w:r>
                          <w:t>01-Jan-2022</w:t>
                        </w:r>
                      </w:p>
                    </w:tc>
                    <w:tc>
                      <w:tcPr>
                        <w:tcW w:w="2473" w:type="dxa"/>
                      </w:tcPr>
                      <w:p w14:paraId="6E133C2D"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72F88A3F" w14:textId="77777777" w:rsidR="00166256" w:rsidRDefault="00166256" w:rsidP="001C3672">
                        <w:pPr>
                          <w:pStyle w:val="ListParagraph"/>
                          <w:framePr w:hSpace="181" w:wrap="around" w:vAnchor="text" w:hAnchor="margin" w:xAlign="center" w:y="1"/>
                          <w:ind w:left="0"/>
                          <w:contextualSpacing/>
                        </w:pPr>
                        <w:r>
                          <w:t>N/A</w:t>
                        </w:r>
                      </w:p>
                    </w:tc>
                  </w:tr>
                  <w:tr w:rsidR="00166256" w14:paraId="345DEFF3" w14:textId="77777777" w:rsidTr="00466DFA">
                    <w:tc>
                      <w:tcPr>
                        <w:tcW w:w="2473" w:type="dxa"/>
                      </w:tcPr>
                      <w:p w14:paraId="005FA6F8" w14:textId="77777777" w:rsidR="00166256" w:rsidRDefault="00166256" w:rsidP="001C3672">
                        <w:pPr>
                          <w:pStyle w:val="ListParagraph"/>
                          <w:framePr w:hSpace="181" w:wrap="around" w:vAnchor="text" w:hAnchor="margin" w:xAlign="center" w:y="1"/>
                          <w:ind w:left="0"/>
                          <w:contextualSpacing/>
                        </w:pPr>
                        <w:r>
                          <w:t>02-Jan-2022</w:t>
                        </w:r>
                      </w:p>
                    </w:tc>
                    <w:tc>
                      <w:tcPr>
                        <w:tcW w:w="2473" w:type="dxa"/>
                      </w:tcPr>
                      <w:p w14:paraId="7095214D" w14:textId="77777777" w:rsidR="00166256" w:rsidRDefault="00166256" w:rsidP="001C3672">
                        <w:pPr>
                          <w:pStyle w:val="ListParagraph"/>
                          <w:framePr w:hSpace="181" w:wrap="around" w:vAnchor="text" w:hAnchor="margin" w:xAlign="center" w:y="1"/>
                          <w:ind w:left="0"/>
                          <w:contextualSpacing/>
                        </w:pPr>
                        <w:r>
                          <w:t>Prof Chris Fox</w:t>
                        </w:r>
                      </w:p>
                    </w:tc>
                    <w:tc>
                      <w:tcPr>
                        <w:tcW w:w="2473" w:type="dxa"/>
                      </w:tcPr>
                      <w:p w14:paraId="242B836F" w14:textId="77777777" w:rsidR="00166256" w:rsidRDefault="00166256" w:rsidP="001C3672">
                        <w:pPr>
                          <w:pStyle w:val="ListParagraph"/>
                          <w:framePr w:hSpace="181" w:wrap="around" w:vAnchor="text" w:hAnchor="margin" w:xAlign="center" w:y="1"/>
                          <w:ind w:left="0"/>
                          <w:contextualSpacing/>
                        </w:pPr>
                        <w:r>
                          <w:t>N/A</w:t>
                        </w:r>
                      </w:p>
                    </w:tc>
                  </w:tr>
                </w:tbl>
                <w:p w14:paraId="12CB00B7" w14:textId="77777777" w:rsidR="00166256" w:rsidRDefault="00166256" w:rsidP="00166256">
                  <w:pPr>
                    <w:pStyle w:val="ListParagraph"/>
                    <w:numPr>
                      <w:ilvl w:val="0"/>
                      <w:numId w:val="36"/>
                    </w:numPr>
                    <w:contextualSpacing/>
                  </w:pPr>
                  <w:r>
                    <w:t>Prof Chris Fox - Nottingham Hospital Switchboard (please ask to be connected to Prof Chris Fox): 0115 969 1169</w:t>
                  </w:r>
                </w:p>
                <w:p w14:paraId="10E7323E" w14:textId="77777777" w:rsidR="00166256" w:rsidRDefault="00166256" w:rsidP="00166256">
                  <w:pPr>
                    <w:pStyle w:val="ListParagraph"/>
                    <w:numPr>
                      <w:ilvl w:val="0"/>
                      <w:numId w:val="36"/>
                    </w:numPr>
                    <w:contextualSpacing/>
                  </w:pPr>
                  <w:r>
                    <w:t xml:space="preserve">Dr Kate </w:t>
                  </w:r>
                  <w:proofErr w:type="spellStart"/>
                  <w:r>
                    <w:t>Cwynarski</w:t>
                  </w:r>
                  <w:proofErr w:type="spellEnd"/>
                  <w:r>
                    <w:t xml:space="preserve"> - 07870 638852</w:t>
                  </w:r>
                </w:p>
                <w:p w14:paraId="107F2C20" w14:textId="77777777" w:rsidR="00166256" w:rsidRDefault="00166256" w:rsidP="00166256">
                  <w:pPr>
                    <w:pStyle w:val="ListParagraph"/>
                    <w:numPr>
                      <w:ilvl w:val="0"/>
                      <w:numId w:val="36"/>
                    </w:numPr>
                    <w:contextualSpacing/>
                  </w:pPr>
                  <w:r>
                    <w:t>Dr Jeff Smith - 07901 321079</w:t>
                  </w:r>
                </w:p>
                <w:bookmarkEnd w:id="3"/>
                <w:p w14:paraId="79CC728E" w14:textId="77777777" w:rsidR="00166256" w:rsidRDefault="00166256" w:rsidP="00166256">
                  <w:pPr>
                    <w:pStyle w:val="ListParagraph"/>
                    <w:contextualSpacing/>
                  </w:pPr>
                </w:p>
                <w:p w14:paraId="3353B4DD" w14:textId="77777777" w:rsidR="00166256" w:rsidRDefault="00166256" w:rsidP="00166256">
                  <w:pPr>
                    <w:pStyle w:val="ListParagraph"/>
                    <w:numPr>
                      <w:ilvl w:val="0"/>
                      <w:numId w:val="36"/>
                    </w:numPr>
                    <w:contextualSpacing/>
                  </w:pPr>
                  <w:r>
                    <w:t xml:space="preserve">Please continue to report SAEs and SUSARs by email over this period to </w:t>
                  </w:r>
                  <w:hyperlink r:id="rId36" w:history="1">
                    <w:r w:rsidRPr="00031372">
                      <w:rPr>
                        <w:rStyle w:val="Hyperlink"/>
                      </w:rPr>
                      <w:t>zks.pv@list.uniklinik-freiburg.de</w:t>
                    </w:r>
                  </w:hyperlink>
                </w:p>
                <w:p w14:paraId="2D4E3EC1" w14:textId="77777777" w:rsidR="00166256" w:rsidRDefault="00166256" w:rsidP="00166256">
                  <w:pPr>
                    <w:pStyle w:val="ListParagraph"/>
                    <w:contextualSpacing/>
                  </w:pPr>
                </w:p>
                <w:p w14:paraId="2DCA3BFE" w14:textId="77777777" w:rsidR="00166256" w:rsidRDefault="00166256" w:rsidP="00166256">
                  <w:pPr>
                    <w:pStyle w:val="ListParagraph"/>
                    <w:numPr>
                      <w:ilvl w:val="0"/>
                      <w:numId w:val="36"/>
                    </w:numPr>
                    <w:contextualSpacing/>
                  </w:pPr>
                  <w:r>
                    <w:t>HMDS will be closed from 26-DEC-2022 to 27-DEC-2022, and again on 02-JAN-2022.</w:t>
                  </w:r>
                </w:p>
                <w:p w14:paraId="426C5CDC" w14:textId="77777777" w:rsidR="00166256" w:rsidRDefault="00166256" w:rsidP="00166256">
                  <w:pPr>
                    <w:pStyle w:val="ListParagraph"/>
                    <w:numPr>
                      <w:ilvl w:val="1"/>
                      <w:numId w:val="36"/>
                    </w:numPr>
                    <w:contextualSpacing/>
                  </w:pPr>
                  <w:r>
                    <w:t>Please do not send any samples via Royal Mail after 15-DEC-2022.</w:t>
                  </w:r>
                </w:p>
                <w:p w14:paraId="523338BD" w14:textId="77777777" w:rsidR="00166256" w:rsidRDefault="00166256" w:rsidP="00166256">
                  <w:pPr>
                    <w:pStyle w:val="ListParagraph"/>
                    <w:numPr>
                      <w:ilvl w:val="1"/>
                      <w:numId w:val="36"/>
                    </w:numPr>
                    <w:contextualSpacing/>
                  </w:pPr>
                  <w:r>
                    <w:t>Samples due between 15</w:t>
                  </w:r>
                  <w:r w:rsidRPr="00F41A4C">
                    <w:rPr>
                      <w:vertAlign w:val="superscript"/>
                    </w:rPr>
                    <w:t>th</w:t>
                  </w:r>
                  <w:r>
                    <w:t xml:space="preserve"> and 23</w:t>
                  </w:r>
                  <w:r w:rsidRPr="00F41A4C">
                    <w:rPr>
                      <w:vertAlign w:val="superscript"/>
                    </w:rPr>
                    <w:t>rd</w:t>
                  </w:r>
                  <w:r>
                    <w:t xml:space="preserve"> December may be sent via courier. This must be arranged by the site for the sample to be delivered directly to the department. HMDS are unable to reimburse for the use of a courier.</w:t>
                  </w:r>
                </w:p>
                <w:p w14:paraId="12149C2E" w14:textId="77777777" w:rsidR="00166256" w:rsidRDefault="00166256" w:rsidP="00166256">
                  <w:pPr>
                    <w:pStyle w:val="ListParagraph"/>
                    <w:numPr>
                      <w:ilvl w:val="1"/>
                      <w:numId w:val="36"/>
                    </w:numPr>
                    <w:contextualSpacing/>
                  </w:pPr>
                  <w:r>
                    <w:t>Samples may be sent per usual arrangements from 28-DEC-2022 onwards.</w:t>
                  </w:r>
                </w:p>
                <w:p w14:paraId="3BB84B4E" w14:textId="77777777" w:rsidR="00166256" w:rsidRDefault="00166256" w:rsidP="00166256">
                  <w:pPr>
                    <w:spacing w:after="0"/>
                    <w:contextualSpacing/>
                  </w:pPr>
                </w:p>
                <w:p w14:paraId="282DCAD3" w14:textId="77777777" w:rsidR="00166256" w:rsidRDefault="00166256" w:rsidP="00166256">
                  <w:pPr>
                    <w:pStyle w:val="ListParagraph"/>
                    <w:numPr>
                      <w:ilvl w:val="0"/>
                      <w:numId w:val="37"/>
                    </w:numPr>
                    <w:contextualSpacing/>
                  </w:pPr>
                  <w:r>
                    <w:t>MRI Imaging - Please do not send CDs containing Images to SCTU via the post between 19-DEC-2022 and 02-JAN-2023.</w:t>
                  </w:r>
                </w:p>
                <w:p w14:paraId="7FCAD22C" w14:textId="77777777" w:rsidR="00166256" w:rsidRPr="00E900A6" w:rsidRDefault="00166256" w:rsidP="00166256">
                  <w:pPr>
                    <w:spacing w:after="0"/>
                    <w:contextualSpacing/>
                  </w:pPr>
                </w:p>
              </w:tc>
            </w:tr>
          </w:tbl>
          <w:p w14:paraId="338A25FF" w14:textId="77777777" w:rsidR="00166256" w:rsidRDefault="00166256" w:rsidP="0001659E">
            <w:pPr>
              <w:pStyle w:val="ListParagraph"/>
              <w:rPr>
                <w:rFonts w:eastAsia="Times New Roman"/>
              </w:rPr>
            </w:pPr>
          </w:p>
        </w:tc>
      </w:tr>
      <w:tr w:rsidR="00691606" w:rsidRPr="00942A57" w14:paraId="57342CA9" w14:textId="77777777" w:rsidTr="003F4C08">
        <w:tc>
          <w:tcPr>
            <w:tcW w:w="1489" w:type="dxa"/>
          </w:tcPr>
          <w:p w14:paraId="62A17572" w14:textId="7CD34D95" w:rsidR="00691606" w:rsidRPr="009C4A01" w:rsidRDefault="00691606" w:rsidP="002D48C6">
            <w:pPr>
              <w:rPr>
                <w:rFonts w:cs="Arial"/>
                <w:b/>
              </w:rPr>
            </w:pPr>
            <w:r w:rsidRPr="001E47B4">
              <w:rPr>
                <w:rFonts w:cs="Arial"/>
                <w:b/>
              </w:rPr>
              <w:t>Pola-R-ICE</w:t>
            </w:r>
          </w:p>
        </w:tc>
        <w:tc>
          <w:tcPr>
            <w:tcW w:w="7527" w:type="dxa"/>
          </w:tcPr>
          <w:p w14:paraId="1476A3E2" w14:textId="77777777" w:rsidR="001405E2" w:rsidRDefault="001405E2" w:rsidP="001405E2">
            <w:pPr>
              <w:pStyle w:val="ListParagraph"/>
              <w:numPr>
                <w:ilvl w:val="0"/>
                <w:numId w:val="33"/>
              </w:numPr>
              <w:rPr>
                <w:rFonts w:eastAsia="Times New Roman"/>
              </w:rPr>
            </w:pPr>
            <w:r>
              <w:rPr>
                <w:rFonts w:eastAsia="Times New Roman"/>
              </w:rPr>
              <w:t>Patient enrolment is open as usual during this time.</w:t>
            </w:r>
          </w:p>
          <w:p w14:paraId="2679E37A" w14:textId="77777777" w:rsidR="001405E2" w:rsidRDefault="001405E2" w:rsidP="001405E2">
            <w:pPr>
              <w:pStyle w:val="ListParagraph"/>
              <w:numPr>
                <w:ilvl w:val="0"/>
                <w:numId w:val="33"/>
              </w:numPr>
              <w:rPr>
                <w:rFonts w:eastAsia="Times New Roman"/>
              </w:rPr>
            </w:pPr>
            <w:r>
              <w:rPr>
                <w:rFonts w:eastAsia="Times New Roman"/>
                <w:b/>
                <w:bCs/>
              </w:rPr>
              <w:t xml:space="preserve">For clinical </w:t>
            </w:r>
            <w:proofErr w:type="gramStart"/>
            <w:r>
              <w:rPr>
                <w:rFonts w:eastAsia="Times New Roman"/>
                <w:b/>
                <w:bCs/>
              </w:rPr>
              <w:t>queries,</w:t>
            </w:r>
            <w:r>
              <w:rPr>
                <w:rFonts w:eastAsia="Times New Roman"/>
              </w:rPr>
              <w:t>:</w:t>
            </w:r>
            <w:proofErr w:type="gramEnd"/>
            <w:r>
              <w:rPr>
                <w:rFonts w:eastAsia="Times New Roman"/>
              </w:rPr>
              <w:t xml:space="preserve"> please contact the study sponsor GWT.  The sponsor office will be closed from 23 Dec 2022 to 2 Jan 2023</w:t>
            </w:r>
          </w:p>
          <w:p w14:paraId="2D189903" w14:textId="77777777" w:rsidR="001405E2" w:rsidRPr="00A4440A" w:rsidRDefault="001405E2" w:rsidP="001405E2">
            <w:pPr>
              <w:pStyle w:val="NoSpacing"/>
              <w:rPr>
                <w:rFonts w:eastAsia="Times New Roman"/>
                <w:lang w:val="it-IT"/>
              </w:rPr>
            </w:pPr>
            <w:r>
              <w:rPr>
                <w:rFonts w:eastAsia="Times New Roman"/>
              </w:rPr>
              <w:t xml:space="preserve">               </w:t>
            </w:r>
            <w:r w:rsidRPr="00A4440A">
              <w:rPr>
                <w:rFonts w:eastAsia="Times New Roman"/>
                <w:lang w:val="it-IT"/>
              </w:rPr>
              <w:t xml:space="preserve">e-mail: </w:t>
            </w:r>
            <w:hyperlink r:id="rId37" w:history="1">
              <w:r w:rsidRPr="00A4440A">
                <w:rPr>
                  <w:rStyle w:val="Hyperlink"/>
                  <w:rFonts w:eastAsia="Times New Roman"/>
                  <w:lang w:val="it-IT"/>
                </w:rPr>
                <w:t>polarice@g-wt.de</w:t>
              </w:r>
            </w:hyperlink>
            <w:r w:rsidRPr="00A4440A">
              <w:rPr>
                <w:rFonts w:eastAsia="Times New Roman"/>
                <w:lang w:val="it-IT"/>
              </w:rPr>
              <w:t xml:space="preserve"> </w:t>
            </w:r>
          </w:p>
          <w:p w14:paraId="23B2CBD4" w14:textId="77777777" w:rsidR="001405E2" w:rsidRDefault="001405E2" w:rsidP="001405E2">
            <w:pPr>
              <w:pStyle w:val="NoSpacing"/>
              <w:rPr>
                <w:rFonts w:eastAsia="Times New Roman"/>
              </w:rPr>
            </w:pPr>
            <w:r w:rsidRPr="00A4440A">
              <w:rPr>
                <w:rFonts w:eastAsia="Times New Roman"/>
                <w:color w:val="000000"/>
                <w:lang w:val="it-IT" w:eastAsia="de-DE"/>
              </w:rPr>
              <w:t xml:space="preserve">               </w:t>
            </w:r>
            <w:r>
              <w:rPr>
                <w:rFonts w:eastAsia="Times New Roman"/>
                <w:color w:val="000000"/>
                <w:lang w:eastAsia="de-DE"/>
              </w:rPr>
              <w:t>Tel:</w:t>
            </w:r>
            <w:r>
              <w:rPr>
                <w:rFonts w:eastAsia="Times New Roman"/>
                <w:color w:val="000000"/>
                <w:sz w:val="20"/>
                <w:szCs w:val="20"/>
                <w:lang w:eastAsia="de-DE"/>
              </w:rPr>
              <w:t xml:space="preserve"> </w:t>
            </w:r>
            <w:r>
              <w:rPr>
                <w:rFonts w:eastAsia="Times New Roman"/>
                <w:color w:val="000000"/>
                <w:lang w:eastAsia="de-DE"/>
              </w:rPr>
              <w:t>49 (0) 351 25933 171 (</w:t>
            </w:r>
            <w:r>
              <w:rPr>
                <w:rFonts w:eastAsia="Times New Roman"/>
              </w:rPr>
              <w:t xml:space="preserve">Dr Anna </w:t>
            </w:r>
            <w:proofErr w:type="spellStart"/>
            <w:r>
              <w:rPr>
                <w:rFonts w:eastAsia="Times New Roman"/>
              </w:rPr>
              <w:t>Polowinski</w:t>
            </w:r>
            <w:proofErr w:type="spellEnd"/>
            <w:r>
              <w:rPr>
                <w:rFonts w:eastAsia="Times New Roman"/>
              </w:rPr>
              <w:t xml:space="preserve">). </w:t>
            </w:r>
          </w:p>
          <w:p w14:paraId="1D423F49" w14:textId="77777777" w:rsidR="001405E2" w:rsidRDefault="001405E2" w:rsidP="001405E2">
            <w:pPr>
              <w:pStyle w:val="NoSpacing"/>
              <w:numPr>
                <w:ilvl w:val="0"/>
                <w:numId w:val="34"/>
              </w:numPr>
              <w:rPr>
                <w:rFonts w:eastAsia="Times New Roman"/>
              </w:rPr>
            </w:pPr>
            <w:r>
              <w:rPr>
                <w:rFonts w:eastAsia="Times New Roman"/>
                <w:b/>
                <w:bCs/>
              </w:rPr>
              <w:lastRenderedPageBreak/>
              <w:t>For urgent eligibility queries</w:t>
            </w:r>
            <w:r>
              <w:rPr>
                <w:rFonts w:eastAsia="Times New Roman"/>
              </w:rPr>
              <w:t xml:space="preserve"> </w:t>
            </w:r>
            <w:r>
              <w:rPr>
                <w:rFonts w:eastAsia="Times New Roman"/>
                <w:b/>
                <w:bCs/>
              </w:rPr>
              <w:t xml:space="preserve">and medical emergencies: </w:t>
            </w:r>
            <w:r>
              <w:rPr>
                <w:rFonts w:eastAsia="Times New Roman"/>
              </w:rPr>
              <w:t>please contact the UK Chief Investigator, Prof. Andy Davies.</w:t>
            </w:r>
          </w:p>
          <w:p w14:paraId="1182A100" w14:textId="77777777" w:rsidR="001405E2" w:rsidRPr="00A4440A" w:rsidRDefault="001405E2" w:rsidP="001405E2">
            <w:pPr>
              <w:pStyle w:val="NoSpacing"/>
              <w:rPr>
                <w:rFonts w:eastAsia="Times New Roman"/>
                <w:lang w:val="it-IT"/>
              </w:rPr>
            </w:pPr>
            <w:r>
              <w:rPr>
                <w:rFonts w:eastAsia="Times New Roman"/>
              </w:rPr>
              <w:t xml:space="preserve">              </w:t>
            </w:r>
            <w:r w:rsidRPr="00A4440A">
              <w:rPr>
                <w:rFonts w:eastAsia="Times New Roman"/>
                <w:lang w:val="it-IT"/>
              </w:rPr>
              <w:t xml:space="preserve">e-mail: </w:t>
            </w:r>
            <w:hyperlink r:id="rId38" w:history="1">
              <w:r w:rsidRPr="00A4440A">
                <w:rPr>
                  <w:rStyle w:val="Hyperlink"/>
                  <w:rFonts w:eastAsia="Times New Roman"/>
                  <w:lang w:val="it-IT"/>
                </w:rPr>
                <w:t>a.davies@soton.ac.uk</w:t>
              </w:r>
            </w:hyperlink>
            <w:r w:rsidRPr="00A4440A">
              <w:rPr>
                <w:rFonts w:eastAsia="Times New Roman"/>
                <w:lang w:val="it-IT"/>
              </w:rPr>
              <w:t xml:space="preserve">. </w:t>
            </w:r>
          </w:p>
          <w:p w14:paraId="5B67296E" w14:textId="77777777" w:rsidR="001405E2" w:rsidRDefault="001405E2" w:rsidP="001405E2">
            <w:pPr>
              <w:pStyle w:val="NoSpacing"/>
              <w:rPr>
                <w:rFonts w:eastAsia="Times New Roman"/>
              </w:rPr>
            </w:pPr>
            <w:r w:rsidRPr="00A4440A">
              <w:rPr>
                <w:rFonts w:eastAsia="Times New Roman"/>
                <w:lang w:val="it-IT"/>
              </w:rPr>
              <w:t xml:space="preserve">              </w:t>
            </w:r>
            <w:r>
              <w:rPr>
                <w:rFonts w:eastAsia="Times New Roman"/>
              </w:rPr>
              <w:t xml:space="preserve">Tel: direct line 023 8120 8639 or mobile 07976 815095. </w:t>
            </w:r>
          </w:p>
          <w:p w14:paraId="1FAD5627" w14:textId="77777777" w:rsidR="001405E2" w:rsidRDefault="001405E2" w:rsidP="001405E2">
            <w:pPr>
              <w:pStyle w:val="ListParagraph"/>
              <w:numPr>
                <w:ilvl w:val="0"/>
                <w:numId w:val="33"/>
              </w:numPr>
              <w:rPr>
                <w:rFonts w:eastAsia="Times New Roman"/>
              </w:rPr>
            </w:pPr>
            <w:r w:rsidRPr="00A4440A">
              <w:rPr>
                <w:rFonts w:eastAsia="Times New Roman"/>
                <w:b/>
                <w:bCs/>
                <w:lang w:val="it-IT"/>
              </w:rPr>
              <w:t>Data Management, ZKS Leipzig:</w:t>
            </w:r>
            <w:r w:rsidRPr="00A4440A">
              <w:rPr>
                <w:rFonts w:eastAsia="Times New Roman"/>
                <w:lang w:val="it-IT"/>
              </w:rPr>
              <w:t xml:space="preserve"> </w:t>
            </w:r>
            <w:r w:rsidRPr="00A4440A">
              <w:rPr>
                <w:lang w:val="it-IT"/>
              </w:rPr>
              <w:t xml:space="preserve"> </w:t>
            </w:r>
            <w:r w:rsidRPr="00A4440A">
              <w:rPr>
                <w:rFonts w:eastAsia="Times New Roman"/>
                <w:lang w:val="it-IT"/>
              </w:rPr>
              <w:t xml:space="preserve">e-mail </w:t>
            </w:r>
            <w:hyperlink r:id="rId39" w:history="1">
              <w:r w:rsidRPr="00A4440A">
                <w:rPr>
                  <w:rStyle w:val="Hyperlink"/>
                  <w:rFonts w:eastAsia="Times New Roman"/>
                  <w:lang w:val="it-IT"/>
                </w:rPr>
                <w:t>dm_polarice@zks.uni-leipzig.de</w:t>
              </w:r>
            </w:hyperlink>
            <w:r w:rsidRPr="00A4440A">
              <w:rPr>
                <w:rFonts w:eastAsia="Times New Roman"/>
                <w:lang w:val="it-IT"/>
              </w:rPr>
              <w:t xml:space="preserve">.     </w:t>
            </w:r>
            <w:r>
              <w:rPr>
                <w:rFonts w:eastAsia="Times New Roman"/>
              </w:rPr>
              <w:t xml:space="preserve">The office will be closed from 23 Dec 2022 to 2 Jan 2023. </w:t>
            </w:r>
          </w:p>
          <w:p w14:paraId="57CECCF0" w14:textId="77777777" w:rsidR="001405E2" w:rsidRDefault="001405E2" w:rsidP="001405E2">
            <w:pPr>
              <w:pStyle w:val="ListParagraph"/>
              <w:numPr>
                <w:ilvl w:val="0"/>
                <w:numId w:val="33"/>
              </w:numPr>
              <w:rPr>
                <w:rFonts w:eastAsia="Times New Roman"/>
              </w:rPr>
            </w:pPr>
            <w:r>
              <w:rPr>
                <w:rFonts w:eastAsia="Times New Roman"/>
                <w:b/>
                <w:bCs/>
              </w:rPr>
              <w:t xml:space="preserve">Laboratory, HMDS </w:t>
            </w:r>
            <w:r>
              <w:rPr>
                <w:rFonts w:eastAsia="Times New Roman"/>
              </w:rPr>
              <w:t>will be closed</w:t>
            </w:r>
            <w:r>
              <w:t xml:space="preserve"> on Monday 26th December, Tuesday 27th </w:t>
            </w:r>
            <w:proofErr w:type="gramStart"/>
            <w:r>
              <w:t>December</w:t>
            </w:r>
            <w:proofErr w:type="gramEnd"/>
            <w:r>
              <w:t xml:space="preserve"> and Monday 2nd January.  In addition, if an urgent sample needs to be processed between the 28th and 30th of December please arrange this with </w:t>
            </w:r>
            <w:proofErr w:type="gramStart"/>
            <w:r>
              <w:t>HMDS  in</w:t>
            </w:r>
            <w:proofErr w:type="gramEnd"/>
            <w:r>
              <w:t xml:space="preserve"> advance: e-mail: </w:t>
            </w:r>
            <w:hyperlink r:id="rId40" w:history="1">
              <w:r>
                <w:rPr>
                  <w:rStyle w:val="Hyperlink"/>
                </w:rPr>
                <w:t>leedsth-tr.pola-r-ice@nhs.net</w:t>
              </w:r>
            </w:hyperlink>
          </w:p>
          <w:p w14:paraId="33990AED" w14:textId="77777777" w:rsidR="001405E2" w:rsidRDefault="001405E2" w:rsidP="001405E2">
            <w:pPr>
              <w:pStyle w:val="ListParagraph"/>
              <w:numPr>
                <w:ilvl w:val="0"/>
                <w:numId w:val="33"/>
              </w:numPr>
              <w:rPr>
                <w:rStyle w:val="Hyperlink"/>
              </w:rPr>
            </w:pPr>
            <w:r>
              <w:rPr>
                <w:rFonts w:eastAsia="Times New Roman"/>
                <w:b/>
                <w:bCs/>
              </w:rPr>
              <w:t xml:space="preserve">SAE reporting: </w:t>
            </w:r>
            <w:r>
              <w:rPr>
                <w:rFonts w:eastAsia="Times New Roman"/>
              </w:rPr>
              <w:t xml:space="preserve">please continue to report SAEs and SUSARs by email to </w:t>
            </w:r>
            <w:hyperlink r:id="rId41" w:history="1">
              <w:r>
                <w:rPr>
                  <w:rStyle w:val="Hyperlink"/>
                  <w:rFonts w:eastAsia="Times New Roman"/>
                </w:rPr>
                <w:t>pharmacovigilance@zks.uni-leipzig.de</w:t>
              </w:r>
            </w:hyperlink>
          </w:p>
          <w:p w14:paraId="67237B0A" w14:textId="1144E39E" w:rsidR="00691606" w:rsidRPr="009C4A01" w:rsidRDefault="001405E2" w:rsidP="001405E2">
            <w:pPr>
              <w:contextualSpacing/>
              <w:rPr>
                <w:b/>
                <w:bCs/>
              </w:rPr>
            </w:pPr>
            <w:r>
              <w:rPr>
                <w:rFonts w:eastAsia="Times New Roman"/>
                <w:b/>
                <w:bCs/>
              </w:rPr>
              <w:t xml:space="preserve">IMP from Roche </w:t>
            </w:r>
            <w:r>
              <w:rPr>
                <w:rFonts w:eastAsia="Times New Roman"/>
              </w:rPr>
              <w:t>no IMP orders will be processed between 16 Dec 2022 and 2 Jan 2023</w:t>
            </w:r>
          </w:p>
        </w:tc>
      </w:tr>
      <w:tr w:rsidR="00691606" w:rsidRPr="00942A57" w14:paraId="032DDD2D" w14:textId="77777777" w:rsidTr="003F4C08">
        <w:tc>
          <w:tcPr>
            <w:tcW w:w="1489" w:type="dxa"/>
          </w:tcPr>
          <w:p w14:paraId="65024A41" w14:textId="39ACF163" w:rsidR="00691606" w:rsidRPr="00691606" w:rsidRDefault="00691606" w:rsidP="002D48C6">
            <w:pPr>
              <w:rPr>
                <w:rFonts w:cs="Arial"/>
                <w:b/>
                <w:highlight w:val="yellow"/>
              </w:rPr>
            </w:pPr>
            <w:r w:rsidRPr="001E47B4">
              <w:rPr>
                <w:rFonts w:cs="Arial"/>
                <w:b/>
              </w:rPr>
              <w:lastRenderedPageBreak/>
              <w:t>P+R-ICE</w:t>
            </w:r>
          </w:p>
        </w:tc>
        <w:tc>
          <w:tcPr>
            <w:tcW w:w="7527" w:type="dxa"/>
          </w:tcPr>
          <w:p w14:paraId="69C182F5" w14:textId="77777777" w:rsidR="001E47B4" w:rsidRDefault="001E47B4" w:rsidP="001E47B4">
            <w:pPr>
              <w:pStyle w:val="ListParagraph"/>
              <w:numPr>
                <w:ilvl w:val="0"/>
                <w:numId w:val="28"/>
              </w:numPr>
              <w:rPr>
                <w:rFonts w:eastAsia="Times New Roman"/>
              </w:rPr>
            </w:pPr>
            <w:r>
              <w:rPr>
                <w:rFonts w:eastAsia="Times New Roman"/>
              </w:rPr>
              <w:t>Patient enrolment is open as usual during this time.</w:t>
            </w:r>
          </w:p>
          <w:p w14:paraId="3FC9ED89" w14:textId="77777777" w:rsidR="001E47B4" w:rsidRDefault="001E47B4" w:rsidP="001E47B4">
            <w:pPr>
              <w:pStyle w:val="ListParagraph"/>
              <w:numPr>
                <w:ilvl w:val="0"/>
                <w:numId w:val="28"/>
              </w:numPr>
              <w:rPr>
                <w:rFonts w:eastAsia="Times New Roman"/>
              </w:rPr>
            </w:pPr>
            <w:r>
              <w:rPr>
                <w:rFonts w:eastAsia="Times New Roman"/>
                <w:b/>
                <w:bCs/>
              </w:rPr>
              <w:t>For clinical queries</w:t>
            </w:r>
            <w:r>
              <w:rPr>
                <w:rFonts w:eastAsia="Times New Roman"/>
              </w:rPr>
              <w:t xml:space="preserve">: please contact Prof. Andy Davies (direct line 023 8120 8639), email: </w:t>
            </w:r>
            <w:hyperlink r:id="rId42" w:history="1">
              <w:r>
                <w:rPr>
                  <w:rStyle w:val="Hyperlink"/>
                  <w:rFonts w:eastAsia="Times New Roman"/>
                </w:rPr>
                <w:t>a.davies@soton.ac.uk</w:t>
              </w:r>
            </w:hyperlink>
            <w:r>
              <w:rPr>
                <w:rFonts w:eastAsia="Times New Roman"/>
              </w:rPr>
              <w:t xml:space="preserve"> or call Southampton General Hospital Switchboard on 023 8077 7222 and ask for extension 8639.</w:t>
            </w:r>
          </w:p>
          <w:p w14:paraId="40AA7643" w14:textId="77777777" w:rsidR="001E47B4" w:rsidRDefault="001E47B4" w:rsidP="001E47B4">
            <w:pPr>
              <w:pStyle w:val="ListParagraph"/>
              <w:numPr>
                <w:ilvl w:val="0"/>
                <w:numId w:val="28"/>
              </w:numPr>
              <w:rPr>
                <w:rFonts w:eastAsia="Times New Roman"/>
              </w:rPr>
            </w:pPr>
            <w:r>
              <w:rPr>
                <w:rFonts w:eastAsia="Times New Roman"/>
                <w:b/>
                <w:bCs/>
              </w:rPr>
              <w:t>For urgent eligibility queries</w:t>
            </w:r>
            <w:r>
              <w:rPr>
                <w:rFonts w:eastAsia="Times New Roman"/>
              </w:rPr>
              <w:t xml:space="preserve"> </w:t>
            </w:r>
            <w:r>
              <w:rPr>
                <w:rFonts w:eastAsia="Times New Roman"/>
                <w:b/>
                <w:bCs/>
              </w:rPr>
              <w:t>and medical emergencies</w:t>
            </w:r>
            <w:r>
              <w:rPr>
                <w:rFonts w:eastAsia="Times New Roman"/>
              </w:rPr>
              <w:t>: please ring Prof. Andy Davies (07976815095).</w:t>
            </w:r>
          </w:p>
          <w:p w14:paraId="6687CBD8" w14:textId="2E970DAA" w:rsidR="001E47B4" w:rsidRDefault="001E47B4" w:rsidP="001E47B4">
            <w:pPr>
              <w:pStyle w:val="ListParagraph"/>
              <w:numPr>
                <w:ilvl w:val="0"/>
                <w:numId w:val="28"/>
              </w:numPr>
              <w:rPr>
                <w:rFonts w:eastAsia="Times New Roman"/>
              </w:rPr>
            </w:pPr>
            <w:r>
              <w:rPr>
                <w:rFonts w:eastAsia="Times New Roman"/>
                <w:b/>
                <w:bCs/>
              </w:rPr>
              <w:t xml:space="preserve">For SAE reporting: </w:t>
            </w:r>
            <w:r>
              <w:rPr>
                <w:rFonts w:eastAsia="Times New Roman"/>
              </w:rPr>
              <w:t xml:space="preserve">please continue to report SAEs and SUSARs by email to </w:t>
            </w:r>
            <w:hyperlink r:id="rId43" w:history="1">
              <w:r>
                <w:rPr>
                  <w:rStyle w:val="Hyperlink"/>
                  <w:rFonts w:eastAsia="Times New Roman"/>
                </w:rPr>
                <w:t>ctu@soton.ac.uk</w:t>
              </w:r>
            </w:hyperlink>
            <w:r>
              <w:rPr>
                <w:rFonts w:eastAsia="Times New Roman"/>
              </w:rPr>
              <w:t>.</w:t>
            </w:r>
          </w:p>
          <w:p w14:paraId="4B0FCC11" w14:textId="77777777" w:rsidR="00113454" w:rsidRDefault="00113454" w:rsidP="00113454">
            <w:pPr>
              <w:pStyle w:val="NormalWeb"/>
              <w:shd w:val="clear" w:color="auto" w:fill="FFFFFF"/>
              <w:spacing w:before="0" w:beforeAutospacing="0" w:after="0" w:afterAutospacing="0"/>
              <w:rPr>
                <w:color w:val="242424"/>
              </w:rPr>
            </w:pPr>
          </w:p>
          <w:p w14:paraId="3814926D" w14:textId="20C78D4E" w:rsidR="00113454" w:rsidRPr="00113454" w:rsidRDefault="00113454" w:rsidP="00113454">
            <w:pPr>
              <w:pStyle w:val="NormalWeb"/>
              <w:shd w:val="clear" w:color="auto" w:fill="FFFFFF"/>
              <w:spacing w:before="0" w:beforeAutospacing="0" w:after="0" w:afterAutospacing="0"/>
              <w:rPr>
                <w:b/>
                <w:bCs/>
                <w:color w:val="242424"/>
              </w:rPr>
            </w:pPr>
            <w:r w:rsidRPr="00113454">
              <w:rPr>
                <w:b/>
                <w:bCs/>
                <w:color w:val="242424"/>
              </w:rPr>
              <w:t>HMDS</w:t>
            </w:r>
          </w:p>
          <w:p w14:paraId="084228CE" w14:textId="77777777" w:rsidR="00113454" w:rsidRDefault="00113454" w:rsidP="00113454">
            <w:pPr>
              <w:pStyle w:val="NormalWeb"/>
              <w:shd w:val="clear" w:color="auto" w:fill="FFFFFF"/>
              <w:spacing w:before="0" w:beforeAutospacing="0" w:after="0" w:afterAutospacing="0"/>
            </w:pPr>
            <w:r>
              <w:rPr>
                <w:color w:val="242424"/>
              </w:rPr>
              <w:t xml:space="preserve">HMDS will be closed </w:t>
            </w:r>
            <w:proofErr w:type="gramStart"/>
            <w:r>
              <w:rPr>
                <w:color w:val="242424"/>
              </w:rPr>
              <w:t>on </w:t>
            </w:r>
            <w:r>
              <w:rPr>
                <w:b/>
                <w:bCs/>
                <w:color w:val="000000"/>
              </w:rPr>
              <w:t> 26</w:t>
            </w:r>
            <w:proofErr w:type="gramEnd"/>
            <w:r>
              <w:rPr>
                <w:b/>
                <w:bCs/>
                <w:color w:val="000000"/>
                <w:vertAlign w:val="superscript"/>
              </w:rPr>
              <w:t>th</w:t>
            </w:r>
            <w:r>
              <w:rPr>
                <w:b/>
                <w:bCs/>
                <w:color w:val="000000"/>
              </w:rPr>
              <w:t> - 27</w:t>
            </w:r>
            <w:r>
              <w:rPr>
                <w:b/>
                <w:bCs/>
                <w:color w:val="000000"/>
                <w:vertAlign w:val="superscript"/>
              </w:rPr>
              <w:t>th</w:t>
            </w:r>
            <w:r>
              <w:rPr>
                <w:b/>
                <w:bCs/>
                <w:color w:val="000000"/>
              </w:rPr>
              <w:t> December and 2</w:t>
            </w:r>
            <w:r>
              <w:rPr>
                <w:b/>
                <w:bCs/>
                <w:color w:val="000000"/>
                <w:vertAlign w:val="superscript"/>
              </w:rPr>
              <w:t>nd</w:t>
            </w:r>
            <w:r>
              <w:rPr>
                <w:b/>
                <w:bCs/>
                <w:color w:val="000000"/>
              </w:rPr>
              <w:t> January</w:t>
            </w:r>
            <w:r>
              <w:rPr>
                <w:color w:val="000000"/>
              </w:rPr>
              <w:t>. HMDS have asked for sites not to send any samples after Thursday 15th December via Royal Mail. For samples due between 15th and 23rd December, please consider a courier (HMDS nor SCTU will be unable to reimburse for this). Samples may be sent Wednesday 28th December and Thursday 29th December as per usual arrangements.</w:t>
            </w:r>
          </w:p>
          <w:p w14:paraId="6D242C11" w14:textId="77777777" w:rsidR="00113454" w:rsidRDefault="00113454" w:rsidP="00113454">
            <w:pPr>
              <w:pStyle w:val="NormalWeb"/>
              <w:shd w:val="clear" w:color="auto" w:fill="FFFFFF"/>
              <w:spacing w:before="0" w:beforeAutospacing="0" w:after="0" w:afterAutospacing="0"/>
            </w:pPr>
            <w:r>
              <w:rPr>
                <w:color w:val="242424"/>
              </w:rPr>
              <w:t xml:space="preserve">The SCTU must be notified in advance of any </w:t>
            </w:r>
            <w:proofErr w:type="spellStart"/>
            <w:r>
              <w:rPr>
                <w:color w:val="242424"/>
              </w:rPr>
              <w:t>ctDNA</w:t>
            </w:r>
            <w:proofErr w:type="spellEnd"/>
            <w:r>
              <w:rPr>
                <w:color w:val="242424"/>
              </w:rPr>
              <w:t xml:space="preserve"> samples due to arrive at HMDS between </w:t>
            </w:r>
            <w:r>
              <w:rPr>
                <w:b/>
                <w:bCs/>
                <w:color w:val="242424"/>
              </w:rPr>
              <w:t>28</w:t>
            </w:r>
            <w:r>
              <w:rPr>
                <w:b/>
                <w:bCs/>
                <w:color w:val="000000"/>
                <w:vertAlign w:val="superscript"/>
              </w:rPr>
              <w:t>th</w:t>
            </w:r>
            <w:r>
              <w:rPr>
                <w:b/>
                <w:bCs/>
                <w:color w:val="000000"/>
              </w:rPr>
              <w:t> – 30</w:t>
            </w:r>
            <w:r>
              <w:rPr>
                <w:b/>
                <w:bCs/>
                <w:color w:val="000000"/>
                <w:vertAlign w:val="superscript"/>
              </w:rPr>
              <w:t>th</w:t>
            </w:r>
            <w:r>
              <w:rPr>
                <w:b/>
                <w:bCs/>
                <w:color w:val="000000"/>
              </w:rPr>
              <w:t> December.</w:t>
            </w:r>
            <w:r>
              <w:rPr>
                <w:color w:val="000000"/>
              </w:rPr>
              <w:t xml:space="preserve"> </w:t>
            </w:r>
          </w:p>
          <w:p w14:paraId="1FBB8216" w14:textId="77777777" w:rsidR="00113454" w:rsidRDefault="00113454" w:rsidP="00113454">
            <w:pPr>
              <w:pStyle w:val="NormalWeb"/>
              <w:shd w:val="clear" w:color="auto" w:fill="FFFFFF"/>
              <w:spacing w:before="0" w:beforeAutospacing="0" w:after="0" w:afterAutospacing="0"/>
              <w:rPr>
                <w:color w:val="242424"/>
              </w:rPr>
            </w:pPr>
          </w:p>
          <w:p w14:paraId="2A095F17" w14:textId="2284AE92" w:rsidR="00113454" w:rsidRDefault="00113454" w:rsidP="00113454">
            <w:pPr>
              <w:pStyle w:val="NormalWeb"/>
              <w:shd w:val="clear" w:color="auto" w:fill="FFFFFF"/>
              <w:spacing w:before="0" w:beforeAutospacing="0" w:after="0" w:afterAutospacing="0"/>
              <w:rPr>
                <w:color w:val="242424"/>
              </w:rPr>
            </w:pPr>
            <w:r>
              <w:rPr>
                <w:b/>
                <w:bCs/>
                <w:color w:val="242424"/>
              </w:rPr>
              <w:t>WISH</w:t>
            </w:r>
          </w:p>
          <w:p w14:paraId="4491C681" w14:textId="77777777" w:rsidR="00113454" w:rsidRDefault="00113454" w:rsidP="00113454">
            <w:r>
              <w:t xml:space="preserve">The WISH Laboratory will be closed from </w:t>
            </w:r>
            <w:r>
              <w:rPr>
                <w:b/>
                <w:bCs/>
              </w:rPr>
              <w:t>5pm on Thursday 22nd December 2022 – Monday 2nd January inclusive</w:t>
            </w:r>
            <w:r>
              <w:t xml:space="preserve">. Sites are asked not to send samples after </w:t>
            </w:r>
            <w:r>
              <w:rPr>
                <w:b/>
                <w:bCs/>
              </w:rPr>
              <w:t>20th December</w:t>
            </w:r>
            <w:r>
              <w:t xml:space="preserve"> and to resume shipping on 3rd January.</w:t>
            </w:r>
          </w:p>
          <w:p w14:paraId="3687000F" w14:textId="5729EA95" w:rsidR="00113454" w:rsidRDefault="00113454" w:rsidP="00113454">
            <w:r>
              <w:t xml:space="preserve">The SCTU must be notified in advance of any Flow samples due to arrive at WISH between 20th December and the </w:t>
            </w:r>
            <w:proofErr w:type="gramStart"/>
            <w:r>
              <w:t>3rd</w:t>
            </w:r>
            <w:proofErr w:type="gramEnd"/>
            <w:r>
              <w:t xml:space="preserve"> January.</w:t>
            </w:r>
          </w:p>
          <w:p w14:paraId="23E78033" w14:textId="77777777" w:rsidR="00691606" w:rsidRPr="009C4A01" w:rsidRDefault="00691606" w:rsidP="00033D6E">
            <w:pPr>
              <w:contextualSpacing/>
              <w:rPr>
                <w:b/>
                <w:bCs/>
              </w:rPr>
            </w:pPr>
          </w:p>
        </w:tc>
      </w:tr>
      <w:tr w:rsidR="001B414F" w:rsidRPr="00942A57" w14:paraId="60C5F5A2" w14:textId="77777777" w:rsidTr="003F4C08">
        <w:tc>
          <w:tcPr>
            <w:tcW w:w="1489" w:type="dxa"/>
          </w:tcPr>
          <w:p w14:paraId="63E05E7E" w14:textId="230D394D" w:rsidR="001B414F" w:rsidRPr="00E55659" w:rsidRDefault="001B414F" w:rsidP="002D48C6">
            <w:pPr>
              <w:rPr>
                <w:rFonts w:cs="Arial"/>
                <w:b/>
              </w:rPr>
            </w:pPr>
            <w:proofErr w:type="spellStart"/>
            <w:r w:rsidRPr="00304BC4">
              <w:rPr>
                <w:rFonts w:cs="Arial"/>
                <w:b/>
              </w:rPr>
              <w:t>REMoDL</w:t>
            </w:r>
            <w:proofErr w:type="spellEnd"/>
            <w:r w:rsidRPr="00304BC4">
              <w:rPr>
                <w:rFonts w:cs="Arial"/>
                <w:b/>
              </w:rPr>
              <w:t>-A</w:t>
            </w:r>
          </w:p>
        </w:tc>
        <w:tc>
          <w:tcPr>
            <w:tcW w:w="7527" w:type="dxa"/>
          </w:tcPr>
          <w:p w14:paraId="48038864" w14:textId="77777777" w:rsidR="00210B73" w:rsidRDefault="00210B73" w:rsidP="00210B73">
            <w:pPr>
              <w:pStyle w:val="ListParagraph"/>
              <w:numPr>
                <w:ilvl w:val="0"/>
                <w:numId w:val="31"/>
              </w:numPr>
              <w:rPr>
                <w:rFonts w:eastAsia="Times New Roman"/>
              </w:rPr>
            </w:pPr>
            <w:r>
              <w:rPr>
                <w:rFonts w:eastAsia="Times New Roman"/>
              </w:rPr>
              <w:t>Patient enrolment is open as usual during this time.</w:t>
            </w:r>
          </w:p>
          <w:p w14:paraId="4A94504D" w14:textId="77777777" w:rsidR="00210B73" w:rsidRDefault="00210B73" w:rsidP="00210B73">
            <w:pPr>
              <w:pStyle w:val="ListParagraph"/>
              <w:numPr>
                <w:ilvl w:val="0"/>
                <w:numId w:val="31"/>
              </w:numPr>
              <w:rPr>
                <w:rFonts w:eastAsia="Times New Roman"/>
              </w:rPr>
            </w:pPr>
            <w:r>
              <w:rPr>
                <w:rFonts w:eastAsia="Times New Roman"/>
                <w:b/>
                <w:bCs/>
              </w:rPr>
              <w:lastRenderedPageBreak/>
              <w:t>For clinical queries</w:t>
            </w:r>
            <w:r>
              <w:rPr>
                <w:rFonts w:eastAsia="Times New Roman"/>
              </w:rPr>
              <w:t xml:space="preserve">: please contact Prof. Andy Davies (direct line 023 8120 8639), email: </w:t>
            </w:r>
            <w:hyperlink r:id="rId44" w:history="1">
              <w:r>
                <w:rPr>
                  <w:rStyle w:val="Hyperlink"/>
                  <w:rFonts w:eastAsia="Times New Roman"/>
                </w:rPr>
                <w:t>a.davies@soton.ac.uk</w:t>
              </w:r>
            </w:hyperlink>
            <w:r>
              <w:rPr>
                <w:rFonts w:eastAsia="Times New Roman"/>
              </w:rPr>
              <w:t xml:space="preserve"> or call Southampton General Hospital Switchboard on 023 8077 7222 and ask for extension 8639.</w:t>
            </w:r>
          </w:p>
          <w:p w14:paraId="36D969FF" w14:textId="77777777" w:rsidR="00210B73" w:rsidRDefault="00210B73" w:rsidP="00210B73">
            <w:pPr>
              <w:pStyle w:val="ListParagraph"/>
              <w:numPr>
                <w:ilvl w:val="0"/>
                <w:numId w:val="31"/>
              </w:numPr>
              <w:rPr>
                <w:rFonts w:eastAsia="Times New Roman"/>
              </w:rPr>
            </w:pPr>
            <w:r>
              <w:rPr>
                <w:rFonts w:eastAsia="Times New Roman"/>
                <w:b/>
                <w:bCs/>
              </w:rPr>
              <w:t>For urgent eligibility queries</w:t>
            </w:r>
            <w:r>
              <w:rPr>
                <w:rFonts w:eastAsia="Times New Roman"/>
              </w:rPr>
              <w:t xml:space="preserve"> </w:t>
            </w:r>
            <w:r>
              <w:rPr>
                <w:rFonts w:eastAsia="Times New Roman"/>
                <w:b/>
                <w:bCs/>
              </w:rPr>
              <w:t>and medical emergencies</w:t>
            </w:r>
            <w:r>
              <w:rPr>
                <w:rFonts w:eastAsia="Times New Roman"/>
              </w:rPr>
              <w:t>: please ring Prof. Andy Davies (07976815095).</w:t>
            </w:r>
          </w:p>
          <w:p w14:paraId="4DC4352D" w14:textId="77777777" w:rsidR="00210B73" w:rsidRDefault="00210B73" w:rsidP="00210B73">
            <w:pPr>
              <w:pStyle w:val="ListParagraph"/>
              <w:numPr>
                <w:ilvl w:val="0"/>
                <w:numId w:val="31"/>
              </w:numPr>
              <w:rPr>
                <w:rFonts w:eastAsia="Times New Roman"/>
              </w:rPr>
            </w:pPr>
            <w:r>
              <w:rPr>
                <w:rFonts w:eastAsia="Times New Roman"/>
                <w:b/>
                <w:bCs/>
              </w:rPr>
              <w:t xml:space="preserve">For SAE reporting: </w:t>
            </w:r>
            <w:r>
              <w:rPr>
                <w:rFonts w:eastAsia="Times New Roman"/>
              </w:rPr>
              <w:t xml:space="preserve">please continue to report SAEs and SUSARs by email to </w:t>
            </w:r>
            <w:hyperlink r:id="rId45" w:history="1">
              <w:r>
                <w:rPr>
                  <w:rStyle w:val="Hyperlink"/>
                  <w:rFonts w:eastAsia="Times New Roman"/>
                </w:rPr>
                <w:t>ctu@soton.ac.uk</w:t>
              </w:r>
            </w:hyperlink>
            <w:r>
              <w:rPr>
                <w:rFonts w:eastAsia="Times New Roman"/>
              </w:rPr>
              <w:t>.</w:t>
            </w:r>
          </w:p>
          <w:p w14:paraId="351D3702" w14:textId="77777777" w:rsidR="000E5B6D" w:rsidRPr="00786E1C" w:rsidRDefault="000E5B6D" w:rsidP="000E5B6D">
            <w:pPr>
              <w:rPr>
                <w:u w:val="single"/>
              </w:rPr>
            </w:pPr>
            <w:r>
              <w:rPr>
                <w:u w:val="single"/>
              </w:rPr>
              <w:t>ALMAC</w:t>
            </w:r>
          </w:p>
          <w:p w14:paraId="3CD41607" w14:textId="77777777" w:rsidR="000E5B6D" w:rsidRPr="001C0F0D" w:rsidRDefault="000E5B6D" w:rsidP="000E5B6D">
            <w:pPr>
              <w:autoSpaceDE w:val="0"/>
              <w:autoSpaceDN w:val="0"/>
              <w:adjustRightInd w:val="0"/>
              <w:spacing w:after="0" w:line="240" w:lineRule="auto"/>
              <w:rPr>
                <w:rFonts w:ascii="Calibri" w:hAnsi="Calibri" w:cs="Calibri"/>
                <w:b/>
                <w:bCs/>
              </w:rPr>
            </w:pPr>
            <w:r>
              <w:rPr>
                <w:rFonts w:ascii="Calibri" w:hAnsi="Calibri" w:cs="Calibri"/>
              </w:rPr>
              <w:t xml:space="preserve">ALMAC will </w:t>
            </w:r>
            <w:r w:rsidRPr="001C0F0D">
              <w:rPr>
                <w:rFonts w:ascii="Calibri" w:hAnsi="Calibri" w:cs="Calibri"/>
              </w:rPr>
              <w:t xml:space="preserve">be closed </w:t>
            </w:r>
            <w:r w:rsidRPr="00786E1C">
              <w:rPr>
                <w:rFonts w:ascii="Calibri" w:hAnsi="Calibri" w:cs="Calibri"/>
                <w:b/>
                <w:bCs/>
              </w:rPr>
              <w:t>26</w:t>
            </w:r>
            <w:r w:rsidRPr="00786E1C">
              <w:rPr>
                <w:rFonts w:ascii="Calibri" w:hAnsi="Calibri" w:cs="Calibri"/>
                <w:b/>
                <w:bCs/>
                <w:vertAlign w:val="superscript"/>
              </w:rPr>
              <w:t>th</w:t>
            </w:r>
            <w:r w:rsidRPr="00786E1C">
              <w:rPr>
                <w:rFonts w:ascii="Calibri" w:hAnsi="Calibri" w:cs="Calibri"/>
                <w:b/>
                <w:bCs/>
              </w:rPr>
              <w:t xml:space="preserve"> ‐ 27</w:t>
            </w:r>
            <w:r w:rsidRPr="00786E1C">
              <w:rPr>
                <w:rFonts w:ascii="Calibri" w:hAnsi="Calibri" w:cs="Calibri"/>
                <w:b/>
                <w:bCs/>
                <w:vertAlign w:val="superscript"/>
              </w:rPr>
              <w:t>th</w:t>
            </w:r>
            <w:r w:rsidRPr="00786E1C">
              <w:rPr>
                <w:rFonts w:ascii="Calibri" w:hAnsi="Calibri" w:cs="Calibri"/>
                <w:b/>
                <w:bCs/>
              </w:rPr>
              <w:t xml:space="preserve"> December, and 2</w:t>
            </w:r>
            <w:r w:rsidRPr="00720B06">
              <w:rPr>
                <w:rFonts w:ascii="Calibri" w:hAnsi="Calibri" w:cs="Calibri"/>
                <w:b/>
                <w:bCs/>
                <w:vertAlign w:val="superscript"/>
              </w:rPr>
              <w:t>nd</w:t>
            </w:r>
            <w:r w:rsidRPr="00786E1C">
              <w:rPr>
                <w:rFonts w:ascii="Calibri" w:hAnsi="Calibri" w:cs="Calibri"/>
                <w:b/>
                <w:bCs/>
              </w:rPr>
              <w:t xml:space="preserve"> January</w:t>
            </w:r>
            <w:r w:rsidRPr="001C0F0D">
              <w:rPr>
                <w:rFonts w:ascii="Calibri" w:hAnsi="Calibri" w:cs="Calibri"/>
              </w:rPr>
              <w:t>. The last date for shipping acalabru</w:t>
            </w:r>
            <w:r>
              <w:rPr>
                <w:rFonts w:ascii="Calibri" w:hAnsi="Calibri" w:cs="Calibri"/>
              </w:rPr>
              <w:t>ti</w:t>
            </w:r>
            <w:r w:rsidRPr="001C0F0D">
              <w:rPr>
                <w:rFonts w:ascii="Calibri" w:hAnsi="Calibri" w:cs="Calibri"/>
              </w:rPr>
              <w:t xml:space="preserve">nib will be </w:t>
            </w:r>
            <w:r w:rsidRPr="001C0F0D">
              <w:rPr>
                <w:rFonts w:ascii="Calibri" w:hAnsi="Calibri" w:cs="Calibri"/>
                <w:b/>
                <w:bCs/>
              </w:rPr>
              <w:t>22</w:t>
            </w:r>
            <w:r w:rsidRPr="00786E1C">
              <w:rPr>
                <w:rFonts w:ascii="Calibri" w:hAnsi="Calibri" w:cs="Calibri"/>
                <w:b/>
                <w:bCs/>
                <w:vertAlign w:val="superscript"/>
              </w:rPr>
              <w:t>nd</w:t>
            </w:r>
            <w:r w:rsidRPr="001C0F0D">
              <w:rPr>
                <w:rFonts w:ascii="Calibri" w:hAnsi="Calibri" w:cs="Calibri"/>
                <w:b/>
                <w:bCs/>
              </w:rPr>
              <w:t xml:space="preserve"> December</w:t>
            </w:r>
            <w:r w:rsidRPr="001C0F0D">
              <w:rPr>
                <w:rFonts w:ascii="Calibri" w:hAnsi="Calibri" w:cs="Calibri"/>
              </w:rPr>
              <w:t xml:space="preserve">. Therefore, </w:t>
            </w:r>
            <w:r w:rsidRPr="001C0F0D">
              <w:rPr>
                <w:rFonts w:ascii="Calibri" w:hAnsi="Calibri" w:cs="Calibri"/>
                <w:b/>
                <w:bCs/>
              </w:rPr>
              <w:t>any</w:t>
            </w:r>
          </w:p>
          <w:p w14:paraId="2F5DDD44" w14:textId="77777777" w:rsidR="000E5B6D" w:rsidRPr="001C0F0D" w:rsidRDefault="000E5B6D" w:rsidP="000E5B6D">
            <w:r w:rsidRPr="001C0F0D">
              <w:rPr>
                <w:rFonts w:ascii="Calibri" w:hAnsi="Calibri" w:cs="Calibri"/>
                <w:b/>
                <w:bCs/>
              </w:rPr>
              <w:t>drug orders will need to be placed by 15</w:t>
            </w:r>
            <w:r w:rsidRPr="00786E1C">
              <w:rPr>
                <w:rFonts w:ascii="Calibri" w:hAnsi="Calibri" w:cs="Calibri"/>
                <w:b/>
                <w:bCs/>
                <w:vertAlign w:val="superscript"/>
              </w:rPr>
              <w:t>th</w:t>
            </w:r>
            <w:r w:rsidRPr="001C0F0D">
              <w:rPr>
                <w:rFonts w:ascii="Calibri" w:hAnsi="Calibri" w:cs="Calibri"/>
                <w:b/>
                <w:bCs/>
              </w:rPr>
              <w:t xml:space="preserve"> December </w:t>
            </w:r>
            <w:r w:rsidRPr="001C0F0D">
              <w:rPr>
                <w:rFonts w:ascii="Calibri" w:hAnsi="Calibri" w:cs="Calibri"/>
              </w:rPr>
              <w:t>to ensure delivery.</w:t>
            </w:r>
          </w:p>
          <w:p w14:paraId="3EFE418F" w14:textId="77777777" w:rsidR="000E5B6D" w:rsidRPr="001C0F0D" w:rsidRDefault="000E5B6D" w:rsidP="000E5B6D">
            <w:pPr>
              <w:rPr>
                <w:rFonts w:eastAsiaTheme="minorHAnsi"/>
                <w:u w:val="single"/>
              </w:rPr>
            </w:pPr>
            <w:r w:rsidRPr="001C0F0D">
              <w:rPr>
                <w:u w:val="single"/>
              </w:rPr>
              <w:t>HMDS</w:t>
            </w:r>
          </w:p>
          <w:p w14:paraId="3B25EC35" w14:textId="77777777" w:rsidR="000E5B6D" w:rsidRPr="00786E1C" w:rsidRDefault="000E5B6D" w:rsidP="000E5B6D">
            <w:pPr>
              <w:spacing w:after="0"/>
            </w:pPr>
            <w:r w:rsidRPr="00786E1C">
              <w:t xml:space="preserve">HMDS will be closed </w:t>
            </w:r>
            <w:proofErr w:type="gramStart"/>
            <w:r w:rsidRPr="00786E1C">
              <w:t>on </w:t>
            </w:r>
            <w:r w:rsidRPr="00786E1C">
              <w:rPr>
                <w:b/>
                <w:bCs/>
              </w:rPr>
              <w:t xml:space="preserve"> 26</w:t>
            </w:r>
            <w:proofErr w:type="gramEnd"/>
            <w:r w:rsidRPr="00786E1C">
              <w:rPr>
                <w:b/>
                <w:bCs/>
                <w:sz w:val="17"/>
                <w:szCs w:val="17"/>
                <w:vertAlign w:val="superscript"/>
              </w:rPr>
              <w:t>th</w:t>
            </w:r>
            <w:r w:rsidRPr="00786E1C">
              <w:rPr>
                <w:b/>
                <w:bCs/>
              </w:rPr>
              <w:t> - 27</w:t>
            </w:r>
            <w:r w:rsidRPr="00786E1C">
              <w:rPr>
                <w:b/>
                <w:bCs/>
                <w:sz w:val="17"/>
                <w:szCs w:val="17"/>
                <w:vertAlign w:val="superscript"/>
              </w:rPr>
              <w:t>th</w:t>
            </w:r>
            <w:r w:rsidRPr="00786E1C">
              <w:rPr>
                <w:b/>
                <w:bCs/>
              </w:rPr>
              <w:t> December and</w:t>
            </w:r>
            <w:r>
              <w:rPr>
                <w:b/>
                <w:bCs/>
              </w:rPr>
              <w:t xml:space="preserve"> </w:t>
            </w:r>
            <w:r w:rsidRPr="00786E1C">
              <w:rPr>
                <w:b/>
                <w:bCs/>
              </w:rPr>
              <w:t>2</w:t>
            </w:r>
            <w:r w:rsidRPr="00786E1C">
              <w:rPr>
                <w:b/>
                <w:bCs/>
                <w:sz w:val="17"/>
                <w:szCs w:val="17"/>
                <w:vertAlign w:val="superscript"/>
              </w:rPr>
              <w:t>nd</w:t>
            </w:r>
            <w:r w:rsidRPr="00786E1C">
              <w:rPr>
                <w:b/>
                <w:bCs/>
              </w:rPr>
              <w:t> January</w:t>
            </w:r>
            <w:r w:rsidRPr="00786E1C">
              <w:t>.</w:t>
            </w:r>
          </w:p>
          <w:p w14:paraId="38E37E41" w14:textId="77777777" w:rsidR="000E5B6D" w:rsidRDefault="000E5B6D" w:rsidP="000E5B6D">
            <w:pPr>
              <w:spacing w:after="0"/>
              <w:rPr>
                <w:rFonts w:eastAsia="Times New Roman"/>
                <w:b/>
                <w:bCs/>
                <w:lang w:val="en-US"/>
              </w:rPr>
            </w:pPr>
            <w:r w:rsidRPr="00786E1C">
              <w:rPr>
                <w:rFonts w:eastAsia="Times New Roman"/>
                <w:lang w:val="en-US"/>
              </w:rPr>
              <w:t>Please ensure that any blocks due for genetic profiling between 22</w:t>
            </w:r>
            <w:r w:rsidRPr="00786E1C">
              <w:rPr>
                <w:rFonts w:eastAsia="Times New Roman"/>
                <w:vertAlign w:val="superscript"/>
                <w:lang w:val="en-US"/>
              </w:rPr>
              <w:t>nd</w:t>
            </w:r>
            <w:r w:rsidRPr="00786E1C">
              <w:rPr>
                <w:rFonts w:eastAsia="Times New Roman"/>
                <w:lang w:val="en-US"/>
              </w:rPr>
              <w:t xml:space="preserve"> Dec – 6</w:t>
            </w:r>
            <w:r w:rsidRPr="00786E1C">
              <w:rPr>
                <w:rFonts w:eastAsia="Times New Roman"/>
                <w:vertAlign w:val="superscript"/>
                <w:lang w:val="en-US"/>
              </w:rPr>
              <w:t>th</w:t>
            </w:r>
            <w:r w:rsidRPr="00786E1C">
              <w:rPr>
                <w:rFonts w:eastAsia="Times New Roman"/>
                <w:lang w:val="en-US"/>
              </w:rPr>
              <w:t xml:space="preserve"> Jan reach the lab by </w:t>
            </w:r>
            <w:r w:rsidRPr="00786E1C">
              <w:rPr>
                <w:rFonts w:eastAsia="Times New Roman"/>
                <w:b/>
                <w:bCs/>
                <w:lang w:val="en-US"/>
              </w:rPr>
              <w:t>16</w:t>
            </w:r>
            <w:r w:rsidRPr="00786E1C">
              <w:rPr>
                <w:rFonts w:eastAsia="Times New Roman"/>
                <w:b/>
                <w:bCs/>
                <w:vertAlign w:val="superscript"/>
                <w:lang w:val="en-US"/>
              </w:rPr>
              <w:t>th</w:t>
            </w:r>
            <w:r w:rsidRPr="00786E1C">
              <w:rPr>
                <w:rFonts w:eastAsia="Times New Roman"/>
                <w:b/>
                <w:bCs/>
                <w:lang w:val="en-US"/>
              </w:rPr>
              <w:t xml:space="preserve"> December.</w:t>
            </w:r>
            <w:r>
              <w:rPr>
                <w:rFonts w:eastAsia="Times New Roman"/>
                <w:b/>
                <w:bCs/>
                <w:lang w:val="en-US"/>
              </w:rPr>
              <w:t xml:space="preserve"> </w:t>
            </w:r>
          </w:p>
          <w:p w14:paraId="3195F432" w14:textId="3E4CFBC0" w:rsidR="001B414F" w:rsidRPr="006E57B2" w:rsidRDefault="000E5B6D" w:rsidP="000E5B6D">
            <w:pPr>
              <w:rPr>
                <w:rFonts w:cs="Arial"/>
              </w:rPr>
            </w:pPr>
            <w:r>
              <w:rPr>
                <w:rFonts w:eastAsia="Times New Roman"/>
                <w:lang w:val="en-US"/>
              </w:rPr>
              <w:t xml:space="preserve">The SCTU must be notified in advance of any </w:t>
            </w:r>
            <w:proofErr w:type="spellStart"/>
            <w:r>
              <w:rPr>
                <w:rFonts w:eastAsia="Times New Roman"/>
                <w:lang w:val="en-US"/>
              </w:rPr>
              <w:t>ctDNA</w:t>
            </w:r>
            <w:proofErr w:type="spellEnd"/>
            <w:r>
              <w:rPr>
                <w:rFonts w:eastAsia="Times New Roman"/>
                <w:lang w:val="en-US"/>
              </w:rPr>
              <w:t xml:space="preserve"> samples due to arrive at HMDS between 28</w:t>
            </w:r>
            <w:r w:rsidRPr="00786E1C">
              <w:rPr>
                <w:rFonts w:eastAsia="Times New Roman"/>
                <w:vertAlign w:val="superscript"/>
                <w:lang w:val="en-US"/>
              </w:rPr>
              <w:t>th</w:t>
            </w:r>
            <w:r>
              <w:rPr>
                <w:rFonts w:eastAsia="Times New Roman"/>
                <w:lang w:val="en-US"/>
              </w:rPr>
              <w:t xml:space="preserve"> – 30</w:t>
            </w:r>
            <w:r w:rsidRPr="00786E1C">
              <w:rPr>
                <w:rFonts w:eastAsia="Times New Roman"/>
                <w:vertAlign w:val="superscript"/>
                <w:lang w:val="en-US"/>
              </w:rPr>
              <w:t>th</w:t>
            </w:r>
            <w:r>
              <w:rPr>
                <w:rFonts w:eastAsia="Times New Roman"/>
                <w:lang w:val="en-US"/>
              </w:rPr>
              <w:t xml:space="preserve"> December.</w:t>
            </w:r>
          </w:p>
        </w:tc>
      </w:tr>
      <w:tr w:rsidR="001A38F5" w:rsidRPr="00942A57" w14:paraId="15A6823E" w14:textId="77777777" w:rsidTr="003F4C08">
        <w:tc>
          <w:tcPr>
            <w:tcW w:w="1489" w:type="dxa"/>
          </w:tcPr>
          <w:p w14:paraId="1D1843DF" w14:textId="1278AFE1" w:rsidR="001A38F5" w:rsidRPr="00304BC4" w:rsidRDefault="001A38F5" w:rsidP="002D48C6">
            <w:pPr>
              <w:rPr>
                <w:rFonts w:cs="Arial"/>
                <w:b/>
              </w:rPr>
            </w:pPr>
            <w:proofErr w:type="spellStart"/>
            <w:r>
              <w:rPr>
                <w:rFonts w:cs="Arial"/>
                <w:b/>
              </w:rPr>
              <w:lastRenderedPageBreak/>
              <w:t>ReMODL</w:t>
            </w:r>
            <w:proofErr w:type="spellEnd"/>
            <w:r>
              <w:rPr>
                <w:rFonts w:cs="Arial"/>
                <w:b/>
              </w:rPr>
              <w:t>-B</w:t>
            </w:r>
          </w:p>
        </w:tc>
        <w:tc>
          <w:tcPr>
            <w:tcW w:w="7527" w:type="dxa"/>
          </w:tcPr>
          <w:p w14:paraId="1E5BA2C2" w14:textId="77777777" w:rsidR="001D41FC" w:rsidRDefault="001D41FC" w:rsidP="001D41FC">
            <w:pPr>
              <w:pStyle w:val="pf1"/>
              <w:spacing w:before="0" w:beforeAutospacing="0" w:after="0" w:afterAutospacing="0"/>
              <w:rPr>
                <w:rFonts w:ascii="Arial" w:hAnsi="Arial" w:cs="Arial"/>
                <w:sz w:val="20"/>
                <w:szCs w:val="20"/>
              </w:rPr>
            </w:pPr>
            <w:r>
              <w:rPr>
                <w:rStyle w:val="cf01"/>
              </w:rPr>
              <w:t>The Southampton Clinical Trials Unit will be closed for trial enquiries over the Christmas period from</w:t>
            </w:r>
            <w:r>
              <w:rPr>
                <w:rStyle w:val="cf11"/>
              </w:rPr>
              <w:t xml:space="preserve"> 5pm on Thursday 22nd December 2022 until 9</w:t>
            </w:r>
            <w:proofErr w:type="gramStart"/>
            <w:r>
              <w:rPr>
                <w:rStyle w:val="cf11"/>
              </w:rPr>
              <w:t>am,  Tuesday</w:t>
            </w:r>
            <w:proofErr w:type="gramEnd"/>
            <w:r>
              <w:rPr>
                <w:rStyle w:val="cf11"/>
              </w:rPr>
              <w:t xml:space="preserve"> 3rd January 2023.</w:t>
            </w:r>
          </w:p>
          <w:p w14:paraId="46F08EE3" w14:textId="77777777" w:rsidR="001A38F5" w:rsidRDefault="001A38F5" w:rsidP="001D41FC">
            <w:pPr>
              <w:pStyle w:val="ListParagraph"/>
              <w:rPr>
                <w:rFonts w:eastAsia="Times New Roman"/>
              </w:rPr>
            </w:pPr>
          </w:p>
        </w:tc>
      </w:tr>
    </w:tbl>
    <w:p w14:paraId="55E32BB2" w14:textId="77777777" w:rsidR="00A73DC6" w:rsidRDefault="00A73DC6"/>
    <w:tbl>
      <w:tblPr>
        <w:tblStyle w:val="TableGrid"/>
        <w:tblpPr w:leftFromText="181" w:rightFromText="181" w:vertAnchor="text" w:horzAnchor="margin" w:tblpXSpec="center" w:tblpY="1"/>
        <w:tblW w:w="0" w:type="auto"/>
        <w:tblLook w:val="04A0" w:firstRow="1" w:lastRow="0" w:firstColumn="1" w:lastColumn="0" w:noHBand="0" w:noVBand="1"/>
      </w:tblPr>
      <w:tblGrid>
        <w:gridCol w:w="1488"/>
        <w:gridCol w:w="7528"/>
      </w:tblGrid>
      <w:tr w:rsidR="006E57B2" w:rsidRPr="00942A57" w14:paraId="47BB9FE2" w14:textId="77777777" w:rsidTr="00033D6E">
        <w:tc>
          <w:tcPr>
            <w:tcW w:w="1488" w:type="dxa"/>
          </w:tcPr>
          <w:p w14:paraId="6B9BFA4E" w14:textId="59346651" w:rsidR="006E57B2" w:rsidRPr="00A27DB9" w:rsidRDefault="006E57B2" w:rsidP="007060DE">
            <w:pPr>
              <w:rPr>
                <w:rFonts w:cs="Arial"/>
                <w:b/>
              </w:rPr>
            </w:pPr>
            <w:r w:rsidRPr="001E47B4">
              <w:rPr>
                <w:rFonts w:cs="Arial"/>
                <w:b/>
              </w:rPr>
              <w:t>UNIVERSAL</w:t>
            </w:r>
          </w:p>
        </w:tc>
        <w:tc>
          <w:tcPr>
            <w:tcW w:w="7528" w:type="dxa"/>
          </w:tcPr>
          <w:p w14:paraId="7F2F8939" w14:textId="77777777" w:rsidR="001E47B4" w:rsidRPr="00A27DB9" w:rsidRDefault="001E47B4" w:rsidP="001E47B4">
            <w:pPr>
              <w:numPr>
                <w:ilvl w:val="0"/>
                <w:numId w:val="5"/>
              </w:numPr>
              <w:spacing w:after="0" w:line="240" w:lineRule="auto"/>
              <w:rPr>
                <w:rFonts w:ascii="Calibri" w:eastAsia="Times New Roman" w:hAnsi="Calibri" w:cs="Times New Roman"/>
              </w:rPr>
            </w:pPr>
            <w:r w:rsidRPr="00A27DB9">
              <w:rPr>
                <w:rFonts w:ascii="Calibri" w:eastAsia="Times New Roman" w:hAnsi="Calibri" w:cs="Times New Roman"/>
                <w:b/>
                <w:bCs/>
              </w:rPr>
              <w:t xml:space="preserve">Please continue to report SAEs by </w:t>
            </w:r>
            <w:r>
              <w:rPr>
                <w:rFonts w:ascii="Calibri" w:eastAsia="Times New Roman" w:hAnsi="Calibri" w:cs="Times New Roman"/>
                <w:b/>
                <w:bCs/>
              </w:rPr>
              <w:t>EMAIL</w:t>
            </w:r>
            <w:r w:rsidRPr="00A27DB9">
              <w:rPr>
                <w:rFonts w:ascii="Calibri" w:eastAsia="Times New Roman" w:hAnsi="Calibri" w:cs="Times New Roman"/>
                <w:b/>
                <w:bCs/>
              </w:rPr>
              <w:t xml:space="preserve"> during this period to </w:t>
            </w:r>
            <w:hyperlink r:id="rId46" w:history="1">
              <w:r w:rsidRPr="00A27DB9">
                <w:rPr>
                  <w:rStyle w:val="Hyperlink"/>
                  <w:rFonts w:ascii="Calibri" w:eastAsia="Times New Roman" w:hAnsi="Calibri" w:cs="Times New Roman"/>
                  <w:b/>
                  <w:bCs/>
                </w:rPr>
                <w:t>ctu@soton.ac.uk</w:t>
              </w:r>
            </w:hyperlink>
          </w:p>
          <w:p w14:paraId="573436FA" w14:textId="77777777" w:rsidR="001E47B4" w:rsidRDefault="001E47B4" w:rsidP="001E47B4">
            <w:pPr>
              <w:spacing w:after="0"/>
            </w:pPr>
          </w:p>
          <w:p w14:paraId="092DFFD2" w14:textId="77777777" w:rsidR="001E47B4" w:rsidRDefault="001E47B4" w:rsidP="001E47B4">
            <w:pPr>
              <w:pStyle w:val="ListParagraph"/>
              <w:numPr>
                <w:ilvl w:val="0"/>
                <w:numId w:val="5"/>
              </w:numPr>
              <w:rPr>
                <w:rFonts w:eastAsia="Times New Roman"/>
              </w:rPr>
            </w:pPr>
            <w:r>
              <w:rPr>
                <w:rFonts w:eastAsia="Times New Roman"/>
                <w:b/>
                <w:bCs/>
              </w:rPr>
              <w:t xml:space="preserve">For urgent clinical queries: </w:t>
            </w:r>
            <w:r>
              <w:rPr>
                <w:rFonts w:eastAsia="Times New Roman"/>
              </w:rPr>
              <w:t xml:space="preserve">please contact Professor Tom Wilkinson at </w:t>
            </w:r>
            <w:hyperlink r:id="rId47" w:history="1">
              <w:r>
                <w:rPr>
                  <w:rStyle w:val="Hyperlink"/>
                  <w:rFonts w:eastAsia="Times New Roman"/>
                </w:rPr>
                <w:t>t.wilkinson@soton.ac.uk</w:t>
              </w:r>
            </w:hyperlink>
            <w:r>
              <w:rPr>
                <w:rFonts w:eastAsia="Times New Roman"/>
              </w:rPr>
              <w:t xml:space="preserve"> (Chief Investigator)</w:t>
            </w:r>
          </w:p>
          <w:p w14:paraId="44BBDD73" w14:textId="77777777" w:rsidR="001E47B4" w:rsidRDefault="001E47B4" w:rsidP="001E47B4">
            <w:pPr>
              <w:pStyle w:val="ListParagraph"/>
              <w:rPr>
                <w:rFonts w:eastAsiaTheme="minorHAnsi"/>
              </w:rPr>
            </w:pPr>
          </w:p>
          <w:p w14:paraId="762B6D86" w14:textId="77777777" w:rsidR="001E47B4" w:rsidRDefault="001E47B4" w:rsidP="001E47B4">
            <w:pPr>
              <w:pStyle w:val="ListParagraph"/>
              <w:numPr>
                <w:ilvl w:val="0"/>
                <w:numId w:val="5"/>
              </w:numPr>
              <w:rPr>
                <w:rFonts w:eastAsia="Times New Roman"/>
              </w:rPr>
            </w:pPr>
            <w:r>
              <w:rPr>
                <w:rFonts w:eastAsia="Times New Roman"/>
                <w:b/>
                <w:bCs/>
              </w:rPr>
              <w:t xml:space="preserve">For all other queries </w:t>
            </w:r>
            <w:r>
              <w:rPr>
                <w:rFonts w:eastAsia="Times New Roman"/>
              </w:rPr>
              <w:t xml:space="preserve">please email </w:t>
            </w:r>
            <w:hyperlink r:id="rId48" w:history="1">
              <w:r>
                <w:rPr>
                  <w:rStyle w:val="Hyperlink"/>
                  <w:rFonts w:eastAsia="Times New Roman"/>
                </w:rPr>
                <w:t>universal@soton.ac.uk</w:t>
              </w:r>
            </w:hyperlink>
            <w:r>
              <w:rPr>
                <w:rFonts w:eastAsia="Times New Roman"/>
              </w:rPr>
              <w:t xml:space="preserve"> and they will be dealt with on our return.</w:t>
            </w:r>
          </w:p>
          <w:p w14:paraId="59DE7F04" w14:textId="77777777" w:rsidR="006E57B2" w:rsidRPr="00A27DB9" w:rsidRDefault="006E57B2" w:rsidP="001E47B4">
            <w:pPr>
              <w:spacing w:after="0" w:line="240" w:lineRule="auto"/>
              <w:ind w:left="720"/>
              <w:rPr>
                <w:rFonts w:ascii="Calibri" w:eastAsia="Times New Roman" w:hAnsi="Calibri" w:cs="Times New Roman"/>
                <w:b/>
                <w:bCs/>
              </w:rPr>
            </w:pPr>
          </w:p>
        </w:tc>
      </w:tr>
    </w:tbl>
    <w:p w14:paraId="6F756064" w14:textId="77777777" w:rsidR="00C51754" w:rsidRPr="00942A57" w:rsidRDefault="00C51754" w:rsidP="00C51754"/>
    <w:p w14:paraId="65DE5DAF" w14:textId="77777777" w:rsidR="00B457A8" w:rsidRPr="00942A57" w:rsidRDefault="00B457A8" w:rsidP="00C51754">
      <w:pPr>
        <w:jc w:val="center"/>
        <w:rPr>
          <w:sz w:val="28"/>
          <w:szCs w:val="28"/>
        </w:rPr>
      </w:pPr>
    </w:p>
    <w:p w14:paraId="6F756065" w14:textId="77777777" w:rsidR="00C51754" w:rsidRPr="00C51754" w:rsidRDefault="00C51754" w:rsidP="00C51754">
      <w:pPr>
        <w:jc w:val="center"/>
        <w:rPr>
          <w:sz w:val="28"/>
          <w:szCs w:val="28"/>
        </w:rPr>
      </w:pPr>
      <w:r w:rsidRPr="00942A57">
        <w:rPr>
          <w:sz w:val="28"/>
          <w:szCs w:val="28"/>
        </w:rPr>
        <w:t xml:space="preserve">All staff of the SCTU would like to thank everyone </w:t>
      </w:r>
      <w:r w:rsidRPr="00942A57">
        <w:rPr>
          <w:sz w:val="28"/>
          <w:szCs w:val="28"/>
        </w:rPr>
        <w:br/>
        <w:t>for their kind assistance and hard work.</w:t>
      </w:r>
    </w:p>
    <w:p w14:paraId="6F756066" w14:textId="77777777" w:rsidR="00C51754" w:rsidRDefault="00C51754"/>
    <w:sectPr w:rsidR="00C51754">
      <w:head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6069" w14:textId="77777777" w:rsidR="00C51754" w:rsidRDefault="00C51754" w:rsidP="00C51754">
      <w:pPr>
        <w:spacing w:after="0" w:line="240" w:lineRule="auto"/>
      </w:pPr>
      <w:r>
        <w:separator/>
      </w:r>
    </w:p>
  </w:endnote>
  <w:endnote w:type="continuationSeparator" w:id="0">
    <w:p w14:paraId="6F75606A" w14:textId="77777777" w:rsidR="00C51754" w:rsidRDefault="00C51754" w:rsidP="00C5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6067" w14:textId="77777777" w:rsidR="00C51754" w:rsidRDefault="00C51754" w:rsidP="00C51754">
      <w:pPr>
        <w:spacing w:after="0" w:line="240" w:lineRule="auto"/>
      </w:pPr>
      <w:r>
        <w:separator/>
      </w:r>
    </w:p>
  </w:footnote>
  <w:footnote w:type="continuationSeparator" w:id="0">
    <w:p w14:paraId="6F756068" w14:textId="77777777" w:rsidR="00C51754" w:rsidRDefault="00C51754" w:rsidP="00C5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606B" w14:textId="4D0DF119" w:rsidR="00C51754" w:rsidRDefault="00C51754" w:rsidP="002F6717">
    <w:pPr>
      <w:pStyle w:val="Header"/>
      <w:ind w:firstLine="2160"/>
    </w:pPr>
    <w:r>
      <w:rPr>
        <w:noProof/>
        <w:lang w:eastAsia="en-GB"/>
      </w:rPr>
      <w:drawing>
        <wp:anchor distT="0" distB="0" distL="114300" distR="114300" simplePos="0" relativeHeight="251659264" behindDoc="0" locked="0" layoutInCell="1" allowOverlap="1" wp14:anchorId="6F756070" wp14:editId="6F756071">
          <wp:simplePos x="0" y="0"/>
          <wp:positionH relativeFrom="margin">
            <wp:align>left</wp:align>
          </wp:positionH>
          <wp:positionV relativeFrom="paragraph">
            <wp:posOffset>-29845</wp:posOffset>
          </wp:positionV>
          <wp:extent cx="848360" cy="481965"/>
          <wp:effectExtent l="0" t="0" r="8890" b="0"/>
          <wp:wrapSquare wrapText="bothSides"/>
          <wp:docPr id="1" name="Picture 1" descr="J:\Medicine\CTU\CTU Operation\01 Template CTU Documents and Logos\Logos\UKCRC Registered CTU Logos\UKCRC Registered CTUs Logo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edicine\CTU\CTU Operation\01 Template CTU Documents and Logos\Logos\UKCRC Registered CTU Logos\UKCRC Registered CTUs Logo -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717">
      <w:rPr>
        <w:noProof/>
        <w:lang w:eastAsia="en-GB"/>
      </w:rPr>
      <w:drawing>
        <wp:inline distT="0" distB="0" distL="0" distR="0" wp14:anchorId="2CBA78B1" wp14:editId="121048F7">
          <wp:extent cx="1587922" cy="336550"/>
          <wp:effectExtent l="0" t="0" r="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7922" cy="336550"/>
                  </a:xfrm>
                  <a:prstGeom prst="rect">
                    <a:avLst/>
                  </a:prstGeom>
                </pic:spPr>
              </pic:pic>
            </a:graphicData>
          </a:graphic>
        </wp:inline>
      </w:drawing>
    </w:r>
    <w:r w:rsidR="002F6717">
      <w:tab/>
    </w:r>
    <w:r w:rsidR="002F6717">
      <w:rPr>
        <w:noProof/>
        <w:lang w:eastAsia="en-GB"/>
      </w:rPr>
      <w:drawing>
        <wp:inline distT="0" distB="0" distL="0" distR="0" wp14:anchorId="2AE72CD1" wp14:editId="0ACE21F5">
          <wp:extent cx="647319" cy="648128"/>
          <wp:effectExtent l="0" t="0" r="63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6083" cy="656903"/>
                  </a:xfrm>
                  <a:prstGeom prst="rect">
                    <a:avLst/>
                  </a:prstGeom>
                </pic:spPr>
              </pic:pic>
            </a:graphicData>
          </a:graphic>
        </wp:inline>
      </w:drawing>
    </w:r>
  </w:p>
  <w:p w14:paraId="6F75606C" w14:textId="77777777" w:rsidR="00C51754" w:rsidRDefault="00C51754" w:rsidP="00C51754">
    <w:pPr>
      <w:pStyle w:val="Header"/>
      <w:jc w:val="center"/>
    </w:pPr>
  </w:p>
  <w:p w14:paraId="6F75606E" w14:textId="77777777" w:rsidR="00C51754" w:rsidRDefault="00C51754" w:rsidP="00C51754">
    <w:pPr>
      <w:pStyle w:val="Header"/>
      <w:jc w:val="center"/>
    </w:pPr>
  </w:p>
  <w:p w14:paraId="6F75606F" w14:textId="02BE515B" w:rsidR="00C51754" w:rsidRPr="00C51754" w:rsidRDefault="00C51754" w:rsidP="00C51754">
    <w:pPr>
      <w:pStyle w:val="Header"/>
      <w:jc w:val="center"/>
      <w:rPr>
        <w:b/>
        <w:bCs/>
        <w:sz w:val="36"/>
        <w:szCs w:val="36"/>
      </w:rPr>
    </w:pPr>
    <w:r w:rsidRPr="00C51754">
      <w:rPr>
        <w:b/>
        <w:bCs/>
        <w:sz w:val="36"/>
        <w:szCs w:val="36"/>
      </w:rPr>
      <w:t xml:space="preserve">Southampton CTU </w:t>
    </w:r>
    <w:r w:rsidR="00986719">
      <w:rPr>
        <w:b/>
        <w:bCs/>
        <w:sz w:val="36"/>
        <w:szCs w:val="36"/>
      </w:rPr>
      <w:t>Christmas</w:t>
    </w:r>
    <w:r w:rsidRPr="00C51754">
      <w:rPr>
        <w:b/>
        <w:bCs/>
        <w:sz w:val="36"/>
        <w:szCs w:val="36"/>
      </w:rPr>
      <w:t xml:space="preserve"> Closure Notice</w:t>
    </w:r>
    <w:r w:rsidR="006E57B2">
      <w:rPr>
        <w:b/>
        <w:bCs/>
        <w:sz w:val="36"/>
        <w:szCs w:val="36"/>
      </w:rPr>
      <w:t xml:space="preserve"> </w:t>
    </w:r>
    <w:r w:rsidRPr="00C51754">
      <w:rPr>
        <w:b/>
        <w:bCs/>
        <w:sz w:val="36"/>
        <w:szCs w:val="36"/>
      </w:rPr>
      <w:t>20</w:t>
    </w:r>
    <w:r w:rsidR="00E92324">
      <w:rPr>
        <w:b/>
        <w:bCs/>
        <w:sz w:val="36"/>
        <w:szCs w:val="36"/>
      </w:rPr>
      <w:t>2</w:t>
    </w:r>
    <w:r w:rsidR="002F6717">
      <w:rPr>
        <w:b/>
        <w:bCs/>
        <w:sz w:val="36"/>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850"/>
    <w:multiLevelType w:val="hybridMultilevel"/>
    <w:tmpl w:val="9566E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C7F22"/>
    <w:multiLevelType w:val="hybridMultilevel"/>
    <w:tmpl w:val="C804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C2E51"/>
    <w:multiLevelType w:val="hybridMultilevel"/>
    <w:tmpl w:val="53601738"/>
    <w:lvl w:ilvl="0" w:tplc="31307426">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156BC8F0"/>
    <w:multiLevelType w:val="hybridMultilevel"/>
    <w:tmpl w:val="A58C3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63022C"/>
    <w:multiLevelType w:val="hybridMultilevel"/>
    <w:tmpl w:val="F29E394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FA94470"/>
    <w:multiLevelType w:val="hybridMultilevel"/>
    <w:tmpl w:val="10060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66627D"/>
    <w:multiLevelType w:val="hybridMultilevel"/>
    <w:tmpl w:val="CF90753C"/>
    <w:lvl w:ilvl="0" w:tplc="FD680C7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FE0856"/>
    <w:multiLevelType w:val="hybridMultilevel"/>
    <w:tmpl w:val="190EA55C"/>
    <w:lvl w:ilvl="0" w:tplc="08090003">
      <w:start w:val="1"/>
      <w:numFmt w:val="bullet"/>
      <w:lvlText w:val="o"/>
      <w:lvlJc w:val="left"/>
      <w:pPr>
        <w:ind w:left="1800" w:hanging="360"/>
      </w:pPr>
      <w:rPr>
        <w:rFonts w:ascii="Courier New" w:hAnsi="Courier New" w:cs="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307004E2"/>
    <w:multiLevelType w:val="hybridMultilevel"/>
    <w:tmpl w:val="18362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B36923"/>
    <w:multiLevelType w:val="hybridMultilevel"/>
    <w:tmpl w:val="6038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1F5B6C"/>
    <w:multiLevelType w:val="hybridMultilevel"/>
    <w:tmpl w:val="C04A7578"/>
    <w:lvl w:ilvl="0" w:tplc="F4ECB74E">
      <w:start w:val="1"/>
      <w:numFmt w:val="bullet"/>
      <w:lvlText w:val=""/>
      <w:lvlJc w:val="left"/>
      <w:pPr>
        <w:ind w:left="767" w:hanging="360"/>
      </w:pPr>
      <w:rPr>
        <w:rFonts w:ascii="Symbol" w:hAnsi="Symbol" w:hint="default"/>
        <w:color w:val="auto"/>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416A3EAB"/>
    <w:multiLevelType w:val="hybridMultilevel"/>
    <w:tmpl w:val="CD7A5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602E19"/>
    <w:multiLevelType w:val="hybridMultilevel"/>
    <w:tmpl w:val="B670720C"/>
    <w:lvl w:ilvl="0" w:tplc="C2105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125A3"/>
    <w:multiLevelType w:val="hybridMultilevel"/>
    <w:tmpl w:val="728A856A"/>
    <w:lvl w:ilvl="0" w:tplc="17EC059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C4E40"/>
    <w:multiLevelType w:val="hybridMultilevel"/>
    <w:tmpl w:val="CD3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662E2"/>
    <w:multiLevelType w:val="hybridMultilevel"/>
    <w:tmpl w:val="63F2A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911E71"/>
    <w:multiLevelType w:val="hybridMultilevel"/>
    <w:tmpl w:val="FFF02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B27FC3"/>
    <w:multiLevelType w:val="hybridMultilevel"/>
    <w:tmpl w:val="3C7E1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091B33"/>
    <w:multiLevelType w:val="hybridMultilevel"/>
    <w:tmpl w:val="6DB09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613EF4"/>
    <w:multiLevelType w:val="hybridMultilevel"/>
    <w:tmpl w:val="BDE815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D3502F"/>
    <w:multiLevelType w:val="hybridMultilevel"/>
    <w:tmpl w:val="8B163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AC5D5D"/>
    <w:multiLevelType w:val="hybridMultilevel"/>
    <w:tmpl w:val="560806CC"/>
    <w:lvl w:ilvl="0" w:tplc="25E660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0"/>
  </w:num>
  <w:num w:numId="5">
    <w:abstractNumId w:val="5"/>
  </w:num>
  <w:num w:numId="6">
    <w:abstractNumId w:val="14"/>
  </w:num>
  <w:num w:numId="7">
    <w:abstractNumId w:val="21"/>
  </w:num>
  <w:num w:numId="8">
    <w:abstractNumId w:val="6"/>
  </w:num>
  <w:num w:numId="9">
    <w:abstractNumId w:val="2"/>
  </w:num>
  <w:num w:numId="10">
    <w:abstractNumId w:val="12"/>
  </w:num>
  <w:num w:numId="11">
    <w:abstractNumId w:val="11"/>
  </w:num>
  <w:num w:numId="12">
    <w:abstractNumId w:val="0"/>
  </w:num>
  <w:num w:numId="13">
    <w:abstractNumId w:val="2"/>
  </w:num>
  <w:num w:numId="14">
    <w:abstractNumId w:val="11"/>
  </w:num>
  <w:num w:numId="15">
    <w:abstractNumId w:val="11"/>
  </w:num>
  <w:num w:numId="16">
    <w:abstractNumId w:val="0"/>
  </w:num>
  <w:num w:numId="17">
    <w:abstractNumId w:val="4"/>
  </w:num>
  <w:num w:numId="18">
    <w:abstractNumId w:val="2"/>
  </w:num>
  <w:num w:numId="19">
    <w:abstractNumId w:val="8"/>
  </w:num>
  <w:num w:numId="20">
    <w:abstractNumId w:val="7"/>
  </w:num>
  <w:num w:numId="21">
    <w:abstractNumId w:val="11"/>
  </w:num>
  <w:num w:numId="22">
    <w:abstractNumId w:val="1"/>
  </w:num>
  <w:num w:numId="23">
    <w:abstractNumId w:val="13"/>
  </w:num>
  <w:num w:numId="24">
    <w:abstractNumId w:val="14"/>
  </w:num>
  <w:num w:numId="25">
    <w:abstractNumId w:val="16"/>
  </w:num>
  <w:num w:numId="26">
    <w:abstractNumId w:val="20"/>
  </w:num>
  <w:num w:numId="27">
    <w:abstractNumId w:val="1"/>
  </w:num>
  <w:num w:numId="28">
    <w:abstractNumId w:val="16"/>
  </w:num>
  <w:num w:numId="29">
    <w:abstractNumId w:val="17"/>
  </w:num>
  <w:num w:numId="30">
    <w:abstractNumId w:val="15"/>
  </w:num>
  <w:num w:numId="31">
    <w:abstractNumId w:val="16"/>
  </w:num>
  <w:num w:numId="32">
    <w:abstractNumId w:val="16"/>
  </w:num>
  <w:num w:numId="33">
    <w:abstractNumId w:val="16"/>
  </w:num>
  <w:num w:numId="34">
    <w:abstractNumId w:val="9"/>
  </w:num>
  <w:num w:numId="35">
    <w:abstractNumId w:val="1"/>
  </w:num>
  <w:num w:numId="36">
    <w:abstractNumId w:val="19"/>
  </w:num>
  <w:num w:numId="37">
    <w:abstractNumId w:val="18"/>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54"/>
    <w:rsid w:val="00002A3C"/>
    <w:rsid w:val="00007B10"/>
    <w:rsid w:val="0001659E"/>
    <w:rsid w:val="00030515"/>
    <w:rsid w:val="00033D6E"/>
    <w:rsid w:val="0005543A"/>
    <w:rsid w:val="000662D4"/>
    <w:rsid w:val="000B6C89"/>
    <w:rsid w:val="000B6D29"/>
    <w:rsid w:val="000C6C29"/>
    <w:rsid w:val="000E2115"/>
    <w:rsid w:val="000E5B6D"/>
    <w:rsid w:val="000E6B0C"/>
    <w:rsid w:val="001034CF"/>
    <w:rsid w:val="00113454"/>
    <w:rsid w:val="001405E2"/>
    <w:rsid w:val="00146379"/>
    <w:rsid w:val="00163721"/>
    <w:rsid w:val="00166256"/>
    <w:rsid w:val="00173009"/>
    <w:rsid w:val="001749FD"/>
    <w:rsid w:val="001A38F5"/>
    <w:rsid w:val="001B414F"/>
    <w:rsid w:val="001B6BDC"/>
    <w:rsid w:val="001C3672"/>
    <w:rsid w:val="001C429A"/>
    <w:rsid w:val="001C705B"/>
    <w:rsid w:val="001C7A1F"/>
    <w:rsid w:val="001D037C"/>
    <w:rsid w:val="001D41FC"/>
    <w:rsid w:val="001E47B4"/>
    <w:rsid w:val="00210B73"/>
    <w:rsid w:val="00217BB6"/>
    <w:rsid w:val="0023065F"/>
    <w:rsid w:val="002C7E23"/>
    <w:rsid w:val="002D48C6"/>
    <w:rsid w:val="002D540C"/>
    <w:rsid w:val="002F4E64"/>
    <w:rsid w:val="002F6717"/>
    <w:rsid w:val="00304BC4"/>
    <w:rsid w:val="0033233C"/>
    <w:rsid w:val="003340BB"/>
    <w:rsid w:val="0034227E"/>
    <w:rsid w:val="00353CC9"/>
    <w:rsid w:val="00393450"/>
    <w:rsid w:val="003A763F"/>
    <w:rsid w:val="003A7EF1"/>
    <w:rsid w:val="003B2042"/>
    <w:rsid w:val="003D0837"/>
    <w:rsid w:val="003F4C08"/>
    <w:rsid w:val="00401DE7"/>
    <w:rsid w:val="00410C8A"/>
    <w:rsid w:val="0043310C"/>
    <w:rsid w:val="00435EA6"/>
    <w:rsid w:val="0043712D"/>
    <w:rsid w:val="00445594"/>
    <w:rsid w:val="004B72C0"/>
    <w:rsid w:val="004D5650"/>
    <w:rsid w:val="004E4016"/>
    <w:rsid w:val="00501B79"/>
    <w:rsid w:val="005155F1"/>
    <w:rsid w:val="0054249B"/>
    <w:rsid w:val="00546000"/>
    <w:rsid w:val="00554797"/>
    <w:rsid w:val="005719E2"/>
    <w:rsid w:val="00581690"/>
    <w:rsid w:val="00587C7F"/>
    <w:rsid w:val="00592AF8"/>
    <w:rsid w:val="005D03F1"/>
    <w:rsid w:val="005E2CF3"/>
    <w:rsid w:val="006636D0"/>
    <w:rsid w:val="00664E9B"/>
    <w:rsid w:val="00677598"/>
    <w:rsid w:val="00691606"/>
    <w:rsid w:val="006E0944"/>
    <w:rsid w:val="006E57B2"/>
    <w:rsid w:val="006F1337"/>
    <w:rsid w:val="006F3BB3"/>
    <w:rsid w:val="007060DE"/>
    <w:rsid w:val="00737404"/>
    <w:rsid w:val="007417B1"/>
    <w:rsid w:val="007602EA"/>
    <w:rsid w:val="007625D1"/>
    <w:rsid w:val="007C35F5"/>
    <w:rsid w:val="007C3769"/>
    <w:rsid w:val="007D4457"/>
    <w:rsid w:val="007D6C49"/>
    <w:rsid w:val="007E36F0"/>
    <w:rsid w:val="007E41D8"/>
    <w:rsid w:val="007F19FD"/>
    <w:rsid w:val="00807243"/>
    <w:rsid w:val="00814C14"/>
    <w:rsid w:val="00817887"/>
    <w:rsid w:val="00845861"/>
    <w:rsid w:val="008503F6"/>
    <w:rsid w:val="008552E3"/>
    <w:rsid w:val="008640FD"/>
    <w:rsid w:val="0087609F"/>
    <w:rsid w:val="00880D22"/>
    <w:rsid w:val="0088631A"/>
    <w:rsid w:val="00896CA8"/>
    <w:rsid w:val="008C1F89"/>
    <w:rsid w:val="008E22EB"/>
    <w:rsid w:val="008F2BC3"/>
    <w:rsid w:val="00911CC1"/>
    <w:rsid w:val="00920E94"/>
    <w:rsid w:val="009258D0"/>
    <w:rsid w:val="00942A57"/>
    <w:rsid w:val="00952C97"/>
    <w:rsid w:val="009658DF"/>
    <w:rsid w:val="00986719"/>
    <w:rsid w:val="00994327"/>
    <w:rsid w:val="009A5F6E"/>
    <w:rsid w:val="009B7023"/>
    <w:rsid w:val="009C4A01"/>
    <w:rsid w:val="009D035F"/>
    <w:rsid w:val="009E4663"/>
    <w:rsid w:val="00A04B27"/>
    <w:rsid w:val="00A27DB9"/>
    <w:rsid w:val="00A4440A"/>
    <w:rsid w:val="00A44E54"/>
    <w:rsid w:val="00A57C01"/>
    <w:rsid w:val="00A61577"/>
    <w:rsid w:val="00A73DC6"/>
    <w:rsid w:val="00A7404F"/>
    <w:rsid w:val="00A97D30"/>
    <w:rsid w:val="00AA016C"/>
    <w:rsid w:val="00B0203B"/>
    <w:rsid w:val="00B23A35"/>
    <w:rsid w:val="00B4067E"/>
    <w:rsid w:val="00B457A8"/>
    <w:rsid w:val="00B67674"/>
    <w:rsid w:val="00B954C8"/>
    <w:rsid w:val="00B9711B"/>
    <w:rsid w:val="00BA5506"/>
    <w:rsid w:val="00BA5EF1"/>
    <w:rsid w:val="00BD7539"/>
    <w:rsid w:val="00C00881"/>
    <w:rsid w:val="00C14D1A"/>
    <w:rsid w:val="00C20BD7"/>
    <w:rsid w:val="00C51754"/>
    <w:rsid w:val="00C60079"/>
    <w:rsid w:val="00C64179"/>
    <w:rsid w:val="00C67A15"/>
    <w:rsid w:val="00C9167D"/>
    <w:rsid w:val="00CA4BD1"/>
    <w:rsid w:val="00CB7FF4"/>
    <w:rsid w:val="00CD21BD"/>
    <w:rsid w:val="00CE02DA"/>
    <w:rsid w:val="00CE6E26"/>
    <w:rsid w:val="00CF0AAA"/>
    <w:rsid w:val="00D255EC"/>
    <w:rsid w:val="00D5502D"/>
    <w:rsid w:val="00D83960"/>
    <w:rsid w:val="00D84727"/>
    <w:rsid w:val="00DB04C9"/>
    <w:rsid w:val="00DB21F0"/>
    <w:rsid w:val="00DB4730"/>
    <w:rsid w:val="00DB5947"/>
    <w:rsid w:val="00DD4632"/>
    <w:rsid w:val="00E21240"/>
    <w:rsid w:val="00E2169B"/>
    <w:rsid w:val="00E26E79"/>
    <w:rsid w:val="00E317FC"/>
    <w:rsid w:val="00E41EE7"/>
    <w:rsid w:val="00E431C8"/>
    <w:rsid w:val="00E55659"/>
    <w:rsid w:val="00E92324"/>
    <w:rsid w:val="00EA50CA"/>
    <w:rsid w:val="00EB638D"/>
    <w:rsid w:val="00ED7F94"/>
    <w:rsid w:val="00EE4468"/>
    <w:rsid w:val="00EE6ED5"/>
    <w:rsid w:val="00EE740B"/>
    <w:rsid w:val="00F12AD8"/>
    <w:rsid w:val="00F60DFC"/>
    <w:rsid w:val="00F712E3"/>
    <w:rsid w:val="00F93B21"/>
    <w:rsid w:val="00FB0483"/>
    <w:rsid w:val="00FC1513"/>
    <w:rsid w:val="00FE675E"/>
    <w:rsid w:val="00FF22CA"/>
    <w:rsid w:val="00FF43AA"/>
    <w:rsid w:val="00FF5EF0"/>
    <w:rsid w:val="00FF6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5FCC"/>
  <w15:docId w15:val="{0253374F-A29C-430F-9E1C-802A710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1754"/>
    <w:rPr>
      <w:color w:val="0000FF"/>
      <w:u w:val="single"/>
    </w:rPr>
  </w:style>
  <w:style w:type="paragraph" w:styleId="ListParagraph">
    <w:name w:val="List Paragraph"/>
    <w:basedOn w:val="Normal"/>
    <w:uiPriority w:val="34"/>
    <w:qFormat/>
    <w:rsid w:val="00C51754"/>
    <w:pPr>
      <w:spacing w:after="0" w:line="240" w:lineRule="auto"/>
      <w:ind w:left="720"/>
    </w:pPr>
    <w:rPr>
      <w:rFonts w:ascii="Calibri" w:eastAsia="Calibri" w:hAnsi="Calibri" w:cs="Times New Roman"/>
      <w:lang w:val="en-US" w:eastAsia="en-US"/>
    </w:rPr>
  </w:style>
  <w:style w:type="paragraph" w:customStyle="1" w:styleId="Default">
    <w:name w:val="Default"/>
    <w:basedOn w:val="Normal"/>
    <w:rsid w:val="00C51754"/>
    <w:pPr>
      <w:autoSpaceDE w:val="0"/>
      <w:autoSpaceDN w:val="0"/>
      <w:spacing w:after="0" w:line="240" w:lineRule="auto"/>
    </w:pPr>
    <w:rPr>
      <w:rFonts w:ascii="Calibri" w:hAnsi="Calibri" w:cs="Times New Roman"/>
      <w:color w:val="000000"/>
      <w:sz w:val="24"/>
      <w:szCs w:val="24"/>
    </w:rPr>
  </w:style>
  <w:style w:type="paragraph" w:styleId="PlainText">
    <w:name w:val="Plain Text"/>
    <w:basedOn w:val="Normal"/>
    <w:link w:val="PlainTextChar"/>
    <w:uiPriority w:val="99"/>
    <w:semiHidden/>
    <w:unhideWhenUsed/>
    <w:rsid w:val="00C5175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51754"/>
    <w:rPr>
      <w:rFonts w:ascii="Calibri" w:eastAsia="Times New Roman" w:hAnsi="Calibri" w:cs="Times New Roman"/>
      <w:szCs w:val="21"/>
    </w:rPr>
  </w:style>
  <w:style w:type="paragraph" w:styleId="Header">
    <w:name w:val="header"/>
    <w:basedOn w:val="Normal"/>
    <w:link w:val="HeaderChar"/>
    <w:uiPriority w:val="99"/>
    <w:unhideWhenUsed/>
    <w:rsid w:val="00C51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54"/>
  </w:style>
  <w:style w:type="paragraph" w:styleId="Footer">
    <w:name w:val="footer"/>
    <w:basedOn w:val="Normal"/>
    <w:link w:val="FooterChar"/>
    <w:uiPriority w:val="99"/>
    <w:unhideWhenUsed/>
    <w:rsid w:val="00C51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54"/>
  </w:style>
  <w:style w:type="paragraph" w:styleId="NoSpacing">
    <w:name w:val="No Spacing"/>
    <w:uiPriority w:val="1"/>
    <w:qFormat/>
    <w:rsid w:val="00737404"/>
    <w:pPr>
      <w:spacing w:after="0" w:line="240" w:lineRule="auto"/>
    </w:pPr>
  </w:style>
  <w:style w:type="character" w:customStyle="1" w:styleId="UnresolvedMention1">
    <w:name w:val="Unresolved Mention1"/>
    <w:basedOn w:val="DefaultParagraphFont"/>
    <w:uiPriority w:val="99"/>
    <w:semiHidden/>
    <w:unhideWhenUsed/>
    <w:rsid w:val="00896CA8"/>
    <w:rPr>
      <w:color w:val="605E5C"/>
      <w:shd w:val="clear" w:color="auto" w:fill="E1DFDD"/>
    </w:rPr>
  </w:style>
  <w:style w:type="character" w:styleId="CommentReference">
    <w:name w:val="annotation reference"/>
    <w:basedOn w:val="DefaultParagraphFont"/>
    <w:uiPriority w:val="99"/>
    <w:semiHidden/>
    <w:unhideWhenUsed/>
    <w:rsid w:val="00E317FC"/>
    <w:rPr>
      <w:sz w:val="16"/>
      <w:szCs w:val="16"/>
    </w:rPr>
  </w:style>
  <w:style w:type="paragraph" w:styleId="CommentText">
    <w:name w:val="annotation text"/>
    <w:basedOn w:val="Normal"/>
    <w:link w:val="CommentTextChar"/>
    <w:uiPriority w:val="99"/>
    <w:semiHidden/>
    <w:unhideWhenUsed/>
    <w:rsid w:val="00E317FC"/>
    <w:pPr>
      <w:spacing w:line="240" w:lineRule="auto"/>
    </w:pPr>
    <w:rPr>
      <w:sz w:val="20"/>
      <w:szCs w:val="20"/>
    </w:rPr>
  </w:style>
  <w:style w:type="character" w:customStyle="1" w:styleId="CommentTextChar">
    <w:name w:val="Comment Text Char"/>
    <w:basedOn w:val="DefaultParagraphFont"/>
    <w:link w:val="CommentText"/>
    <w:uiPriority w:val="99"/>
    <w:semiHidden/>
    <w:rsid w:val="00E317FC"/>
    <w:rPr>
      <w:sz w:val="20"/>
      <w:szCs w:val="20"/>
    </w:rPr>
  </w:style>
  <w:style w:type="paragraph" w:styleId="CommentSubject">
    <w:name w:val="annotation subject"/>
    <w:basedOn w:val="CommentText"/>
    <w:next w:val="CommentText"/>
    <w:link w:val="CommentSubjectChar"/>
    <w:uiPriority w:val="99"/>
    <w:semiHidden/>
    <w:unhideWhenUsed/>
    <w:rsid w:val="00E317FC"/>
    <w:rPr>
      <w:b/>
      <w:bCs/>
    </w:rPr>
  </w:style>
  <w:style w:type="character" w:customStyle="1" w:styleId="CommentSubjectChar">
    <w:name w:val="Comment Subject Char"/>
    <w:basedOn w:val="CommentTextChar"/>
    <w:link w:val="CommentSubject"/>
    <w:uiPriority w:val="99"/>
    <w:semiHidden/>
    <w:rsid w:val="00E317FC"/>
    <w:rPr>
      <w:b/>
      <w:bCs/>
      <w:sz w:val="20"/>
      <w:szCs w:val="20"/>
    </w:rPr>
  </w:style>
  <w:style w:type="character" w:styleId="UnresolvedMention">
    <w:name w:val="Unresolved Mention"/>
    <w:basedOn w:val="DefaultParagraphFont"/>
    <w:uiPriority w:val="99"/>
    <w:semiHidden/>
    <w:unhideWhenUsed/>
    <w:rsid w:val="00DB21F0"/>
    <w:rPr>
      <w:color w:val="605E5C"/>
      <w:shd w:val="clear" w:color="auto" w:fill="E1DFDD"/>
    </w:rPr>
  </w:style>
  <w:style w:type="paragraph" w:customStyle="1" w:styleId="pf1">
    <w:name w:val="pf1"/>
    <w:basedOn w:val="Normal"/>
    <w:rsid w:val="001D41FC"/>
    <w:pPr>
      <w:spacing w:before="100" w:beforeAutospacing="1" w:after="100" w:afterAutospacing="1" w:line="240" w:lineRule="auto"/>
    </w:pPr>
    <w:rPr>
      <w:rFonts w:ascii="Calibri" w:eastAsiaTheme="minorHAnsi" w:hAnsi="Calibri" w:cs="Calibri"/>
      <w:lang w:eastAsia="en-GB"/>
    </w:rPr>
  </w:style>
  <w:style w:type="character" w:customStyle="1" w:styleId="cf01">
    <w:name w:val="cf01"/>
    <w:basedOn w:val="DefaultParagraphFont"/>
    <w:rsid w:val="001D41FC"/>
    <w:rPr>
      <w:rFonts w:ascii="Calibri" w:hAnsi="Calibri" w:cs="Calibri" w:hint="default"/>
    </w:rPr>
  </w:style>
  <w:style w:type="character" w:customStyle="1" w:styleId="cf11">
    <w:name w:val="cf11"/>
    <w:basedOn w:val="DefaultParagraphFont"/>
    <w:rsid w:val="001D41FC"/>
    <w:rPr>
      <w:rFonts w:ascii="Calibri" w:hAnsi="Calibri" w:cs="Calibri" w:hint="default"/>
      <w:b/>
      <w:bCs/>
    </w:rPr>
  </w:style>
  <w:style w:type="paragraph" w:styleId="NormalWeb">
    <w:name w:val="Normal (Web)"/>
    <w:basedOn w:val="Normal"/>
    <w:uiPriority w:val="99"/>
    <w:semiHidden/>
    <w:unhideWhenUsed/>
    <w:rsid w:val="00113454"/>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3638">
      <w:bodyDiv w:val="1"/>
      <w:marLeft w:val="0"/>
      <w:marRight w:val="0"/>
      <w:marTop w:val="0"/>
      <w:marBottom w:val="0"/>
      <w:divBdr>
        <w:top w:val="none" w:sz="0" w:space="0" w:color="auto"/>
        <w:left w:val="none" w:sz="0" w:space="0" w:color="auto"/>
        <w:bottom w:val="none" w:sz="0" w:space="0" w:color="auto"/>
        <w:right w:val="none" w:sz="0" w:space="0" w:color="auto"/>
      </w:divBdr>
    </w:div>
    <w:div w:id="176583629">
      <w:bodyDiv w:val="1"/>
      <w:marLeft w:val="0"/>
      <w:marRight w:val="0"/>
      <w:marTop w:val="0"/>
      <w:marBottom w:val="0"/>
      <w:divBdr>
        <w:top w:val="none" w:sz="0" w:space="0" w:color="auto"/>
        <w:left w:val="none" w:sz="0" w:space="0" w:color="auto"/>
        <w:bottom w:val="none" w:sz="0" w:space="0" w:color="auto"/>
        <w:right w:val="none" w:sz="0" w:space="0" w:color="auto"/>
      </w:divBdr>
    </w:div>
    <w:div w:id="234125563">
      <w:bodyDiv w:val="1"/>
      <w:marLeft w:val="0"/>
      <w:marRight w:val="0"/>
      <w:marTop w:val="0"/>
      <w:marBottom w:val="0"/>
      <w:divBdr>
        <w:top w:val="none" w:sz="0" w:space="0" w:color="auto"/>
        <w:left w:val="none" w:sz="0" w:space="0" w:color="auto"/>
        <w:bottom w:val="none" w:sz="0" w:space="0" w:color="auto"/>
        <w:right w:val="none" w:sz="0" w:space="0" w:color="auto"/>
      </w:divBdr>
    </w:div>
    <w:div w:id="259066978">
      <w:bodyDiv w:val="1"/>
      <w:marLeft w:val="0"/>
      <w:marRight w:val="0"/>
      <w:marTop w:val="0"/>
      <w:marBottom w:val="0"/>
      <w:divBdr>
        <w:top w:val="none" w:sz="0" w:space="0" w:color="auto"/>
        <w:left w:val="none" w:sz="0" w:space="0" w:color="auto"/>
        <w:bottom w:val="none" w:sz="0" w:space="0" w:color="auto"/>
        <w:right w:val="none" w:sz="0" w:space="0" w:color="auto"/>
      </w:divBdr>
    </w:div>
    <w:div w:id="262229827">
      <w:bodyDiv w:val="1"/>
      <w:marLeft w:val="0"/>
      <w:marRight w:val="0"/>
      <w:marTop w:val="0"/>
      <w:marBottom w:val="0"/>
      <w:divBdr>
        <w:top w:val="none" w:sz="0" w:space="0" w:color="auto"/>
        <w:left w:val="none" w:sz="0" w:space="0" w:color="auto"/>
        <w:bottom w:val="none" w:sz="0" w:space="0" w:color="auto"/>
        <w:right w:val="none" w:sz="0" w:space="0" w:color="auto"/>
      </w:divBdr>
    </w:div>
    <w:div w:id="475801234">
      <w:bodyDiv w:val="1"/>
      <w:marLeft w:val="0"/>
      <w:marRight w:val="0"/>
      <w:marTop w:val="0"/>
      <w:marBottom w:val="0"/>
      <w:divBdr>
        <w:top w:val="none" w:sz="0" w:space="0" w:color="auto"/>
        <w:left w:val="none" w:sz="0" w:space="0" w:color="auto"/>
        <w:bottom w:val="none" w:sz="0" w:space="0" w:color="auto"/>
        <w:right w:val="none" w:sz="0" w:space="0" w:color="auto"/>
      </w:divBdr>
    </w:div>
    <w:div w:id="494538024">
      <w:bodyDiv w:val="1"/>
      <w:marLeft w:val="0"/>
      <w:marRight w:val="0"/>
      <w:marTop w:val="0"/>
      <w:marBottom w:val="0"/>
      <w:divBdr>
        <w:top w:val="none" w:sz="0" w:space="0" w:color="auto"/>
        <w:left w:val="none" w:sz="0" w:space="0" w:color="auto"/>
        <w:bottom w:val="none" w:sz="0" w:space="0" w:color="auto"/>
        <w:right w:val="none" w:sz="0" w:space="0" w:color="auto"/>
      </w:divBdr>
    </w:div>
    <w:div w:id="496112590">
      <w:bodyDiv w:val="1"/>
      <w:marLeft w:val="0"/>
      <w:marRight w:val="0"/>
      <w:marTop w:val="0"/>
      <w:marBottom w:val="0"/>
      <w:divBdr>
        <w:top w:val="none" w:sz="0" w:space="0" w:color="auto"/>
        <w:left w:val="none" w:sz="0" w:space="0" w:color="auto"/>
        <w:bottom w:val="none" w:sz="0" w:space="0" w:color="auto"/>
        <w:right w:val="none" w:sz="0" w:space="0" w:color="auto"/>
      </w:divBdr>
    </w:div>
    <w:div w:id="551041923">
      <w:bodyDiv w:val="1"/>
      <w:marLeft w:val="0"/>
      <w:marRight w:val="0"/>
      <w:marTop w:val="0"/>
      <w:marBottom w:val="0"/>
      <w:divBdr>
        <w:top w:val="none" w:sz="0" w:space="0" w:color="auto"/>
        <w:left w:val="none" w:sz="0" w:space="0" w:color="auto"/>
        <w:bottom w:val="none" w:sz="0" w:space="0" w:color="auto"/>
        <w:right w:val="none" w:sz="0" w:space="0" w:color="auto"/>
      </w:divBdr>
    </w:div>
    <w:div w:id="600720649">
      <w:bodyDiv w:val="1"/>
      <w:marLeft w:val="0"/>
      <w:marRight w:val="0"/>
      <w:marTop w:val="0"/>
      <w:marBottom w:val="0"/>
      <w:divBdr>
        <w:top w:val="none" w:sz="0" w:space="0" w:color="auto"/>
        <w:left w:val="none" w:sz="0" w:space="0" w:color="auto"/>
        <w:bottom w:val="none" w:sz="0" w:space="0" w:color="auto"/>
        <w:right w:val="none" w:sz="0" w:space="0" w:color="auto"/>
      </w:divBdr>
    </w:div>
    <w:div w:id="732234203">
      <w:bodyDiv w:val="1"/>
      <w:marLeft w:val="0"/>
      <w:marRight w:val="0"/>
      <w:marTop w:val="0"/>
      <w:marBottom w:val="0"/>
      <w:divBdr>
        <w:top w:val="none" w:sz="0" w:space="0" w:color="auto"/>
        <w:left w:val="none" w:sz="0" w:space="0" w:color="auto"/>
        <w:bottom w:val="none" w:sz="0" w:space="0" w:color="auto"/>
        <w:right w:val="none" w:sz="0" w:space="0" w:color="auto"/>
      </w:divBdr>
    </w:div>
    <w:div w:id="746154996">
      <w:bodyDiv w:val="1"/>
      <w:marLeft w:val="0"/>
      <w:marRight w:val="0"/>
      <w:marTop w:val="0"/>
      <w:marBottom w:val="0"/>
      <w:divBdr>
        <w:top w:val="none" w:sz="0" w:space="0" w:color="auto"/>
        <w:left w:val="none" w:sz="0" w:space="0" w:color="auto"/>
        <w:bottom w:val="none" w:sz="0" w:space="0" w:color="auto"/>
        <w:right w:val="none" w:sz="0" w:space="0" w:color="auto"/>
      </w:divBdr>
    </w:div>
    <w:div w:id="768047010">
      <w:bodyDiv w:val="1"/>
      <w:marLeft w:val="0"/>
      <w:marRight w:val="0"/>
      <w:marTop w:val="0"/>
      <w:marBottom w:val="0"/>
      <w:divBdr>
        <w:top w:val="none" w:sz="0" w:space="0" w:color="auto"/>
        <w:left w:val="none" w:sz="0" w:space="0" w:color="auto"/>
        <w:bottom w:val="none" w:sz="0" w:space="0" w:color="auto"/>
        <w:right w:val="none" w:sz="0" w:space="0" w:color="auto"/>
      </w:divBdr>
    </w:div>
    <w:div w:id="917597794">
      <w:bodyDiv w:val="1"/>
      <w:marLeft w:val="0"/>
      <w:marRight w:val="0"/>
      <w:marTop w:val="0"/>
      <w:marBottom w:val="0"/>
      <w:divBdr>
        <w:top w:val="none" w:sz="0" w:space="0" w:color="auto"/>
        <w:left w:val="none" w:sz="0" w:space="0" w:color="auto"/>
        <w:bottom w:val="none" w:sz="0" w:space="0" w:color="auto"/>
        <w:right w:val="none" w:sz="0" w:space="0" w:color="auto"/>
      </w:divBdr>
    </w:div>
    <w:div w:id="950015725">
      <w:bodyDiv w:val="1"/>
      <w:marLeft w:val="0"/>
      <w:marRight w:val="0"/>
      <w:marTop w:val="0"/>
      <w:marBottom w:val="0"/>
      <w:divBdr>
        <w:top w:val="none" w:sz="0" w:space="0" w:color="auto"/>
        <w:left w:val="none" w:sz="0" w:space="0" w:color="auto"/>
        <w:bottom w:val="none" w:sz="0" w:space="0" w:color="auto"/>
        <w:right w:val="none" w:sz="0" w:space="0" w:color="auto"/>
      </w:divBdr>
    </w:div>
    <w:div w:id="1025447221">
      <w:bodyDiv w:val="1"/>
      <w:marLeft w:val="0"/>
      <w:marRight w:val="0"/>
      <w:marTop w:val="0"/>
      <w:marBottom w:val="0"/>
      <w:divBdr>
        <w:top w:val="none" w:sz="0" w:space="0" w:color="auto"/>
        <w:left w:val="none" w:sz="0" w:space="0" w:color="auto"/>
        <w:bottom w:val="none" w:sz="0" w:space="0" w:color="auto"/>
        <w:right w:val="none" w:sz="0" w:space="0" w:color="auto"/>
      </w:divBdr>
    </w:div>
    <w:div w:id="1085028243">
      <w:bodyDiv w:val="1"/>
      <w:marLeft w:val="0"/>
      <w:marRight w:val="0"/>
      <w:marTop w:val="0"/>
      <w:marBottom w:val="0"/>
      <w:divBdr>
        <w:top w:val="none" w:sz="0" w:space="0" w:color="auto"/>
        <w:left w:val="none" w:sz="0" w:space="0" w:color="auto"/>
        <w:bottom w:val="none" w:sz="0" w:space="0" w:color="auto"/>
        <w:right w:val="none" w:sz="0" w:space="0" w:color="auto"/>
      </w:divBdr>
    </w:div>
    <w:div w:id="1155413767">
      <w:bodyDiv w:val="1"/>
      <w:marLeft w:val="0"/>
      <w:marRight w:val="0"/>
      <w:marTop w:val="0"/>
      <w:marBottom w:val="0"/>
      <w:divBdr>
        <w:top w:val="none" w:sz="0" w:space="0" w:color="auto"/>
        <w:left w:val="none" w:sz="0" w:space="0" w:color="auto"/>
        <w:bottom w:val="none" w:sz="0" w:space="0" w:color="auto"/>
        <w:right w:val="none" w:sz="0" w:space="0" w:color="auto"/>
      </w:divBdr>
    </w:div>
    <w:div w:id="1177186464">
      <w:bodyDiv w:val="1"/>
      <w:marLeft w:val="0"/>
      <w:marRight w:val="0"/>
      <w:marTop w:val="0"/>
      <w:marBottom w:val="0"/>
      <w:divBdr>
        <w:top w:val="none" w:sz="0" w:space="0" w:color="auto"/>
        <w:left w:val="none" w:sz="0" w:space="0" w:color="auto"/>
        <w:bottom w:val="none" w:sz="0" w:space="0" w:color="auto"/>
        <w:right w:val="none" w:sz="0" w:space="0" w:color="auto"/>
      </w:divBdr>
    </w:div>
    <w:div w:id="1196233304">
      <w:bodyDiv w:val="1"/>
      <w:marLeft w:val="0"/>
      <w:marRight w:val="0"/>
      <w:marTop w:val="0"/>
      <w:marBottom w:val="0"/>
      <w:divBdr>
        <w:top w:val="none" w:sz="0" w:space="0" w:color="auto"/>
        <w:left w:val="none" w:sz="0" w:space="0" w:color="auto"/>
        <w:bottom w:val="none" w:sz="0" w:space="0" w:color="auto"/>
        <w:right w:val="none" w:sz="0" w:space="0" w:color="auto"/>
      </w:divBdr>
    </w:div>
    <w:div w:id="1423064631">
      <w:bodyDiv w:val="1"/>
      <w:marLeft w:val="0"/>
      <w:marRight w:val="0"/>
      <w:marTop w:val="0"/>
      <w:marBottom w:val="0"/>
      <w:divBdr>
        <w:top w:val="none" w:sz="0" w:space="0" w:color="auto"/>
        <w:left w:val="none" w:sz="0" w:space="0" w:color="auto"/>
        <w:bottom w:val="none" w:sz="0" w:space="0" w:color="auto"/>
        <w:right w:val="none" w:sz="0" w:space="0" w:color="auto"/>
      </w:divBdr>
    </w:div>
    <w:div w:id="1445808458">
      <w:bodyDiv w:val="1"/>
      <w:marLeft w:val="0"/>
      <w:marRight w:val="0"/>
      <w:marTop w:val="0"/>
      <w:marBottom w:val="0"/>
      <w:divBdr>
        <w:top w:val="none" w:sz="0" w:space="0" w:color="auto"/>
        <w:left w:val="none" w:sz="0" w:space="0" w:color="auto"/>
        <w:bottom w:val="none" w:sz="0" w:space="0" w:color="auto"/>
        <w:right w:val="none" w:sz="0" w:space="0" w:color="auto"/>
      </w:divBdr>
    </w:div>
    <w:div w:id="1460877294">
      <w:bodyDiv w:val="1"/>
      <w:marLeft w:val="0"/>
      <w:marRight w:val="0"/>
      <w:marTop w:val="0"/>
      <w:marBottom w:val="0"/>
      <w:divBdr>
        <w:top w:val="none" w:sz="0" w:space="0" w:color="auto"/>
        <w:left w:val="none" w:sz="0" w:space="0" w:color="auto"/>
        <w:bottom w:val="none" w:sz="0" w:space="0" w:color="auto"/>
        <w:right w:val="none" w:sz="0" w:space="0" w:color="auto"/>
      </w:divBdr>
    </w:div>
    <w:div w:id="1462190864">
      <w:bodyDiv w:val="1"/>
      <w:marLeft w:val="0"/>
      <w:marRight w:val="0"/>
      <w:marTop w:val="0"/>
      <w:marBottom w:val="0"/>
      <w:divBdr>
        <w:top w:val="none" w:sz="0" w:space="0" w:color="auto"/>
        <w:left w:val="none" w:sz="0" w:space="0" w:color="auto"/>
        <w:bottom w:val="none" w:sz="0" w:space="0" w:color="auto"/>
        <w:right w:val="none" w:sz="0" w:space="0" w:color="auto"/>
      </w:divBdr>
    </w:div>
    <w:div w:id="1467891769">
      <w:bodyDiv w:val="1"/>
      <w:marLeft w:val="0"/>
      <w:marRight w:val="0"/>
      <w:marTop w:val="0"/>
      <w:marBottom w:val="0"/>
      <w:divBdr>
        <w:top w:val="none" w:sz="0" w:space="0" w:color="auto"/>
        <w:left w:val="none" w:sz="0" w:space="0" w:color="auto"/>
        <w:bottom w:val="none" w:sz="0" w:space="0" w:color="auto"/>
        <w:right w:val="none" w:sz="0" w:space="0" w:color="auto"/>
      </w:divBdr>
    </w:div>
    <w:div w:id="1477183972">
      <w:bodyDiv w:val="1"/>
      <w:marLeft w:val="0"/>
      <w:marRight w:val="0"/>
      <w:marTop w:val="0"/>
      <w:marBottom w:val="0"/>
      <w:divBdr>
        <w:top w:val="none" w:sz="0" w:space="0" w:color="auto"/>
        <w:left w:val="none" w:sz="0" w:space="0" w:color="auto"/>
        <w:bottom w:val="none" w:sz="0" w:space="0" w:color="auto"/>
        <w:right w:val="none" w:sz="0" w:space="0" w:color="auto"/>
      </w:divBdr>
    </w:div>
    <w:div w:id="1652367766">
      <w:bodyDiv w:val="1"/>
      <w:marLeft w:val="0"/>
      <w:marRight w:val="0"/>
      <w:marTop w:val="0"/>
      <w:marBottom w:val="0"/>
      <w:divBdr>
        <w:top w:val="none" w:sz="0" w:space="0" w:color="auto"/>
        <w:left w:val="none" w:sz="0" w:space="0" w:color="auto"/>
        <w:bottom w:val="none" w:sz="0" w:space="0" w:color="auto"/>
        <w:right w:val="none" w:sz="0" w:space="0" w:color="auto"/>
      </w:divBdr>
    </w:div>
    <w:div w:id="1666975306">
      <w:bodyDiv w:val="1"/>
      <w:marLeft w:val="0"/>
      <w:marRight w:val="0"/>
      <w:marTop w:val="0"/>
      <w:marBottom w:val="0"/>
      <w:divBdr>
        <w:top w:val="none" w:sz="0" w:space="0" w:color="auto"/>
        <w:left w:val="none" w:sz="0" w:space="0" w:color="auto"/>
        <w:bottom w:val="none" w:sz="0" w:space="0" w:color="auto"/>
        <w:right w:val="none" w:sz="0" w:space="0" w:color="auto"/>
      </w:divBdr>
    </w:div>
    <w:div w:id="1724673031">
      <w:bodyDiv w:val="1"/>
      <w:marLeft w:val="0"/>
      <w:marRight w:val="0"/>
      <w:marTop w:val="0"/>
      <w:marBottom w:val="0"/>
      <w:divBdr>
        <w:top w:val="none" w:sz="0" w:space="0" w:color="auto"/>
        <w:left w:val="none" w:sz="0" w:space="0" w:color="auto"/>
        <w:bottom w:val="none" w:sz="0" w:space="0" w:color="auto"/>
        <w:right w:val="none" w:sz="0" w:space="0" w:color="auto"/>
      </w:divBdr>
    </w:div>
    <w:div w:id="1741518342">
      <w:bodyDiv w:val="1"/>
      <w:marLeft w:val="0"/>
      <w:marRight w:val="0"/>
      <w:marTop w:val="0"/>
      <w:marBottom w:val="0"/>
      <w:divBdr>
        <w:top w:val="none" w:sz="0" w:space="0" w:color="auto"/>
        <w:left w:val="none" w:sz="0" w:space="0" w:color="auto"/>
        <w:bottom w:val="none" w:sz="0" w:space="0" w:color="auto"/>
        <w:right w:val="none" w:sz="0" w:space="0" w:color="auto"/>
      </w:divBdr>
    </w:div>
    <w:div w:id="1750811275">
      <w:bodyDiv w:val="1"/>
      <w:marLeft w:val="0"/>
      <w:marRight w:val="0"/>
      <w:marTop w:val="0"/>
      <w:marBottom w:val="0"/>
      <w:divBdr>
        <w:top w:val="none" w:sz="0" w:space="0" w:color="auto"/>
        <w:left w:val="none" w:sz="0" w:space="0" w:color="auto"/>
        <w:bottom w:val="none" w:sz="0" w:space="0" w:color="auto"/>
        <w:right w:val="none" w:sz="0" w:space="0" w:color="auto"/>
      </w:divBdr>
    </w:div>
    <w:div w:id="1790853356">
      <w:bodyDiv w:val="1"/>
      <w:marLeft w:val="0"/>
      <w:marRight w:val="0"/>
      <w:marTop w:val="0"/>
      <w:marBottom w:val="0"/>
      <w:divBdr>
        <w:top w:val="none" w:sz="0" w:space="0" w:color="auto"/>
        <w:left w:val="none" w:sz="0" w:space="0" w:color="auto"/>
        <w:bottom w:val="none" w:sz="0" w:space="0" w:color="auto"/>
        <w:right w:val="none" w:sz="0" w:space="0" w:color="auto"/>
      </w:divBdr>
    </w:div>
    <w:div w:id="1988314526">
      <w:bodyDiv w:val="1"/>
      <w:marLeft w:val="0"/>
      <w:marRight w:val="0"/>
      <w:marTop w:val="0"/>
      <w:marBottom w:val="0"/>
      <w:divBdr>
        <w:top w:val="none" w:sz="0" w:space="0" w:color="auto"/>
        <w:left w:val="none" w:sz="0" w:space="0" w:color="auto"/>
        <w:bottom w:val="none" w:sz="0" w:space="0" w:color="auto"/>
        <w:right w:val="none" w:sz="0" w:space="0" w:color="auto"/>
      </w:divBdr>
    </w:div>
    <w:div w:id="2061896781">
      <w:bodyDiv w:val="1"/>
      <w:marLeft w:val="0"/>
      <w:marRight w:val="0"/>
      <w:marTop w:val="0"/>
      <w:marBottom w:val="0"/>
      <w:divBdr>
        <w:top w:val="none" w:sz="0" w:space="0" w:color="auto"/>
        <w:left w:val="none" w:sz="0" w:space="0" w:color="auto"/>
        <w:bottom w:val="none" w:sz="0" w:space="0" w:color="auto"/>
        <w:right w:val="none" w:sz="0" w:space="0" w:color="auto"/>
      </w:divBdr>
    </w:div>
    <w:div w:id="2074303819">
      <w:bodyDiv w:val="1"/>
      <w:marLeft w:val="0"/>
      <w:marRight w:val="0"/>
      <w:marTop w:val="0"/>
      <w:marBottom w:val="0"/>
      <w:divBdr>
        <w:top w:val="none" w:sz="0" w:space="0" w:color="auto"/>
        <w:left w:val="none" w:sz="0" w:space="0" w:color="auto"/>
        <w:bottom w:val="none" w:sz="0" w:space="0" w:color="auto"/>
        <w:right w:val="none" w:sz="0" w:space="0" w:color="auto"/>
      </w:divBdr>
    </w:div>
    <w:div w:id="211451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tu@soton.ac.uk" TargetMode="External"/><Relationship Id="rId18" Type="http://schemas.openxmlformats.org/officeDocument/2006/relationships/hyperlink" Target="mailto:A.H.Mirnezami@soton.ac.uk" TargetMode="External"/><Relationship Id="rId26" Type="http://schemas.openxmlformats.org/officeDocument/2006/relationships/hyperlink" Target="mailto:ielsg@eoc.ch" TargetMode="External"/><Relationship Id="rId39" Type="http://schemas.openxmlformats.org/officeDocument/2006/relationships/hyperlink" Target="mailto:dm_polarice@zks.uni-leipzig.de" TargetMode="External"/><Relationship Id="rId21" Type="http://schemas.openxmlformats.org/officeDocument/2006/relationships/hyperlink" Target="mailto:pv-biontech@pharmsoft.de" TargetMode="External"/><Relationship Id="rId34" Type="http://schemas.openxmlformats.org/officeDocument/2006/relationships/hyperlink" Target="mailto:df132@le.ac.uk" TargetMode="External"/><Relationship Id="rId42" Type="http://schemas.openxmlformats.org/officeDocument/2006/relationships/hyperlink" Target="mailto:a.davies@soton.ac.uk" TargetMode="External"/><Relationship Id="rId47" Type="http://schemas.openxmlformats.org/officeDocument/2006/relationships/hyperlink" Target="mailto:t.wilkinson@soton.ac.uk"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eterhoskin@nhs.net" TargetMode="External"/><Relationship Id="rId29" Type="http://schemas.openxmlformats.org/officeDocument/2006/relationships/hyperlink" Target="mailto:kate.cwynarski@nhs.net" TargetMode="External"/><Relationship Id="rId11" Type="http://schemas.openxmlformats.org/officeDocument/2006/relationships/hyperlink" Target="mailto:S.J.Crabb@southampton.ac.uk" TargetMode="External"/><Relationship Id="rId24" Type="http://schemas.openxmlformats.org/officeDocument/2006/relationships/hyperlink" Target="mailto:gcplabs@liverpool.ac.uk" TargetMode="External"/><Relationship Id="rId32" Type="http://schemas.openxmlformats.org/officeDocument/2006/relationships/hyperlink" Target="mailto:johnsonp@soton.ac.uk,%20otherwise" TargetMode="External"/><Relationship Id="rId37" Type="http://schemas.openxmlformats.org/officeDocument/2006/relationships/hyperlink" Target="mailto:polarice@g-wt.de" TargetMode="External"/><Relationship Id="rId40" Type="http://schemas.openxmlformats.org/officeDocument/2006/relationships/hyperlink" Target="mailto:leedsth-tr.pola-r-ice@nhs.net" TargetMode="External"/><Relationship Id="rId45" Type="http://schemas.openxmlformats.org/officeDocument/2006/relationships/hyperlink" Target="mailto:ctu@soton.ac.uk" TargetMode="External"/><Relationship Id="rId5" Type="http://schemas.openxmlformats.org/officeDocument/2006/relationships/styles" Target="styles.xml"/><Relationship Id="rId15" Type="http://schemas.openxmlformats.org/officeDocument/2006/relationships/hyperlink" Target="mailto:helpdesk@mdsol.com" TargetMode="External"/><Relationship Id="rId23" Type="http://schemas.openxmlformats.org/officeDocument/2006/relationships/hyperlink" Target="mailto:james.pickering@soton.ac.uk" TargetMode="External"/><Relationship Id="rId28" Type="http://schemas.openxmlformats.org/officeDocument/2006/relationships/hyperlink" Target="mailto:ielsg@eoc.ch" TargetMode="External"/><Relationship Id="rId36" Type="http://schemas.openxmlformats.org/officeDocument/2006/relationships/hyperlink" Target="mailto:zks.pv@list.uniklinik-freiburg.de" TargetMode="External"/><Relationship Id="rId49" Type="http://schemas.openxmlformats.org/officeDocument/2006/relationships/header" Target="header1.xml"/><Relationship Id="rId10" Type="http://schemas.openxmlformats.org/officeDocument/2006/relationships/hyperlink" Target="mailto:ctu@soton.ac.uk" TargetMode="External"/><Relationship Id="rId19" Type="http://schemas.openxmlformats.org/officeDocument/2006/relationships/hyperlink" Target="mailto:ctu@soton.ac.uk" TargetMode="External"/><Relationship Id="rId31" Type="http://schemas.openxmlformats.org/officeDocument/2006/relationships/hyperlink" Target="mailto:ctu@soton.ac.uk" TargetMode="External"/><Relationship Id="rId44" Type="http://schemas.openxmlformats.org/officeDocument/2006/relationships/hyperlink" Target="mailto:a.davies@soton.ac.uk" TargetMode="External"/><Relationship Id="rId52"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j.hall@soton.ac.uk" TargetMode="External"/><Relationship Id="rId22" Type="http://schemas.openxmlformats.org/officeDocument/2006/relationships/hyperlink" Target="mailto:K.J.McCann@soton.ac.uk" TargetMode="External"/><Relationship Id="rId27" Type="http://schemas.openxmlformats.org/officeDocument/2006/relationships/hyperlink" Target="mailto:a.davies@soton.ac.uk" TargetMode="External"/><Relationship Id="rId30" Type="http://schemas.openxmlformats.org/officeDocument/2006/relationships/hyperlink" Target="mailto:s.j.crabb@soton.ac.uk" TargetMode="External"/><Relationship Id="rId35" Type="http://schemas.openxmlformats.org/officeDocument/2006/relationships/hyperlink" Target="mailto:ctu@soton.ac.uk" TargetMode="External"/><Relationship Id="rId43" Type="http://schemas.openxmlformats.org/officeDocument/2006/relationships/hyperlink" Target="mailto:ctu@soton.ac.uk" TargetMode="External"/><Relationship Id="rId48" Type="http://schemas.openxmlformats.org/officeDocument/2006/relationships/hyperlink" Target="mailto:universal@soton.ac.uk"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tu@soton.ac.uk" TargetMode="External"/><Relationship Id="rId17" Type="http://schemas.openxmlformats.org/officeDocument/2006/relationships/hyperlink" Target="mailto:Alex.Mirnezami@uhs.nhs.uk" TargetMode="External"/><Relationship Id="rId25" Type="http://schemas.openxmlformats.org/officeDocument/2006/relationships/hyperlink" Target="mailto:johnsonp@soton.ac.uk" TargetMode="External"/><Relationship Id="rId33" Type="http://schemas.openxmlformats.org/officeDocument/2006/relationships/hyperlink" Target="mailto:dean.fennell@nhs.net" TargetMode="External"/><Relationship Id="rId38" Type="http://schemas.openxmlformats.org/officeDocument/2006/relationships/hyperlink" Target="mailto:a.davies@soton.ac.uk" TargetMode="External"/><Relationship Id="rId46" Type="http://schemas.openxmlformats.org/officeDocument/2006/relationships/hyperlink" Target="mailto:ctu@soton.ac.uk" TargetMode="External"/><Relationship Id="rId20" Type="http://schemas.openxmlformats.org/officeDocument/2006/relationships/hyperlink" Target="mailto:Elizabeth.Smyth@addenbrookes.nhs.uk" TargetMode="External"/><Relationship Id="rId41" Type="http://schemas.openxmlformats.org/officeDocument/2006/relationships/hyperlink" Target="mailto:pharcovigilance@zks.uni-leipzig.de"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7D7UTFFHD354-1258763940-46747</_dlc_DocId>
    <_dlc_DocIdUrl xmlns="56c7aab3-81b5-44ad-ad72-57c916b76c08">
      <Url>https://sotonac.sharepoint.com/teams/PublicDocuments/_layouts/15/DocIdRedir.aspx?ID=7D7UTFFHD354-1258763940-46747</Url>
      <Description>7D7UTFFHD354-1258763940-46747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E6EFD-00F1-479C-9876-C70E96E5356D}"/>
</file>

<file path=customXml/itemProps2.xml><?xml version="1.0" encoding="utf-8"?>
<ds:datastoreItem xmlns:ds="http://schemas.openxmlformats.org/officeDocument/2006/customXml" ds:itemID="{AE597095-03B8-4E3E-B072-757C4C9099FA}">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34233E36-A28C-4338-9D9E-7BD94586CBDD}">
  <ds:schemaRefs>
    <ds:schemaRef ds:uri="http://schemas.microsoft.com/sharepoint/v3/contenttype/forms"/>
  </ds:schemaRefs>
</ds:datastoreItem>
</file>

<file path=customXml/itemProps4.xml><?xml version="1.0" encoding="utf-8"?>
<ds:datastoreItem xmlns:ds="http://schemas.openxmlformats.org/officeDocument/2006/customXml" ds:itemID="{C4AE8DAF-2D08-44E7-A080-EB99CF2579BE}"/>
</file>

<file path=docProps/app.xml><?xml version="1.0" encoding="utf-8"?>
<Properties xmlns="http://schemas.openxmlformats.org/officeDocument/2006/extended-properties" xmlns:vt="http://schemas.openxmlformats.org/officeDocument/2006/docPropsVTypes">
  <Template>Normal.dotm</Template>
  <TotalTime>7</TotalTime>
  <Pages>7</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dc:creator>
  <cp:keywords/>
  <dc:description/>
  <cp:lastModifiedBy>Liz Allaway</cp:lastModifiedBy>
  <cp:revision>17</cp:revision>
  <dcterms:created xsi:type="dcterms:W3CDTF">2022-12-01T11:37:00Z</dcterms:created>
  <dcterms:modified xsi:type="dcterms:W3CDTF">2022-12-22T15:06:00Z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67e5f073-892b-4a56-829e-789765c6c1f2</vt:lpwstr>
  </property>
</Properties>
</file>