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252E" w:rsidRPr="0001703B" w14:paraId="67B1CE36" w14:textId="77777777" w:rsidTr="00B1252E">
        <w:tc>
          <w:tcPr>
            <w:tcW w:w="9854" w:type="dxa"/>
          </w:tcPr>
          <w:p w14:paraId="4157FDD6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  <w:r w:rsidRPr="0001703B">
              <w:rPr>
                <w:rFonts w:cs="Calibri"/>
                <w:b/>
                <w:bCs/>
                <w:color w:val="00000A"/>
                <w:sz w:val="24"/>
              </w:rPr>
              <w:t>Authenticity</w:t>
            </w:r>
            <w:r w:rsidRPr="0001703B">
              <w:rPr>
                <w:rFonts w:cs="Calibri"/>
                <w:color w:val="00000A"/>
                <w:sz w:val="24"/>
              </w:rPr>
              <w:t>: (</w:t>
            </w:r>
            <w:r w:rsidRPr="0001703B">
              <w:rPr>
                <w:spacing w:val="-3"/>
                <w:sz w:val="24"/>
              </w:rPr>
              <w:t xml:space="preserve">It is the students/applicants/practitioners own work, it is their learning)    </w:t>
            </w:r>
          </w:p>
        </w:tc>
      </w:tr>
      <w:tr w:rsidR="00B1252E" w:rsidRPr="0001703B" w14:paraId="06B577B6" w14:textId="77777777" w:rsidTr="00B1252E">
        <w:tc>
          <w:tcPr>
            <w:tcW w:w="9854" w:type="dxa"/>
          </w:tcPr>
          <w:p w14:paraId="2B40D4CC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71304E27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65332946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76C34D0D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3D6FD7C5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</w:tc>
      </w:tr>
    </w:tbl>
    <w:p w14:paraId="7ABE3E1B" w14:textId="77777777" w:rsidR="00B1252E" w:rsidRPr="0001703B" w:rsidRDefault="00B1252E" w:rsidP="0001703B">
      <w:pPr>
        <w:pStyle w:val="ListParagraph"/>
        <w:suppressAutoHyphens/>
        <w:spacing w:line="360" w:lineRule="auto"/>
        <w:ind w:left="0"/>
        <w:contextualSpacing w:val="0"/>
        <w:rPr>
          <w:rFonts w:cs="Calibri"/>
          <w:color w:val="00000A"/>
          <w:sz w:val="24"/>
        </w:rPr>
      </w:pPr>
    </w:p>
    <w:p w14:paraId="6F618C77" w14:textId="77777777" w:rsidR="00B1252E" w:rsidRPr="0001703B" w:rsidRDefault="00B1252E" w:rsidP="0001703B">
      <w:pPr>
        <w:pStyle w:val="ListParagraph"/>
        <w:suppressAutoHyphens/>
        <w:spacing w:line="360" w:lineRule="auto"/>
        <w:ind w:left="0"/>
        <w:contextualSpacing w:val="0"/>
        <w:rPr>
          <w:rFonts w:cs="Calibri"/>
          <w:color w:val="00000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252E" w:rsidRPr="0001703B" w14:paraId="3F522647" w14:textId="77777777" w:rsidTr="00B1252E">
        <w:tc>
          <w:tcPr>
            <w:tcW w:w="9854" w:type="dxa"/>
          </w:tcPr>
          <w:p w14:paraId="0C569869" w14:textId="77777777" w:rsidR="00B1252E" w:rsidRPr="0001703B" w:rsidRDefault="00B1252E" w:rsidP="0001703B">
            <w:pPr>
              <w:spacing w:line="360" w:lineRule="auto"/>
              <w:ind w:left="720" w:hanging="720"/>
              <w:rPr>
                <w:spacing w:val="-3"/>
                <w:sz w:val="24"/>
              </w:rPr>
            </w:pPr>
            <w:r w:rsidRPr="0001703B">
              <w:rPr>
                <w:rFonts w:cs="Calibri"/>
                <w:b/>
                <w:bCs/>
                <w:color w:val="00000A"/>
                <w:sz w:val="24"/>
              </w:rPr>
              <w:t>Relevant</w:t>
            </w:r>
            <w:r w:rsidRPr="0001703B">
              <w:rPr>
                <w:rFonts w:cs="Calibri"/>
                <w:color w:val="00000A"/>
                <w:sz w:val="24"/>
              </w:rPr>
              <w:t xml:space="preserve">: </w:t>
            </w:r>
            <w:r w:rsidRPr="0001703B">
              <w:rPr>
                <w:spacing w:val="-3"/>
                <w:sz w:val="24"/>
              </w:rPr>
              <w:t>(Evidence and learning outcomes relevant to current practice)</w:t>
            </w:r>
          </w:p>
          <w:p w14:paraId="7121AC43" w14:textId="77777777" w:rsidR="00B1252E" w:rsidRPr="0001703B" w:rsidRDefault="00B1252E" w:rsidP="0001703B">
            <w:pPr>
              <w:pStyle w:val="ListParagraph"/>
              <w:numPr>
                <w:ilvl w:val="0"/>
                <w:numId w:val="5"/>
              </w:numPr>
              <w:tabs>
                <w:tab w:val="left" w:pos="5040"/>
              </w:tabs>
              <w:suppressAutoHyphens/>
              <w:spacing w:line="360" w:lineRule="auto"/>
              <w:ind w:right="720"/>
              <w:jc w:val="both"/>
              <w:rPr>
                <w:sz w:val="24"/>
              </w:rPr>
            </w:pPr>
            <w:r w:rsidRPr="0001703B">
              <w:rPr>
                <w:spacing w:val="-3"/>
                <w:sz w:val="24"/>
              </w:rPr>
              <w:t>FOCUS, CLARITY OF EVIDENCE:</w:t>
            </w:r>
            <w:r w:rsidRPr="0001703B">
              <w:rPr>
                <w:sz w:val="24"/>
              </w:rPr>
              <w:t>(presentation of evidence, is logical, style of writing is clear and comprehensible)</w:t>
            </w:r>
          </w:p>
          <w:p w14:paraId="33DA886B" w14:textId="77777777" w:rsidR="00B1252E" w:rsidRPr="0001703B" w:rsidRDefault="00B1252E" w:rsidP="0001703B">
            <w:pPr>
              <w:pStyle w:val="BodyText"/>
              <w:numPr>
                <w:ilvl w:val="0"/>
                <w:numId w:val="5"/>
              </w:numPr>
              <w:spacing w:after="0" w:line="360" w:lineRule="auto"/>
              <w:rPr>
                <w:spacing w:val="-3"/>
                <w:sz w:val="24"/>
              </w:rPr>
            </w:pPr>
            <w:r w:rsidRPr="0001703B">
              <w:rPr>
                <w:spacing w:val="-3"/>
                <w:sz w:val="24"/>
              </w:rPr>
              <w:t>BREADTH: (Research findings/supportive literature included)</w:t>
            </w:r>
          </w:p>
          <w:p w14:paraId="61B030EF" w14:textId="77777777" w:rsidR="00B1252E" w:rsidRPr="0001703B" w:rsidRDefault="00B1252E" w:rsidP="0001703B">
            <w:pPr>
              <w:pStyle w:val="BodyText"/>
              <w:numPr>
                <w:ilvl w:val="0"/>
                <w:numId w:val="5"/>
              </w:numPr>
              <w:spacing w:after="0" w:line="360" w:lineRule="auto"/>
              <w:rPr>
                <w:spacing w:val="-3"/>
                <w:sz w:val="24"/>
              </w:rPr>
            </w:pPr>
            <w:r w:rsidRPr="0001703B">
              <w:rPr>
                <w:spacing w:val="-3"/>
                <w:sz w:val="24"/>
              </w:rPr>
              <w:t>QUALITY (LEVEL):</w:t>
            </w:r>
            <w:r w:rsidRPr="0001703B">
              <w:rPr>
                <w:sz w:val="24"/>
              </w:rPr>
              <w:t xml:space="preserve"> (Standard of work appropriate to level claimed e.g. Level 4, Level 5, Level 6, Level 7</w:t>
            </w:r>
          </w:p>
        </w:tc>
      </w:tr>
      <w:tr w:rsidR="00B1252E" w:rsidRPr="0001703B" w14:paraId="68641ADC" w14:textId="77777777" w:rsidTr="00B1252E">
        <w:tc>
          <w:tcPr>
            <w:tcW w:w="9854" w:type="dxa"/>
          </w:tcPr>
          <w:p w14:paraId="4D934962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26731B68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28EF205A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78B8DFAE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6769FEE2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</w:tc>
      </w:tr>
    </w:tbl>
    <w:p w14:paraId="6367664D" w14:textId="77777777" w:rsidR="00B1252E" w:rsidRPr="0001703B" w:rsidRDefault="00B1252E" w:rsidP="0001703B">
      <w:pPr>
        <w:pStyle w:val="ListParagraph"/>
        <w:suppressAutoHyphens/>
        <w:spacing w:line="360" w:lineRule="auto"/>
        <w:ind w:left="0"/>
        <w:contextualSpacing w:val="0"/>
        <w:rPr>
          <w:rFonts w:cs="Calibri"/>
          <w:color w:val="00000A"/>
          <w:sz w:val="24"/>
        </w:rPr>
      </w:pPr>
    </w:p>
    <w:p w14:paraId="10CC85E5" w14:textId="77777777" w:rsidR="00B1252E" w:rsidRPr="0001703B" w:rsidRDefault="00B1252E" w:rsidP="0001703B">
      <w:pPr>
        <w:pStyle w:val="ListParagraph"/>
        <w:suppressAutoHyphens/>
        <w:spacing w:line="360" w:lineRule="auto"/>
        <w:ind w:left="0"/>
        <w:contextualSpacing w:val="0"/>
        <w:rPr>
          <w:rFonts w:cs="Calibri"/>
          <w:color w:val="00000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252E" w:rsidRPr="0001703B" w14:paraId="624753E2" w14:textId="77777777" w:rsidTr="00B1252E">
        <w:tc>
          <w:tcPr>
            <w:tcW w:w="9854" w:type="dxa"/>
          </w:tcPr>
          <w:p w14:paraId="11396794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  <w:r w:rsidRPr="0001703B">
              <w:rPr>
                <w:rFonts w:cs="Calibri"/>
                <w:b/>
                <w:bCs/>
                <w:color w:val="00000A"/>
                <w:sz w:val="24"/>
              </w:rPr>
              <w:t>Reliable</w:t>
            </w:r>
            <w:r w:rsidRPr="0001703B">
              <w:rPr>
                <w:rFonts w:cs="Calibri"/>
                <w:color w:val="00000A"/>
                <w:sz w:val="24"/>
              </w:rPr>
              <w:t>: (</w:t>
            </w:r>
            <w:r w:rsidRPr="0001703B">
              <w:rPr>
                <w:rFonts w:cs="Arial"/>
                <w:sz w:val="24"/>
              </w:rPr>
              <w:t>such that an assessor would arrive at the same assessment decision, were the assessment to be repeated.</w:t>
            </w:r>
            <w:r w:rsidRPr="0001703B">
              <w:rPr>
                <w:rFonts w:cs="Arial"/>
                <w:color w:val="000000"/>
                <w:sz w:val="24"/>
              </w:rPr>
              <w:t>)</w:t>
            </w:r>
          </w:p>
        </w:tc>
      </w:tr>
      <w:tr w:rsidR="00B1252E" w:rsidRPr="0001703B" w14:paraId="1E3DBADD" w14:textId="77777777" w:rsidTr="00B1252E">
        <w:tc>
          <w:tcPr>
            <w:tcW w:w="9854" w:type="dxa"/>
          </w:tcPr>
          <w:p w14:paraId="6569EB01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2B696067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04A41D7F" w14:textId="118947CB" w:rsidR="00B1252E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5A93FA08" w14:textId="77777777" w:rsidR="0001703B" w:rsidRPr="0001703B" w:rsidRDefault="0001703B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270C4EF4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</w:tc>
      </w:tr>
    </w:tbl>
    <w:p w14:paraId="41366A0E" w14:textId="77777777" w:rsidR="00B1252E" w:rsidRPr="0001703B" w:rsidRDefault="00B1252E" w:rsidP="0001703B">
      <w:pPr>
        <w:pStyle w:val="ListParagraph"/>
        <w:suppressAutoHyphens/>
        <w:spacing w:line="360" w:lineRule="auto"/>
        <w:ind w:left="0"/>
        <w:contextualSpacing w:val="0"/>
        <w:rPr>
          <w:rFonts w:cs="Calibri"/>
          <w:color w:val="00000A"/>
          <w:sz w:val="24"/>
        </w:rPr>
      </w:pPr>
    </w:p>
    <w:p w14:paraId="5F8F76A6" w14:textId="77777777" w:rsidR="00B1252E" w:rsidRPr="0001703B" w:rsidRDefault="00B1252E" w:rsidP="0001703B">
      <w:pPr>
        <w:pStyle w:val="ListParagraph"/>
        <w:suppressAutoHyphens/>
        <w:spacing w:line="360" w:lineRule="auto"/>
        <w:ind w:left="0"/>
        <w:contextualSpacing w:val="0"/>
        <w:rPr>
          <w:rFonts w:cs="Calibri"/>
          <w:color w:val="00000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252E" w:rsidRPr="0001703B" w14:paraId="0CF0D772" w14:textId="77777777" w:rsidTr="00B1252E">
        <w:tc>
          <w:tcPr>
            <w:tcW w:w="9854" w:type="dxa"/>
          </w:tcPr>
          <w:p w14:paraId="1DC796CC" w14:textId="77777777" w:rsidR="00B1252E" w:rsidRPr="0001703B" w:rsidRDefault="00B1252E" w:rsidP="0001703B">
            <w:pPr>
              <w:tabs>
                <w:tab w:val="left" w:pos="473"/>
                <w:tab w:val="left" w:pos="1166"/>
                <w:tab w:val="left" w:pos="5040"/>
              </w:tabs>
              <w:suppressAutoHyphens/>
              <w:spacing w:line="360" w:lineRule="auto"/>
              <w:ind w:right="720"/>
              <w:jc w:val="both"/>
              <w:rPr>
                <w:spacing w:val="-3"/>
                <w:sz w:val="24"/>
              </w:rPr>
            </w:pPr>
            <w:r w:rsidRPr="0001703B">
              <w:rPr>
                <w:rFonts w:cs="Calibri"/>
                <w:b/>
                <w:bCs/>
                <w:color w:val="00000A"/>
                <w:sz w:val="24"/>
              </w:rPr>
              <w:lastRenderedPageBreak/>
              <w:t>Sufficient</w:t>
            </w:r>
            <w:r w:rsidR="003E4916" w:rsidRPr="0001703B">
              <w:rPr>
                <w:spacing w:val="-3"/>
                <w:sz w:val="24"/>
              </w:rPr>
              <w:t>:</w:t>
            </w:r>
            <w:r w:rsidRPr="0001703B">
              <w:rPr>
                <w:spacing w:val="-3"/>
                <w:sz w:val="24"/>
              </w:rPr>
              <w:t xml:space="preserve"> (Enough evidence to support learning outcomes)</w:t>
            </w:r>
          </w:p>
        </w:tc>
      </w:tr>
      <w:tr w:rsidR="00B1252E" w:rsidRPr="0001703B" w14:paraId="3A458355" w14:textId="77777777" w:rsidTr="00B1252E">
        <w:tc>
          <w:tcPr>
            <w:tcW w:w="9854" w:type="dxa"/>
          </w:tcPr>
          <w:p w14:paraId="0E85E0E5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411178AC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564F4343" w14:textId="77777777" w:rsidR="00B1252E" w:rsidRPr="0001703B" w:rsidRDefault="00B1252E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1FB27115" w14:textId="77777777" w:rsidR="003E4916" w:rsidRPr="0001703B" w:rsidRDefault="003E4916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1BA8EAD4" w14:textId="77777777" w:rsidR="003E4916" w:rsidRPr="0001703B" w:rsidRDefault="003E4916" w:rsidP="0001703B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</w:tc>
      </w:tr>
    </w:tbl>
    <w:p w14:paraId="17CC3630" w14:textId="77777777" w:rsidR="00B1252E" w:rsidRPr="0001703B" w:rsidRDefault="00B1252E" w:rsidP="0001703B">
      <w:pPr>
        <w:suppressAutoHyphens/>
        <w:spacing w:line="360" w:lineRule="auto"/>
        <w:rPr>
          <w:rFonts w:cs="Calibri"/>
          <w:color w:val="00000A"/>
          <w:sz w:val="24"/>
        </w:rPr>
      </w:pPr>
    </w:p>
    <w:p w14:paraId="10478EE8" w14:textId="77777777" w:rsidR="00B1252E" w:rsidRPr="0001703B" w:rsidRDefault="00B1252E" w:rsidP="0001703B">
      <w:pPr>
        <w:suppressAutoHyphens/>
        <w:spacing w:line="360" w:lineRule="auto"/>
        <w:rPr>
          <w:rFonts w:cs="Calibri"/>
          <w:color w:val="00000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252E" w:rsidRPr="0001703B" w14:paraId="1439471C" w14:textId="77777777" w:rsidTr="00B1252E">
        <w:tc>
          <w:tcPr>
            <w:tcW w:w="9854" w:type="dxa"/>
          </w:tcPr>
          <w:p w14:paraId="244207FD" w14:textId="77777777" w:rsidR="00B1252E" w:rsidRPr="0001703B" w:rsidRDefault="00B1252E" w:rsidP="0001703B">
            <w:pPr>
              <w:tabs>
                <w:tab w:val="left" w:pos="473"/>
                <w:tab w:val="left" w:pos="1166"/>
                <w:tab w:val="left" w:pos="5040"/>
              </w:tabs>
              <w:suppressAutoHyphens/>
              <w:spacing w:line="360" w:lineRule="auto"/>
              <w:ind w:right="720"/>
              <w:jc w:val="both"/>
              <w:rPr>
                <w:spacing w:val="-3"/>
                <w:sz w:val="24"/>
              </w:rPr>
            </w:pPr>
            <w:r w:rsidRPr="0001703B">
              <w:rPr>
                <w:rFonts w:cs="Calibri"/>
                <w:b/>
                <w:bCs/>
                <w:color w:val="00000A"/>
                <w:sz w:val="24"/>
              </w:rPr>
              <w:t>Validity</w:t>
            </w:r>
            <w:r w:rsidR="003E4916" w:rsidRPr="0001703B">
              <w:rPr>
                <w:rFonts w:cs="Calibri"/>
                <w:b/>
                <w:bCs/>
                <w:color w:val="00000A"/>
                <w:sz w:val="24"/>
              </w:rPr>
              <w:t>:</w:t>
            </w:r>
            <w:r w:rsidRPr="0001703B">
              <w:rPr>
                <w:rFonts w:cs="Calibri"/>
                <w:color w:val="00000A"/>
                <w:sz w:val="24"/>
              </w:rPr>
              <w:t xml:space="preserve"> </w:t>
            </w:r>
            <w:r w:rsidRPr="0001703B">
              <w:rPr>
                <w:spacing w:val="-3"/>
                <w:sz w:val="24"/>
              </w:rPr>
              <w:t>(The learning outcomes relate to the evidence presented)</w:t>
            </w:r>
          </w:p>
        </w:tc>
      </w:tr>
      <w:tr w:rsidR="00B1252E" w:rsidRPr="0001703B" w14:paraId="182F7972" w14:textId="77777777" w:rsidTr="00B1252E">
        <w:tc>
          <w:tcPr>
            <w:tcW w:w="9854" w:type="dxa"/>
          </w:tcPr>
          <w:p w14:paraId="7469BA9C" w14:textId="77777777" w:rsidR="00B1252E" w:rsidRPr="0001703B" w:rsidRDefault="00B1252E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  <w:p w14:paraId="1728F0C7" w14:textId="77777777" w:rsidR="00B1252E" w:rsidRPr="0001703B" w:rsidRDefault="00B1252E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  <w:p w14:paraId="18A9D0BF" w14:textId="77777777" w:rsidR="00B1252E" w:rsidRPr="0001703B" w:rsidRDefault="00B1252E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  <w:p w14:paraId="45B9E9AE" w14:textId="77777777" w:rsidR="00B1252E" w:rsidRPr="0001703B" w:rsidRDefault="00B1252E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  <w:p w14:paraId="08469E31" w14:textId="77777777" w:rsidR="00B1252E" w:rsidRPr="0001703B" w:rsidRDefault="00B1252E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</w:tc>
      </w:tr>
    </w:tbl>
    <w:p w14:paraId="7052D45E" w14:textId="77777777" w:rsidR="00B1252E" w:rsidRPr="0001703B" w:rsidRDefault="00B1252E" w:rsidP="0001703B">
      <w:pPr>
        <w:suppressAutoHyphens/>
        <w:spacing w:line="360" w:lineRule="auto"/>
        <w:rPr>
          <w:rFonts w:cs="Calibri"/>
          <w:color w:val="00000A"/>
          <w:sz w:val="24"/>
        </w:rPr>
      </w:pPr>
    </w:p>
    <w:p w14:paraId="34A9FEB4" w14:textId="77777777" w:rsidR="00B1252E" w:rsidRPr="0001703B" w:rsidRDefault="00B1252E" w:rsidP="0001703B">
      <w:pPr>
        <w:suppressAutoHyphens/>
        <w:spacing w:line="360" w:lineRule="auto"/>
        <w:rPr>
          <w:rFonts w:cs="Calibri"/>
          <w:color w:val="00000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252E" w:rsidRPr="0001703B" w14:paraId="3C84CDA0" w14:textId="77777777" w:rsidTr="00B1252E">
        <w:tc>
          <w:tcPr>
            <w:tcW w:w="9854" w:type="dxa"/>
          </w:tcPr>
          <w:p w14:paraId="789D103C" w14:textId="77777777" w:rsidR="00B1252E" w:rsidRPr="0001703B" w:rsidRDefault="00B1252E" w:rsidP="0001703B">
            <w:pPr>
              <w:suppressAutoHyphens/>
              <w:spacing w:line="360" w:lineRule="auto"/>
              <w:rPr>
                <w:rFonts w:cs="Calibri"/>
                <w:b/>
                <w:bCs/>
                <w:color w:val="00000A"/>
                <w:sz w:val="24"/>
              </w:rPr>
            </w:pPr>
            <w:r w:rsidRPr="0001703B">
              <w:rPr>
                <w:rFonts w:cs="Calibri"/>
                <w:b/>
                <w:bCs/>
                <w:color w:val="00000A"/>
                <w:sz w:val="24"/>
              </w:rPr>
              <w:t>Verifiable</w:t>
            </w:r>
          </w:p>
        </w:tc>
      </w:tr>
      <w:tr w:rsidR="00B1252E" w:rsidRPr="0001703B" w14:paraId="4E8E834D" w14:textId="77777777" w:rsidTr="00B1252E">
        <w:tc>
          <w:tcPr>
            <w:tcW w:w="9854" w:type="dxa"/>
          </w:tcPr>
          <w:p w14:paraId="4DD14878" w14:textId="77777777" w:rsidR="00B1252E" w:rsidRPr="0001703B" w:rsidRDefault="00B1252E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  <w:p w14:paraId="70D5F929" w14:textId="77777777" w:rsidR="00B1252E" w:rsidRPr="0001703B" w:rsidRDefault="00B1252E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  <w:p w14:paraId="5BC4845E" w14:textId="77777777" w:rsidR="003E4916" w:rsidRPr="0001703B" w:rsidRDefault="003E4916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  <w:p w14:paraId="12DBEB16" w14:textId="77777777" w:rsidR="003E4916" w:rsidRPr="0001703B" w:rsidRDefault="003E4916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  <w:p w14:paraId="19D6552E" w14:textId="77777777" w:rsidR="00B1252E" w:rsidRPr="0001703B" w:rsidRDefault="00B1252E" w:rsidP="0001703B">
            <w:pPr>
              <w:suppressAutoHyphens/>
              <w:spacing w:line="360" w:lineRule="auto"/>
              <w:rPr>
                <w:rFonts w:cs="Calibri"/>
                <w:color w:val="00000A"/>
                <w:sz w:val="24"/>
              </w:rPr>
            </w:pPr>
          </w:p>
        </w:tc>
      </w:tr>
    </w:tbl>
    <w:p w14:paraId="4C5006A6" w14:textId="77777777" w:rsidR="003E4916" w:rsidRPr="0001703B" w:rsidRDefault="003E4916" w:rsidP="0001703B">
      <w:pPr>
        <w:spacing w:line="360" w:lineRule="auto"/>
        <w:ind w:left="720" w:hanging="720"/>
        <w:rPr>
          <w:spacing w:val="-3"/>
          <w:sz w:val="24"/>
        </w:rPr>
      </w:pPr>
    </w:p>
    <w:p w14:paraId="351BFACD" w14:textId="77777777" w:rsidR="003E4916" w:rsidRPr="0001703B" w:rsidRDefault="003E4916" w:rsidP="0001703B">
      <w:pPr>
        <w:spacing w:line="360" w:lineRule="auto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708"/>
        <w:gridCol w:w="1134"/>
        <w:gridCol w:w="1808"/>
      </w:tblGrid>
      <w:tr w:rsidR="003E4916" w:rsidRPr="0001703B" w14:paraId="42AF7F5A" w14:textId="77777777" w:rsidTr="00160045">
        <w:tc>
          <w:tcPr>
            <w:tcW w:w="26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7164EA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  <w:r w:rsidRPr="0001703B">
              <w:rPr>
                <w:sz w:val="24"/>
              </w:rPr>
              <w:t>Assessor Name</w:t>
            </w:r>
          </w:p>
        </w:tc>
        <w:tc>
          <w:tcPr>
            <w:tcW w:w="35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3921B3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</w:p>
          <w:p w14:paraId="381532C9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B0F0"/>
            </w:tcBorders>
          </w:tcPr>
          <w:p w14:paraId="204A1EF7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B0F0"/>
            </w:tcBorders>
          </w:tcPr>
          <w:p w14:paraId="5692AA51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bottom w:val="single" w:sz="4" w:space="0" w:color="00B0F0"/>
            </w:tcBorders>
          </w:tcPr>
          <w:p w14:paraId="539CD54B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</w:p>
        </w:tc>
      </w:tr>
      <w:tr w:rsidR="003E4916" w:rsidRPr="0001703B" w14:paraId="1090ECA7" w14:textId="77777777" w:rsidTr="00160045">
        <w:tc>
          <w:tcPr>
            <w:tcW w:w="26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B5891E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  <w:r w:rsidRPr="0001703B">
              <w:rPr>
                <w:sz w:val="24"/>
              </w:rPr>
              <w:t xml:space="preserve">Signature of </w:t>
            </w:r>
            <w:r w:rsidR="00CA2ED1" w:rsidRPr="0001703B">
              <w:rPr>
                <w:sz w:val="24"/>
              </w:rPr>
              <w:t>Assessor</w:t>
            </w:r>
          </w:p>
        </w:tc>
        <w:tc>
          <w:tcPr>
            <w:tcW w:w="35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5A338C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</w:p>
          <w:p w14:paraId="4B97CD73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B0F0"/>
              <w:right w:val="single" w:sz="4" w:space="0" w:color="00B0F0"/>
            </w:tcBorders>
          </w:tcPr>
          <w:p w14:paraId="19B1A34D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D27160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  <w:r w:rsidRPr="0001703B">
              <w:rPr>
                <w:sz w:val="24"/>
              </w:rPr>
              <w:t>Date</w:t>
            </w:r>
          </w:p>
        </w:tc>
        <w:tc>
          <w:tcPr>
            <w:tcW w:w="18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5456C0" w14:textId="77777777" w:rsidR="003E4916" w:rsidRPr="0001703B" w:rsidRDefault="003E4916" w:rsidP="0001703B">
            <w:pPr>
              <w:spacing w:line="360" w:lineRule="auto"/>
              <w:rPr>
                <w:sz w:val="24"/>
              </w:rPr>
            </w:pPr>
          </w:p>
        </w:tc>
      </w:tr>
    </w:tbl>
    <w:p w14:paraId="22D38189" w14:textId="77777777" w:rsidR="00E300CA" w:rsidRPr="0001703B" w:rsidRDefault="00E300CA" w:rsidP="0001703B">
      <w:pPr>
        <w:spacing w:line="360" w:lineRule="auto"/>
        <w:rPr>
          <w:sz w:val="24"/>
        </w:rPr>
      </w:pPr>
    </w:p>
    <w:sectPr w:rsidR="00E300CA" w:rsidRPr="0001703B" w:rsidSect="00B1252E">
      <w:footerReference w:type="default" r:id="rId11"/>
      <w:headerReference w:type="first" r:id="rId12"/>
      <w:pgSz w:w="11906" w:h="16838" w:code="9"/>
      <w:pgMar w:top="1134" w:right="1134" w:bottom="1134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3B0A" w14:textId="77777777" w:rsidR="00A50CFE" w:rsidRDefault="003E4916">
      <w:pPr>
        <w:spacing w:line="240" w:lineRule="auto"/>
      </w:pPr>
      <w:r>
        <w:separator/>
      </w:r>
    </w:p>
  </w:endnote>
  <w:endnote w:type="continuationSeparator" w:id="0">
    <w:p w14:paraId="078CF5C2" w14:textId="77777777" w:rsidR="00A50CFE" w:rsidRDefault="003E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6500" w14:textId="77777777" w:rsidR="00CF3407" w:rsidRDefault="009A3137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3E49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2775" w14:textId="77777777" w:rsidR="00A50CFE" w:rsidRDefault="003E4916">
      <w:pPr>
        <w:spacing w:line="240" w:lineRule="auto"/>
      </w:pPr>
      <w:r>
        <w:separator/>
      </w:r>
    </w:p>
  </w:footnote>
  <w:footnote w:type="continuationSeparator" w:id="0">
    <w:p w14:paraId="4A6A1125" w14:textId="77777777" w:rsidR="00A50CFE" w:rsidRDefault="003E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CF3407" w14:paraId="177B2CBC" w14:textId="77777777" w:rsidTr="00854B1E">
      <w:trPr>
        <w:trHeight w:hRule="exact" w:val="227"/>
      </w:trPr>
      <w:tc>
        <w:tcPr>
          <w:tcW w:w="9639" w:type="dxa"/>
        </w:tcPr>
        <w:p w14:paraId="09B59E00" w14:textId="77777777" w:rsidR="00CF3407" w:rsidRDefault="0001703B" w:rsidP="0029789A">
          <w:pPr>
            <w:pStyle w:val="Header"/>
          </w:pPr>
        </w:p>
      </w:tc>
    </w:tr>
    <w:tr w:rsidR="00CF3407" w14:paraId="4000ED90" w14:textId="77777777" w:rsidTr="00FA5204">
      <w:trPr>
        <w:trHeight w:val="759"/>
      </w:trPr>
      <w:tc>
        <w:tcPr>
          <w:tcW w:w="9639" w:type="dxa"/>
        </w:tcPr>
        <w:p w14:paraId="6B6FEDC1" w14:textId="63FFCB81" w:rsidR="00CF3407" w:rsidRDefault="00690F9C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72F0B5F" wp14:editId="5338FB5D">
                <wp:extent cx="1920240" cy="419747"/>
                <wp:effectExtent l="0" t="0" r="3810" b="0"/>
                <wp:docPr id="2" name="Picture 2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894" cy="426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A68F3E" w14:textId="77777777" w:rsidR="00CF3407" w:rsidRPr="0029789A" w:rsidRDefault="00B1252E" w:rsidP="0082020C">
    <w:pPr>
      <w:pStyle w:val="DocTitle"/>
    </w:pPr>
    <w:r>
      <w:t>RPL Assessment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C5A4056"/>
    <w:multiLevelType w:val="hybridMultilevel"/>
    <w:tmpl w:val="A3CE8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610C"/>
    <w:multiLevelType w:val="hybridMultilevel"/>
    <w:tmpl w:val="9B80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24FAB"/>
    <w:multiLevelType w:val="hybridMultilevel"/>
    <w:tmpl w:val="1BBED28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FBA6751"/>
    <w:multiLevelType w:val="hybridMultilevel"/>
    <w:tmpl w:val="8C6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1488">
    <w:abstractNumId w:val="2"/>
  </w:num>
  <w:num w:numId="2" w16cid:durableId="1402369685">
    <w:abstractNumId w:val="3"/>
  </w:num>
  <w:num w:numId="3" w16cid:durableId="455685627">
    <w:abstractNumId w:val="1"/>
  </w:num>
  <w:num w:numId="4" w16cid:durableId="516965865">
    <w:abstractNumId w:val="0"/>
  </w:num>
  <w:num w:numId="5" w16cid:durableId="730234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137"/>
    <w:rsid w:val="0001703B"/>
    <w:rsid w:val="00160045"/>
    <w:rsid w:val="003E4916"/>
    <w:rsid w:val="00647EC9"/>
    <w:rsid w:val="00690F9C"/>
    <w:rsid w:val="009A13D0"/>
    <w:rsid w:val="009A3137"/>
    <w:rsid w:val="00A50CFE"/>
    <w:rsid w:val="00A86C59"/>
    <w:rsid w:val="00AA6812"/>
    <w:rsid w:val="00B1252E"/>
    <w:rsid w:val="00BE3D03"/>
    <w:rsid w:val="00CA2ED1"/>
    <w:rsid w:val="00DE70C9"/>
    <w:rsid w:val="00E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2BAA7A"/>
  <w15:docId w15:val="{4B4656B6-C8C0-45F7-A82E-7BBFF5EE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37"/>
    <w:pPr>
      <w:spacing w:after="0" w:line="288" w:lineRule="auto"/>
    </w:pPr>
    <w:rPr>
      <w:rFonts w:ascii="Lucida Sans" w:eastAsia="PMingLiU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3D0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E3D03"/>
    <w:pPr>
      <w:keepNext/>
      <w:outlineLvl w:val="1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D0"/>
    <w:rPr>
      <w:rFonts w:ascii="Lucida Sans" w:eastAsiaTheme="majorEastAsia" w:hAnsi="Lucida San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D03"/>
    <w:rPr>
      <w:rFonts w:ascii="Lucida Sans" w:eastAsia="Times New Roman" w:hAnsi="Lucida Sans" w:cs="Times New Roman"/>
      <w:b/>
      <w:spacing w:val="-3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9A313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3137"/>
    <w:rPr>
      <w:rFonts w:ascii="Lucida Sans" w:eastAsia="PMingLiU" w:hAnsi="Lucida Sans" w:cs="Times New Roman"/>
      <w:sz w:val="20"/>
      <w:szCs w:val="24"/>
      <w:lang w:eastAsia="en-GB"/>
    </w:rPr>
  </w:style>
  <w:style w:type="paragraph" w:customStyle="1" w:styleId="DocTitle">
    <w:name w:val="DocTitle"/>
    <w:basedOn w:val="Normal"/>
    <w:uiPriority w:val="99"/>
    <w:rsid w:val="009A3137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uiPriority w:val="99"/>
    <w:rsid w:val="009A3137"/>
    <w:pPr>
      <w:spacing w:after="60" w:line="300" w:lineRule="exact"/>
    </w:pPr>
  </w:style>
  <w:style w:type="paragraph" w:customStyle="1" w:styleId="ContinuationFooter">
    <w:name w:val="Continuation Footer"/>
    <w:basedOn w:val="Footer"/>
    <w:uiPriority w:val="99"/>
    <w:rsid w:val="009A3137"/>
  </w:style>
  <w:style w:type="table" w:styleId="TableGrid">
    <w:name w:val="Table Grid"/>
    <w:basedOn w:val="TableNormal"/>
    <w:uiPriority w:val="59"/>
    <w:rsid w:val="009A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13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A3137"/>
    <w:pPr>
      <w:ind w:left="720"/>
      <w:contextualSpacing/>
    </w:pPr>
  </w:style>
  <w:style w:type="paragraph" w:customStyle="1" w:styleId="Default">
    <w:name w:val="Default"/>
    <w:rsid w:val="009A3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1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37"/>
    <w:rPr>
      <w:rFonts w:ascii="Lucida Sans" w:eastAsia="PMingLiU" w:hAnsi="Lucida Sans" w:cs="Times New Roman"/>
      <w:sz w:val="1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37"/>
    <w:rPr>
      <w:rFonts w:ascii="Tahoma" w:eastAsia="PMingLiU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B1252E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B1252E"/>
    <w:rPr>
      <w:rFonts w:ascii="Lucida Sans" w:eastAsia="Times New Roman" w:hAnsi="Lucida Sans" w:cs="Times New Roman"/>
      <w:sz w:val="18"/>
      <w:szCs w:val="24"/>
      <w:lang w:eastAsia="ar-SA"/>
    </w:rPr>
  </w:style>
  <w:style w:type="paragraph" w:styleId="BlockText">
    <w:name w:val="Block Text"/>
    <w:basedOn w:val="Normal"/>
    <w:semiHidden/>
    <w:rsid w:val="00B1252E"/>
    <w:pPr>
      <w:tabs>
        <w:tab w:val="left" w:pos="473"/>
        <w:tab w:val="left" w:pos="1166"/>
        <w:tab w:val="left" w:pos="5040"/>
      </w:tabs>
      <w:suppressAutoHyphens/>
      <w:overflowPunct w:val="0"/>
      <w:autoSpaceDE w:val="0"/>
      <w:autoSpaceDN w:val="0"/>
      <w:adjustRightInd w:val="0"/>
      <w:spacing w:line="240" w:lineRule="auto"/>
      <w:ind w:left="720" w:right="720"/>
      <w:textAlignment w:val="baseline"/>
    </w:pPr>
    <w:rPr>
      <w:rFonts w:ascii="CG Times" w:eastAsia="Times New Roman" w:hAnsi="CG Times"/>
      <w:spacing w:val="-3"/>
      <w:sz w:val="24"/>
      <w:lang w:val="en-AU" w:eastAsia="zh-CN"/>
    </w:rPr>
  </w:style>
  <w:style w:type="table" w:styleId="LightShading-Accent5">
    <w:name w:val="Light Shading Accent 5"/>
    <w:basedOn w:val="TableNormal"/>
    <w:uiPriority w:val="60"/>
    <w:rsid w:val="003E4916"/>
    <w:pPr>
      <w:spacing w:after="0" w:line="240" w:lineRule="auto"/>
    </w:pPr>
    <w:rPr>
      <w:rFonts w:ascii="Calibri" w:eastAsia="SimSun" w:hAnsi="Calibri" w:cs="Arial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7D7UTFFHD354-1258763940-44762</_dlc_DocId>
    <_dlc_DocIdUrl xmlns="56c7aab3-81b5-44ad-ad72-57c916b76c08">
      <Url>https://sotonac.sharepoint.com/teams/PublicDocuments/_layouts/15/DocIdRedir.aspx?ID=7D7UTFFHD354-1258763940-44762</Url>
      <Description>7D7UTFFHD354-1258763940-44762</Description>
    </_dlc_DocIdUrl>
    <DocumentType xmlns="e269b097-0687-4382-95a6-d1187d84b2a1">Procedure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854E1-B7F4-4E12-B1A4-96461424EA17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customXml/itemProps2.xml><?xml version="1.0" encoding="utf-8"?>
<ds:datastoreItem xmlns:ds="http://schemas.openxmlformats.org/officeDocument/2006/customXml" ds:itemID="{4F8A377C-3105-410D-A2C6-BD8D22FEB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73E13-7A8B-41CA-B630-DEFC3F629B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C19CD7-A030-4004-8BCA-69B4086F9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Katy Fisher</cp:lastModifiedBy>
  <cp:revision>7</cp:revision>
  <dcterms:created xsi:type="dcterms:W3CDTF">2014-06-30T10:47:00Z</dcterms:created>
  <dcterms:modified xsi:type="dcterms:W3CDTF">2023-08-07T08:19:00Z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6eb69f1e-b017-45b9-87d2-2ee9e72c2f0b</vt:lpwstr>
  </property>
  <property fmtid="{D5CDD505-2E9C-101B-9397-08002B2CF9AE}" pid="4" name="MediaServiceImageTags">
    <vt:lpwstr/>
  </property>
</Properties>
</file>